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074A1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99"/>
        <w:gridCol w:w="163"/>
        <w:gridCol w:w="256"/>
        <w:gridCol w:w="294"/>
        <w:gridCol w:w="680"/>
        <w:gridCol w:w="69"/>
        <w:gridCol w:w="1380"/>
      </w:tblGrid>
      <w:tr w:rsidR="00C34C53" w:rsidRPr="00C95A8F">
        <w:trPr>
          <w:trHeight w:val="557"/>
        </w:trPr>
        <w:tc>
          <w:tcPr>
            <w:tcW w:w="1142" w:type="dxa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C95A8F">
              <w:rPr>
                <w:rFonts w:asciiTheme="minorEastAsia" w:eastAsiaTheme="minorEastAsia" w:hAnsiTheme="minorEastAsia"/>
                <w:sz w:val="21"/>
                <w:szCs w:val="21"/>
              </w:rPr>
              <w:t>北大荒商贸集团泸州三</w:t>
            </w:r>
            <w:proofErr w:type="gramStart"/>
            <w:r w:rsidRPr="00C95A8F">
              <w:rPr>
                <w:rFonts w:asciiTheme="minorEastAsia" w:eastAsiaTheme="minorEastAsia" w:hAnsiTheme="minorEastAsia"/>
                <w:sz w:val="21"/>
                <w:szCs w:val="21"/>
              </w:rPr>
              <w:t>粮农业</w:t>
            </w:r>
            <w:proofErr w:type="gramEnd"/>
            <w:r w:rsidRPr="00C95A8F">
              <w:rPr>
                <w:rFonts w:asciiTheme="minorEastAsia" w:eastAsiaTheme="minorEastAsia" w:hAnsiTheme="minorEastAsia"/>
                <w:sz w:val="21"/>
                <w:szCs w:val="21"/>
              </w:rPr>
              <w:t>发展有限公司</w:t>
            </w:r>
            <w:bookmarkEnd w:id="0"/>
          </w:p>
        </w:tc>
      </w:tr>
      <w:tr w:rsidR="00C34C53" w:rsidRPr="00C95A8F">
        <w:trPr>
          <w:trHeight w:val="557"/>
        </w:trPr>
        <w:tc>
          <w:tcPr>
            <w:tcW w:w="1142" w:type="dxa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Pr="00C95A8F" w:rsidRDefault="00C95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color w:val="131313"/>
                <w:sz w:val="21"/>
                <w:szCs w:val="21"/>
                <w:shd w:val="clear" w:color="auto" w:fill="FFFFFF"/>
              </w:rPr>
              <w:t>中国（四川）自由贸易试验区川南临港片区云台路一段68号3幢3-72号D-AN-1737号（集群注册）</w:t>
            </w:r>
          </w:p>
        </w:tc>
      </w:tr>
      <w:tr w:rsidR="00C34C53" w:rsidRPr="00C95A8F">
        <w:trPr>
          <w:trHeight w:val="557"/>
        </w:trPr>
        <w:tc>
          <w:tcPr>
            <w:tcW w:w="1142" w:type="dxa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Pr="00C95A8F" w:rsidRDefault="0036638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生产地址"/>
            <w:r w:rsidRPr="00C95A8F">
              <w:rPr>
                <w:rFonts w:asciiTheme="minorEastAsia" w:eastAsiaTheme="minorEastAsia" w:hAnsiTheme="minorEastAsia"/>
                <w:sz w:val="21"/>
                <w:szCs w:val="21"/>
              </w:rPr>
              <w:t>四川省泸州市纳溪区蓝天路三段新厂区内（1号仓库、2-1号仓库）</w:t>
            </w:r>
            <w:bookmarkEnd w:id="1"/>
          </w:p>
        </w:tc>
      </w:tr>
      <w:tr w:rsidR="00C34C53" w:rsidRPr="00C95A8F">
        <w:trPr>
          <w:trHeight w:val="557"/>
        </w:trPr>
        <w:tc>
          <w:tcPr>
            <w:tcW w:w="1142" w:type="dxa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联系人"/>
            <w:proofErr w:type="gramStart"/>
            <w:r w:rsidRPr="00C95A8F">
              <w:rPr>
                <w:rFonts w:asciiTheme="minorEastAsia" w:eastAsiaTheme="minorEastAsia" w:hAnsiTheme="minorEastAsia"/>
                <w:sz w:val="21"/>
                <w:szCs w:val="21"/>
              </w:rPr>
              <w:t>罗义川</w:t>
            </w:r>
            <w:bookmarkEnd w:id="2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联系人手机"/>
            <w:r w:rsidRPr="00C95A8F">
              <w:rPr>
                <w:rFonts w:asciiTheme="minorEastAsia" w:eastAsiaTheme="minorEastAsia" w:hAnsiTheme="minorEastAsia"/>
                <w:sz w:val="21"/>
                <w:szCs w:val="21"/>
              </w:rPr>
              <w:t>18982448657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C95A8F" w:rsidRDefault="001E2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办公邮编"/>
            <w:r w:rsidRPr="00C95A8F">
              <w:rPr>
                <w:rFonts w:asciiTheme="minorEastAsia" w:eastAsiaTheme="minorEastAsia" w:hAnsiTheme="minorEastAsia"/>
                <w:sz w:val="21"/>
                <w:szCs w:val="21"/>
              </w:rPr>
              <w:t>646300</w:t>
            </w:r>
            <w:bookmarkEnd w:id="4"/>
          </w:p>
        </w:tc>
      </w:tr>
      <w:tr w:rsidR="00C34C53" w:rsidRPr="00C95A8F">
        <w:trPr>
          <w:trHeight w:val="557"/>
        </w:trPr>
        <w:tc>
          <w:tcPr>
            <w:tcW w:w="1142" w:type="dxa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C95A8F" w:rsidRDefault="00FC777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最高管理者"/>
            <w:bookmarkStart w:id="6" w:name="管理者代表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万</w:t>
            </w:r>
            <w:bookmarkStart w:id="7" w:name="_GoBack"/>
            <w:bookmarkEnd w:id="7"/>
            <w:r w:rsidR="001E2F17" w:rsidRPr="00C95A8F">
              <w:rPr>
                <w:rFonts w:asciiTheme="minorEastAsia" w:eastAsiaTheme="minorEastAsia" w:hAnsiTheme="minorEastAsia"/>
                <w:sz w:val="21"/>
                <w:szCs w:val="21"/>
              </w:rPr>
              <w:t>先正</w:t>
            </w:r>
            <w:bookmarkEnd w:id="6"/>
            <w:r w:rsidR="001E2F17"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(管理代表)</w:t>
            </w:r>
          </w:p>
        </w:tc>
        <w:tc>
          <w:tcPr>
            <w:tcW w:w="1090" w:type="dxa"/>
            <w:gridSpan w:val="2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Pr="00C95A8F" w:rsidRDefault="00B22A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C95A8F" w:rsidRDefault="001E2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9" w:name="联系人邮箱"/>
            <w:r w:rsidRPr="00C95A8F">
              <w:rPr>
                <w:rFonts w:asciiTheme="minorEastAsia" w:eastAsiaTheme="minorEastAsia" w:hAnsiTheme="minorEastAsia"/>
                <w:sz w:val="21"/>
                <w:szCs w:val="21"/>
              </w:rPr>
              <w:t>602925806@qq.com</w:t>
            </w:r>
            <w:bookmarkEnd w:id="9"/>
          </w:p>
        </w:tc>
      </w:tr>
      <w:tr w:rsidR="00C34C53" w:rsidRPr="00C95A8F">
        <w:trPr>
          <w:trHeight w:val="418"/>
        </w:trPr>
        <w:tc>
          <w:tcPr>
            <w:tcW w:w="1142" w:type="dxa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合同编号</w:t>
            </w: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0" w:name="合同编号"/>
            <w:r w:rsidRPr="00C95A8F">
              <w:rPr>
                <w:rFonts w:asciiTheme="minorEastAsia" w:eastAsiaTheme="minorEastAsia" w:hAnsiTheme="minorEastAsia"/>
                <w:sz w:val="21"/>
                <w:szCs w:val="21"/>
              </w:rPr>
              <w:t>0483-2020-F-2023</w:t>
            </w:r>
            <w:bookmarkEnd w:id="10"/>
          </w:p>
        </w:tc>
        <w:tc>
          <w:tcPr>
            <w:tcW w:w="1090" w:type="dxa"/>
            <w:gridSpan w:val="2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bookmarkStart w:id="11" w:name="Q勾选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1"/>
            <w:r w:rsidRPr="00C95A8F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proofErr w:type="spellStart"/>
            <w:r w:rsidRPr="00C95A8F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Ec</w:t>
            </w:r>
            <w:r w:rsidRPr="00C95A8F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MS</w:t>
            </w:r>
            <w:bookmarkStart w:id="12" w:name="E勾选"/>
            <w:proofErr w:type="spellEnd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2"/>
            <w:r w:rsidRPr="00C95A8F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13" w:name="S勾选Add1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3"/>
            <w:r w:rsidRPr="00C95A8F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OHSMS</w:t>
            </w:r>
          </w:p>
          <w:p w:rsidR="00A62166" w:rsidRPr="00C95A8F" w:rsidRDefault="00074A17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4" w:name="F勾选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4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FSMS </w:t>
            </w:r>
            <w:bookmarkStart w:id="15" w:name="H勾选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5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HACCP  </w:t>
            </w:r>
            <w:bookmarkStart w:id="16" w:name="EnMs勾选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6"/>
            <w:proofErr w:type="spellStart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EnMS</w:t>
            </w:r>
            <w:proofErr w:type="spellEnd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C34C53" w:rsidRPr="00C95A8F">
        <w:trPr>
          <w:trHeight w:val="455"/>
        </w:trPr>
        <w:tc>
          <w:tcPr>
            <w:tcW w:w="1142" w:type="dxa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7" w:name="初审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7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初次认证第（二）阶段</w:t>
            </w:r>
            <w:bookmarkStart w:id="18" w:name="监督勾选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8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监督审核 </w:t>
            </w:r>
            <w:bookmarkStart w:id="19" w:name="再认证勾选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9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  □</w:t>
            </w:r>
            <w:proofErr w:type="gramStart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扩项审核</w:t>
            </w:r>
            <w:proofErr w:type="gramEnd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 □其他</w:t>
            </w:r>
          </w:p>
        </w:tc>
      </w:tr>
      <w:tr w:rsidR="00C34C53" w:rsidRPr="00C95A8F">
        <w:trPr>
          <w:trHeight w:val="455"/>
        </w:trPr>
        <w:tc>
          <w:tcPr>
            <w:tcW w:w="1142" w:type="dxa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0" w:name="现场审核勾选"/>
            <w:r w:rsidRPr="00C95A8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 w:rsidRPr="00C95A8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 w:rsidRPr="00C95A8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 w:rsidRPr="00C95A8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 w:rsidRPr="00C95A8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 w:rsidRPr="00C95A8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 w:rsidR="00C34C53" w:rsidRPr="00C95A8F">
        <w:trPr>
          <w:trHeight w:val="455"/>
        </w:trPr>
        <w:tc>
          <w:tcPr>
            <w:tcW w:w="1142" w:type="dxa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b/>
                <w:strike/>
                <w:color w:val="0000FF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b/>
                <w:strike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b/>
                <w:bCs/>
                <w:strike/>
                <w:color w:val="0000FF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b/>
                <w:bCs/>
                <w:strike/>
                <w:color w:val="0000FF"/>
                <w:sz w:val="21"/>
                <w:szCs w:val="21"/>
              </w:rPr>
              <w:t>□音频□视频□数据共享□远程接入</w:t>
            </w:r>
          </w:p>
        </w:tc>
      </w:tr>
      <w:tr w:rsidR="00C34C53" w:rsidRPr="00C95A8F">
        <w:trPr>
          <w:trHeight w:val="455"/>
        </w:trPr>
        <w:tc>
          <w:tcPr>
            <w:tcW w:w="1142" w:type="dxa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b/>
                <w:strike/>
                <w:color w:val="0000FF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b/>
                <w:strike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b/>
                <w:bCs/>
                <w:strike/>
                <w:color w:val="0000FF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b/>
                <w:bCs/>
                <w:strike/>
                <w:color w:val="0000FF"/>
                <w:sz w:val="21"/>
                <w:szCs w:val="21"/>
              </w:rPr>
              <w:t>□网络 □智能手机  □台式电脑 □笔记本电脑 □录像机 □照相机 □可穿戴设备</w:t>
            </w:r>
          </w:p>
        </w:tc>
      </w:tr>
      <w:tr w:rsidR="00C34C53" w:rsidRPr="00C95A8F">
        <w:trPr>
          <w:trHeight w:val="990"/>
        </w:trPr>
        <w:tc>
          <w:tcPr>
            <w:tcW w:w="1142" w:type="dxa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3" w:name="二阶段勾选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3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 w:rsidR="00A62166" w:rsidRPr="00C95A8F" w:rsidRDefault="00074A17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4" w:name="再认证勾选Add1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4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 w:rsidR="00A62166" w:rsidRPr="00C95A8F" w:rsidRDefault="00074A17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5" w:name="特殊审核勾选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5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 w:rsidR="00A62166" w:rsidRPr="00C95A8F" w:rsidRDefault="00074A17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 w:rsidR="00A62166" w:rsidRPr="00C95A8F" w:rsidRDefault="00074A17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□调</w:t>
            </w:r>
            <w:proofErr w:type="gramStart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查获证客户</w:t>
            </w:r>
            <w:proofErr w:type="gramEnd"/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变更信息，确定管理体系持续有效运行。</w:t>
            </w:r>
          </w:p>
          <w:p w:rsidR="00A62166" w:rsidRPr="00C95A8F" w:rsidRDefault="00074A17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 w:rsidR="00EA34AA" w:rsidRPr="00C95A8F" w:rsidRDefault="001E2F17" w:rsidP="00EA34A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074A17"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验证管理体系实施运行的符合性及有效性。</w:t>
            </w:r>
          </w:p>
        </w:tc>
      </w:tr>
      <w:tr w:rsidR="00C34C53" w:rsidRPr="00C95A8F" w:rsidTr="00EA34AA">
        <w:trPr>
          <w:trHeight w:val="1353"/>
        </w:trPr>
        <w:tc>
          <w:tcPr>
            <w:tcW w:w="1142" w:type="dxa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Pr="00C95A8F" w:rsidRDefault="00366387" w:rsidP="0036638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/>
                <w:sz w:val="21"/>
                <w:szCs w:val="21"/>
              </w:rPr>
              <w:t>位于四川省泸州市纳溪区蓝天路三段新厂区1、2-1号仓库北大荒商贸集团泸州三</w:t>
            </w:r>
            <w:proofErr w:type="gramStart"/>
            <w:r w:rsidRPr="00C95A8F">
              <w:rPr>
                <w:rFonts w:asciiTheme="minorEastAsia" w:eastAsiaTheme="minorEastAsia" w:hAnsiTheme="minorEastAsia"/>
                <w:sz w:val="21"/>
                <w:szCs w:val="21"/>
              </w:rPr>
              <w:t>粮农业</w:t>
            </w:r>
            <w:proofErr w:type="gramEnd"/>
            <w:r w:rsidRPr="00C95A8F">
              <w:rPr>
                <w:rFonts w:asciiTheme="minorEastAsia" w:eastAsiaTheme="minorEastAsia" w:hAnsiTheme="minorEastAsia"/>
                <w:sz w:val="21"/>
                <w:szCs w:val="21"/>
              </w:rPr>
              <w:t>发展有限公司仓储区</w:t>
            </w: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初级农产品</w:t>
            </w:r>
            <w:r w:rsidRPr="00C95A8F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散装</w:t>
            </w:r>
            <w:r w:rsidRPr="00C95A8F">
              <w:rPr>
                <w:rFonts w:asciiTheme="minorEastAsia" w:eastAsiaTheme="minorEastAsia" w:hAnsiTheme="minorEastAsia"/>
                <w:sz w:val="21"/>
                <w:szCs w:val="21"/>
              </w:rPr>
              <w:t>高粱、小麦）的销售（配送和贮藏）</w:t>
            </w:r>
          </w:p>
        </w:tc>
        <w:tc>
          <w:tcPr>
            <w:tcW w:w="680" w:type="dxa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C95A8F" w:rsidRDefault="00074A1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6" w:name="专业代码"/>
            <w:r w:rsidRPr="00C95A8F">
              <w:rPr>
                <w:rFonts w:asciiTheme="minorEastAsia" w:eastAsiaTheme="minorEastAsia" w:hAnsiTheme="minorEastAsia"/>
                <w:sz w:val="21"/>
                <w:szCs w:val="21"/>
              </w:rPr>
              <w:t>GII</w:t>
            </w:r>
            <w:bookmarkEnd w:id="26"/>
          </w:p>
        </w:tc>
      </w:tr>
      <w:tr w:rsidR="00C34C53" w:rsidRPr="00C95A8F">
        <w:trPr>
          <w:trHeight w:val="1184"/>
        </w:trPr>
        <w:tc>
          <w:tcPr>
            <w:tcW w:w="1142" w:type="dxa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Pr="00C95A8F" w:rsidRDefault="00074A17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7" w:name="Q勾选Add1"/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7"/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8"/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50430-2017</w:t>
            </w:r>
            <w:bookmarkStart w:id="29" w:name="E勾选Add1"/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9"/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GB/T24001-2016/ISO 14001:2015</w:t>
            </w:r>
          </w:p>
          <w:p w:rsidR="001E2F17" w:rsidRPr="00C95A8F" w:rsidRDefault="00074A1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30" w:name="S勾选"/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30"/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GB/T45001-2020/ISO45001：2018标准</w:t>
            </w:r>
          </w:p>
          <w:p w:rsidR="00A62166" w:rsidRPr="00C95A8F" w:rsidRDefault="00074A17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u w:val="single"/>
              </w:rPr>
            </w:pPr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bookmarkStart w:id="31" w:name="F勾选Add1"/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31"/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ISO 22000:2018 </w:t>
            </w:r>
          </w:p>
          <w:p w:rsidR="00A62166" w:rsidRPr="00C95A8F" w:rsidRDefault="00074A17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32" w:name="H勾选Add1"/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32"/>
            <w:r w:rsidRPr="00C95A8F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GB/T 27341-2009</w:t>
            </w:r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&amp;</w:t>
            </w:r>
            <w:r w:rsidRPr="00C95A8F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 14881-2013</w:t>
            </w:r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&amp;</w:t>
            </w:r>
            <w:r w:rsidRPr="00C95A8F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Pr="00C95A8F" w:rsidRDefault="00074A17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33" w:name="EnMS勾选Add1"/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33"/>
            <w:r w:rsidRPr="00C95A8F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GB/T 2</w:t>
            </w:r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Pr="00C95A8F" w:rsidRDefault="00074A17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 xml:space="preserve">□RB/T       </w:t>
            </w:r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</w:t>
            </w:r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>行业认证标准</w:t>
            </w:r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  <w:p w:rsidR="00A62166" w:rsidRPr="00C95A8F" w:rsidRDefault="001E2F17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074A17"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Pr="00C95A8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074A17"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认证合同</w:t>
            </w:r>
          </w:p>
          <w:p w:rsidR="00A62166" w:rsidRPr="00C95A8F" w:rsidRDefault="001E2F17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r w:rsidRPr="00C95A8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074A17"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受审核方管理体系文件 (手册版本号：</w:t>
            </w:r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A/0</w:t>
            </w:r>
            <w:r w:rsidR="00074A17"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</w:tc>
      </w:tr>
      <w:tr w:rsidR="00C34C53" w:rsidRPr="00C95A8F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Pr="00C95A8F" w:rsidRDefault="00074A1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现场审核于</w:t>
            </w:r>
            <w:bookmarkStart w:id="34" w:name="审核日期"/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2023年02月22日 上午至2023年02月22日 下午</w:t>
            </w:r>
            <w:bookmarkEnd w:id="34"/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(共</w:t>
            </w:r>
            <w:bookmarkStart w:id="35" w:name="审核天数"/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1.0</w:t>
            </w:r>
            <w:bookmarkEnd w:id="35"/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天)</w:t>
            </w:r>
          </w:p>
        </w:tc>
      </w:tr>
      <w:tr w:rsidR="00C34C53" w:rsidRPr="00C95A8F">
        <w:trPr>
          <w:trHeight w:val="465"/>
        </w:trPr>
        <w:tc>
          <w:tcPr>
            <w:tcW w:w="1142" w:type="dxa"/>
            <w:vMerge/>
            <w:vAlign w:val="center"/>
          </w:tcPr>
          <w:p w:rsidR="00A62166" w:rsidRPr="00C95A8F" w:rsidRDefault="00B22A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Pr="00C95A8F" w:rsidRDefault="00074A1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trike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远程审核于年月日上午至年月日下午 (共天)</w:t>
            </w:r>
          </w:p>
        </w:tc>
      </w:tr>
      <w:tr w:rsidR="00C34C53" w:rsidRPr="00C95A8F">
        <w:trPr>
          <w:trHeight w:val="465"/>
        </w:trPr>
        <w:tc>
          <w:tcPr>
            <w:tcW w:w="1142" w:type="dxa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Pr="00C95A8F" w:rsidRDefault="001E2F1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r w:rsidR="00074A17"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="00074A17" w:rsidRPr="00C95A8F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074A17"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="00074A17" w:rsidRPr="00C95A8F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074A17"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C34C53" w:rsidRPr="00C95A8F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Pr="00C95A8F" w:rsidRDefault="00074A1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审核组成员</w:t>
            </w:r>
          </w:p>
        </w:tc>
      </w:tr>
      <w:tr w:rsidR="00C34C53" w:rsidRPr="00C95A8F" w:rsidTr="00243D8B">
        <w:trPr>
          <w:trHeight w:val="465"/>
        </w:trPr>
        <w:tc>
          <w:tcPr>
            <w:tcW w:w="1142" w:type="dxa"/>
            <w:vAlign w:val="center"/>
          </w:tcPr>
          <w:p w:rsidR="00A62166" w:rsidRPr="00C95A8F" w:rsidRDefault="00074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Pr="00C95A8F" w:rsidRDefault="00074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Pr="00C95A8F" w:rsidRDefault="00074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C95A8F" w:rsidRDefault="00074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533" w:type="dxa"/>
            <w:gridSpan w:val="2"/>
            <w:vAlign w:val="center"/>
          </w:tcPr>
          <w:p w:rsidR="00A62166" w:rsidRPr="00C95A8F" w:rsidRDefault="00074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462" w:type="dxa"/>
            <w:gridSpan w:val="5"/>
            <w:vAlign w:val="center"/>
          </w:tcPr>
          <w:p w:rsidR="00A62166" w:rsidRPr="00C95A8F" w:rsidRDefault="00074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Pr="00C95A8F" w:rsidRDefault="001E2F17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组内代码</w:t>
            </w:r>
          </w:p>
        </w:tc>
      </w:tr>
      <w:tr w:rsidR="00C34C53" w:rsidRPr="00C95A8F" w:rsidTr="00243D8B">
        <w:trPr>
          <w:trHeight w:val="465"/>
        </w:trPr>
        <w:tc>
          <w:tcPr>
            <w:tcW w:w="1142" w:type="dxa"/>
            <w:vAlign w:val="center"/>
          </w:tcPr>
          <w:p w:rsidR="00A62166" w:rsidRPr="00C95A8F" w:rsidRDefault="00074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Pr="00C95A8F" w:rsidRDefault="00074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95A8F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A62166" w:rsidRPr="00C95A8F" w:rsidRDefault="00074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95A8F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C95A8F" w:rsidRDefault="00074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95A8F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2020-N1FSMS-1222839</w:t>
            </w:r>
          </w:p>
        </w:tc>
        <w:tc>
          <w:tcPr>
            <w:tcW w:w="1533" w:type="dxa"/>
            <w:gridSpan w:val="2"/>
            <w:vAlign w:val="center"/>
          </w:tcPr>
          <w:p w:rsidR="00A62166" w:rsidRPr="00C95A8F" w:rsidRDefault="00074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95A8F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GII</w:t>
            </w:r>
          </w:p>
        </w:tc>
        <w:tc>
          <w:tcPr>
            <w:tcW w:w="1462" w:type="dxa"/>
            <w:gridSpan w:val="5"/>
            <w:vAlign w:val="center"/>
          </w:tcPr>
          <w:p w:rsidR="00A62166" w:rsidRPr="00C95A8F" w:rsidRDefault="00074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95A8F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13428842228</w:t>
            </w:r>
          </w:p>
        </w:tc>
        <w:tc>
          <w:tcPr>
            <w:tcW w:w="1380" w:type="dxa"/>
            <w:vAlign w:val="center"/>
          </w:tcPr>
          <w:p w:rsidR="00A62166" w:rsidRPr="00C95A8F" w:rsidRDefault="001E2F17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A</w:t>
            </w:r>
          </w:p>
        </w:tc>
      </w:tr>
      <w:tr w:rsidR="00C34C53" w:rsidRPr="00C95A8F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Pr="00C95A8F" w:rsidRDefault="00074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C34C53" w:rsidRPr="00C95A8F">
        <w:trPr>
          <w:trHeight w:val="465"/>
        </w:trPr>
        <w:tc>
          <w:tcPr>
            <w:tcW w:w="1142" w:type="dxa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C34C53" w:rsidRPr="00C95A8F">
        <w:trPr>
          <w:trHeight w:val="567"/>
        </w:trPr>
        <w:tc>
          <w:tcPr>
            <w:tcW w:w="1142" w:type="dxa"/>
            <w:vAlign w:val="center"/>
          </w:tcPr>
          <w:p w:rsidR="00A62166" w:rsidRPr="00C95A8F" w:rsidRDefault="00B22A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Pr="00C95A8F" w:rsidRDefault="00B22A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Pr="00C95A8F" w:rsidRDefault="00B22A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Pr="00C95A8F" w:rsidRDefault="00B22A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A62166" w:rsidRPr="00C95A8F" w:rsidRDefault="00B22A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Pr="00C95A8F" w:rsidRDefault="00B22A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Pr="00C95A8F" w:rsidRDefault="00B22A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Pr="00C95A8F" w:rsidRDefault="00B22A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4C53" w:rsidRPr="00C95A8F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Pr="00C95A8F" w:rsidRDefault="00074A17">
            <w:pPr>
              <w:tabs>
                <w:tab w:val="left" w:pos="5854"/>
              </w:tabs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未经受</w:t>
            </w:r>
            <w:proofErr w:type="gramEnd"/>
            <w:r w:rsidRPr="00C95A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34C53" w:rsidRPr="00C95A8F">
        <w:trPr>
          <w:trHeight w:val="586"/>
        </w:trPr>
        <w:tc>
          <w:tcPr>
            <w:tcW w:w="1142" w:type="dxa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C95A8F" w:rsidRDefault="001E2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邝柏臣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审核方案</w:t>
            </w:r>
          </w:p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6" w:name="审核派遣人"/>
            <w:r w:rsidRPr="00C95A8F">
              <w:rPr>
                <w:rFonts w:asciiTheme="minorEastAsia" w:eastAsiaTheme="minorEastAsia" w:hAnsiTheme="minorEastAsia"/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6"/>
            <w:vMerge w:val="restart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Pr="00C95A8F" w:rsidRDefault="00B22A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4C53" w:rsidRPr="00C95A8F">
        <w:trPr>
          <w:trHeight w:val="509"/>
        </w:trPr>
        <w:tc>
          <w:tcPr>
            <w:tcW w:w="1142" w:type="dxa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C95A8F" w:rsidRDefault="001E2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13428842228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Pr="00C95A8F" w:rsidRDefault="00B22A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Pr="00C95A8F" w:rsidRDefault="00B22A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A62166" w:rsidRPr="00C95A8F" w:rsidRDefault="00B22A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Pr="00C95A8F" w:rsidRDefault="00B22A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4C53" w:rsidRPr="00C95A8F">
        <w:trPr>
          <w:trHeight w:val="600"/>
        </w:trPr>
        <w:tc>
          <w:tcPr>
            <w:tcW w:w="1142" w:type="dxa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C95A8F" w:rsidRDefault="001E2F17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2023.02.18</w:t>
            </w:r>
          </w:p>
        </w:tc>
        <w:tc>
          <w:tcPr>
            <w:tcW w:w="1502" w:type="dxa"/>
            <w:gridSpan w:val="2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Pr="00C95A8F" w:rsidRDefault="001E2F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2023.02.18</w:t>
            </w:r>
          </w:p>
        </w:tc>
        <w:tc>
          <w:tcPr>
            <w:tcW w:w="2061" w:type="dxa"/>
            <w:gridSpan w:val="6"/>
            <w:vAlign w:val="center"/>
          </w:tcPr>
          <w:p w:rsidR="00A62166" w:rsidRPr="00C95A8F" w:rsidRDefault="00074A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95A8F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Pr="00C95A8F" w:rsidRDefault="00B22A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62166" w:rsidRDefault="00B22AC8"/>
    <w:p w:rsidR="004A53A6" w:rsidRDefault="004A53A6" w:rsidP="004A53A6">
      <w:pPr>
        <w:pStyle w:val="a0"/>
      </w:pPr>
    </w:p>
    <w:p w:rsidR="00B065FC" w:rsidRDefault="00B065FC" w:rsidP="004A53A6">
      <w:pPr>
        <w:pStyle w:val="a0"/>
      </w:pPr>
    </w:p>
    <w:p w:rsidR="00B065FC" w:rsidRDefault="00B065FC" w:rsidP="004A53A6">
      <w:pPr>
        <w:pStyle w:val="a0"/>
      </w:pPr>
    </w:p>
    <w:p w:rsidR="00B065FC" w:rsidRDefault="00B065FC" w:rsidP="004A53A6">
      <w:pPr>
        <w:pStyle w:val="a0"/>
      </w:pPr>
    </w:p>
    <w:p w:rsidR="00B065FC" w:rsidRDefault="00B065FC" w:rsidP="004A53A6">
      <w:pPr>
        <w:pStyle w:val="a0"/>
      </w:pPr>
    </w:p>
    <w:p w:rsidR="00B065FC" w:rsidRDefault="00B065FC" w:rsidP="004A53A6">
      <w:pPr>
        <w:pStyle w:val="a0"/>
      </w:pPr>
    </w:p>
    <w:p w:rsidR="00B065FC" w:rsidRDefault="00B065FC" w:rsidP="004A53A6">
      <w:pPr>
        <w:pStyle w:val="a0"/>
      </w:pPr>
    </w:p>
    <w:p w:rsidR="00B065FC" w:rsidRDefault="00B065FC" w:rsidP="004A53A6">
      <w:pPr>
        <w:pStyle w:val="a0"/>
      </w:pPr>
    </w:p>
    <w:p w:rsidR="00B065FC" w:rsidRDefault="00B065FC" w:rsidP="004A53A6">
      <w:pPr>
        <w:pStyle w:val="a0"/>
      </w:pPr>
    </w:p>
    <w:p w:rsidR="0043225D" w:rsidRDefault="0043225D" w:rsidP="004A53A6">
      <w:pPr>
        <w:pStyle w:val="a0"/>
      </w:pPr>
    </w:p>
    <w:p w:rsidR="0043225D" w:rsidRDefault="0043225D" w:rsidP="004A53A6">
      <w:pPr>
        <w:pStyle w:val="a0"/>
      </w:pPr>
    </w:p>
    <w:p w:rsidR="0043225D" w:rsidRDefault="0043225D" w:rsidP="004A53A6">
      <w:pPr>
        <w:pStyle w:val="a0"/>
      </w:pPr>
    </w:p>
    <w:p w:rsidR="0043225D" w:rsidRDefault="0043225D" w:rsidP="004A53A6">
      <w:pPr>
        <w:pStyle w:val="a0"/>
      </w:pPr>
    </w:p>
    <w:p w:rsidR="0043225D" w:rsidRDefault="0043225D" w:rsidP="004A53A6">
      <w:pPr>
        <w:pStyle w:val="a0"/>
      </w:pPr>
    </w:p>
    <w:p w:rsidR="0043225D" w:rsidRDefault="0043225D" w:rsidP="004A53A6">
      <w:pPr>
        <w:pStyle w:val="a0"/>
      </w:pPr>
    </w:p>
    <w:p w:rsidR="0043225D" w:rsidRDefault="0043225D" w:rsidP="004A53A6">
      <w:pPr>
        <w:pStyle w:val="a0"/>
      </w:pPr>
    </w:p>
    <w:p w:rsidR="0043225D" w:rsidRDefault="0043225D" w:rsidP="004A53A6">
      <w:pPr>
        <w:pStyle w:val="a0"/>
      </w:pPr>
    </w:p>
    <w:p w:rsidR="0043225D" w:rsidRDefault="0043225D" w:rsidP="004A53A6">
      <w:pPr>
        <w:pStyle w:val="a0"/>
      </w:pPr>
    </w:p>
    <w:p w:rsidR="0043225D" w:rsidRDefault="0043225D" w:rsidP="004A53A6">
      <w:pPr>
        <w:pStyle w:val="a0"/>
      </w:pPr>
    </w:p>
    <w:p w:rsidR="0043225D" w:rsidRDefault="0043225D" w:rsidP="004A53A6">
      <w:pPr>
        <w:pStyle w:val="a0"/>
      </w:pPr>
    </w:p>
    <w:p w:rsidR="0043225D" w:rsidRDefault="0043225D" w:rsidP="004A53A6">
      <w:pPr>
        <w:pStyle w:val="a0"/>
      </w:pPr>
    </w:p>
    <w:p w:rsidR="0043225D" w:rsidRDefault="0043225D" w:rsidP="004A53A6">
      <w:pPr>
        <w:pStyle w:val="a0"/>
      </w:pPr>
    </w:p>
    <w:p w:rsidR="00B065FC" w:rsidRDefault="00B065FC" w:rsidP="004A53A6">
      <w:pPr>
        <w:pStyle w:val="a0"/>
      </w:pPr>
    </w:p>
    <w:p w:rsidR="00B065FC" w:rsidRDefault="00B065FC" w:rsidP="004A53A6">
      <w:pPr>
        <w:pStyle w:val="a0"/>
      </w:pPr>
    </w:p>
    <w:p w:rsidR="00B065FC" w:rsidRDefault="00B065FC" w:rsidP="004A53A6">
      <w:pPr>
        <w:pStyle w:val="a0"/>
      </w:pPr>
    </w:p>
    <w:p w:rsidR="004A53A6" w:rsidRDefault="004A53A6" w:rsidP="004A53A6">
      <w:pPr>
        <w:pStyle w:val="a0"/>
      </w:pPr>
    </w:p>
    <w:tbl>
      <w:tblPr>
        <w:tblW w:w="10922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1737"/>
        <w:gridCol w:w="1098"/>
        <w:gridCol w:w="3722"/>
        <w:gridCol w:w="2829"/>
        <w:gridCol w:w="715"/>
      </w:tblGrid>
      <w:tr w:rsidR="004A53A6" w:rsidRPr="00815010" w:rsidTr="00B6325A">
        <w:trPr>
          <w:cantSplit/>
          <w:trHeight w:val="401"/>
          <w:jc w:val="center"/>
        </w:trPr>
        <w:tc>
          <w:tcPr>
            <w:tcW w:w="1092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53A6" w:rsidRPr="00815010" w:rsidRDefault="004A53A6" w:rsidP="00613B02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审核日程安排（</w:t>
            </w:r>
            <w:r w:rsidRPr="00815010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202</w:t>
            </w:r>
            <w:r w:rsidR="00613B02" w:rsidRPr="0081501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</w:t>
            </w:r>
            <w:r w:rsidRPr="0081501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年</w:t>
            </w:r>
            <w:r w:rsidRPr="00815010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  <w:r w:rsidR="00613B02" w:rsidRPr="0081501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2</w:t>
            </w:r>
            <w:r w:rsidRPr="0081501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月</w:t>
            </w:r>
            <w:r w:rsidR="00613B02" w:rsidRPr="0081501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22</w:t>
            </w:r>
            <w:r w:rsidRPr="0081501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日）</w:t>
            </w:r>
          </w:p>
        </w:tc>
      </w:tr>
      <w:tr w:rsidR="004A53A6" w:rsidRPr="00815010" w:rsidTr="00B6325A">
        <w:trPr>
          <w:cantSplit/>
          <w:trHeight w:val="396"/>
          <w:jc w:val="center"/>
        </w:trPr>
        <w:tc>
          <w:tcPr>
            <w:tcW w:w="821" w:type="dxa"/>
            <w:tcBorders>
              <w:left w:val="single" w:sz="8" w:space="0" w:color="auto"/>
            </w:tcBorders>
            <w:vAlign w:val="center"/>
          </w:tcPr>
          <w:p w:rsidR="004A53A6" w:rsidRPr="00815010" w:rsidRDefault="004A53A6" w:rsidP="000314B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日期</w:t>
            </w:r>
          </w:p>
        </w:tc>
        <w:tc>
          <w:tcPr>
            <w:tcW w:w="1737" w:type="dxa"/>
            <w:vAlign w:val="center"/>
          </w:tcPr>
          <w:p w:rsidR="004A53A6" w:rsidRPr="00815010" w:rsidRDefault="004A53A6" w:rsidP="000314B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时间</w:t>
            </w:r>
          </w:p>
        </w:tc>
        <w:tc>
          <w:tcPr>
            <w:tcW w:w="1098" w:type="dxa"/>
            <w:vAlign w:val="center"/>
          </w:tcPr>
          <w:p w:rsidR="004A53A6" w:rsidRPr="00815010" w:rsidRDefault="004A53A6" w:rsidP="000314B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部门</w:t>
            </w:r>
          </w:p>
        </w:tc>
        <w:tc>
          <w:tcPr>
            <w:tcW w:w="3722" w:type="dxa"/>
            <w:vAlign w:val="center"/>
          </w:tcPr>
          <w:p w:rsidR="004A53A6" w:rsidRPr="00815010" w:rsidRDefault="004A53A6" w:rsidP="000314B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过程</w:t>
            </w:r>
          </w:p>
        </w:tc>
        <w:tc>
          <w:tcPr>
            <w:tcW w:w="2829" w:type="dxa"/>
            <w:vAlign w:val="center"/>
          </w:tcPr>
          <w:p w:rsidR="004A53A6" w:rsidRPr="00815010" w:rsidRDefault="004A53A6" w:rsidP="000314B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涉及条款</w:t>
            </w:r>
          </w:p>
        </w:tc>
        <w:tc>
          <w:tcPr>
            <w:tcW w:w="715" w:type="dxa"/>
            <w:tcBorders>
              <w:right w:val="single" w:sz="8" w:space="0" w:color="auto"/>
            </w:tcBorders>
            <w:vAlign w:val="center"/>
          </w:tcPr>
          <w:p w:rsidR="004A53A6" w:rsidRPr="00815010" w:rsidRDefault="004A53A6" w:rsidP="000314B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审核人员</w:t>
            </w:r>
          </w:p>
        </w:tc>
      </w:tr>
      <w:tr w:rsidR="004A53A6" w:rsidRPr="00815010" w:rsidTr="00B6325A">
        <w:trPr>
          <w:cantSplit/>
          <w:trHeight w:val="464"/>
          <w:jc w:val="center"/>
        </w:trPr>
        <w:tc>
          <w:tcPr>
            <w:tcW w:w="821" w:type="dxa"/>
            <w:vMerge w:val="restart"/>
            <w:tcBorders>
              <w:left w:val="single" w:sz="8" w:space="0" w:color="auto"/>
            </w:tcBorders>
            <w:vAlign w:val="center"/>
          </w:tcPr>
          <w:p w:rsidR="004A53A6" w:rsidRPr="00815010" w:rsidRDefault="004A53A6" w:rsidP="000314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202</w:t>
            </w: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3</w:t>
            </w:r>
            <w:r w:rsidRPr="0081501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.</w:t>
            </w: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02</w:t>
            </w:r>
            <w:r w:rsidRPr="0081501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.</w:t>
            </w: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22</w:t>
            </w:r>
          </w:p>
          <w:p w:rsidR="004A53A6" w:rsidRPr="00815010" w:rsidRDefault="004A53A6" w:rsidP="000314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上</w:t>
            </w:r>
            <w:r w:rsidRPr="0081501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午</w:t>
            </w:r>
          </w:p>
        </w:tc>
        <w:tc>
          <w:tcPr>
            <w:tcW w:w="1737" w:type="dxa"/>
            <w:vAlign w:val="center"/>
          </w:tcPr>
          <w:p w:rsidR="004A53A6" w:rsidRPr="00815010" w:rsidRDefault="00C1507A" w:rsidP="00C1507A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4A53A6"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4A53A6" w:rsidRPr="00815010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7649" w:type="dxa"/>
            <w:gridSpan w:val="3"/>
            <w:vAlign w:val="center"/>
          </w:tcPr>
          <w:p w:rsidR="004A53A6" w:rsidRPr="00815010" w:rsidRDefault="004A53A6" w:rsidP="000314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到达</w:t>
            </w:r>
          </w:p>
        </w:tc>
        <w:tc>
          <w:tcPr>
            <w:tcW w:w="715" w:type="dxa"/>
            <w:tcBorders>
              <w:right w:val="single" w:sz="8" w:space="0" w:color="auto"/>
            </w:tcBorders>
            <w:vAlign w:val="center"/>
          </w:tcPr>
          <w:p w:rsidR="004A53A6" w:rsidRPr="00815010" w:rsidRDefault="004A53A6" w:rsidP="00B6325A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4A53A6" w:rsidRPr="00815010" w:rsidTr="00B6325A">
        <w:trPr>
          <w:cantSplit/>
          <w:trHeight w:val="516"/>
          <w:jc w:val="center"/>
        </w:trPr>
        <w:tc>
          <w:tcPr>
            <w:tcW w:w="821" w:type="dxa"/>
            <w:vMerge/>
            <w:tcBorders>
              <w:left w:val="single" w:sz="8" w:space="0" w:color="auto"/>
            </w:tcBorders>
            <w:vAlign w:val="center"/>
          </w:tcPr>
          <w:p w:rsidR="004A53A6" w:rsidRPr="00815010" w:rsidRDefault="004A53A6" w:rsidP="000314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:rsidR="004A53A6" w:rsidRPr="00815010" w:rsidRDefault="00C1507A" w:rsidP="00C1507A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4A53A6"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4A53A6" w:rsidRPr="00815010">
              <w:rPr>
                <w:rFonts w:asciiTheme="minorEastAsia" w:eastAsiaTheme="minorEastAsia" w:hAnsiTheme="minorEastAsia"/>
                <w:sz w:val="21"/>
                <w:szCs w:val="21"/>
              </w:rPr>
              <w:t>30-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4A53A6"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4A53A6" w:rsidRPr="00815010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7649" w:type="dxa"/>
            <w:gridSpan w:val="3"/>
            <w:vAlign w:val="center"/>
          </w:tcPr>
          <w:p w:rsidR="004A53A6" w:rsidRPr="00815010" w:rsidRDefault="004A53A6" w:rsidP="000314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</w:t>
            </w:r>
          </w:p>
        </w:tc>
        <w:tc>
          <w:tcPr>
            <w:tcW w:w="715" w:type="dxa"/>
            <w:tcBorders>
              <w:right w:val="single" w:sz="8" w:space="0" w:color="auto"/>
            </w:tcBorders>
            <w:vAlign w:val="center"/>
          </w:tcPr>
          <w:p w:rsidR="004A53A6" w:rsidRPr="00815010" w:rsidRDefault="004A53A6" w:rsidP="00B6325A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4A53A6" w:rsidRPr="00815010" w:rsidTr="00B6325A">
        <w:trPr>
          <w:cantSplit/>
          <w:trHeight w:val="464"/>
          <w:jc w:val="center"/>
        </w:trPr>
        <w:tc>
          <w:tcPr>
            <w:tcW w:w="821" w:type="dxa"/>
            <w:vMerge/>
            <w:tcBorders>
              <w:left w:val="single" w:sz="8" w:space="0" w:color="auto"/>
            </w:tcBorders>
            <w:vAlign w:val="center"/>
          </w:tcPr>
          <w:p w:rsidR="004A53A6" w:rsidRPr="00815010" w:rsidRDefault="004A53A6" w:rsidP="000314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:rsidR="004A53A6" w:rsidRPr="00815010" w:rsidRDefault="00C1507A" w:rsidP="00C1507A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</w:t>
            </w:r>
            <w:r w:rsidR="004A53A6"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:</w:t>
            </w:r>
            <w:r w:rsidR="004A53A6" w:rsidRPr="0081501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00</w:t>
            </w:r>
            <w:r w:rsidR="004A53A6"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-</w:t>
            </w: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</w:t>
            </w:r>
            <w:r w:rsidR="004A53A6"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:</w:t>
            </w:r>
            <w:r w:rsidR="004A53A6" w:rsidRPr="0081501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30</w:t>
            </w:r>
          </w:p>
        </w:tc>
        <w:tc>
          <w:tcPr>
            <w:tcW w:w="1098" w:type="dxa"/>
          </w:tcPr>
          <w:p w:rsidR="004A53A6" w:rsidRPr="00815010" w:rsidRDefault="004A53A6" w:rsidP="000314B9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现场巡视</w:t>
            </w:r>
          </w:p>
        </w:tc>
        <w:tc>
          <w:tcPr>
            <w:tcW w:w="6551" w:type="dxa"/>
            <w:gridSpan w:val="2"/>
          </w:tcPr>
          <w:p w:rsidR="004A53A6" w:rsidRPr="00815010" w:rsidRDefault="004A53A6" w:rsidP="000314B9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基础设施、工作环境、</w:t>
            </w:r>
            <w:r w:rsidRPr="00815010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PRPs</w:t>
            </w: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、OPRP等的现场情况</w:t>
            </w:r>
          </w:p>
        </w:tc>
        <w:tc>
          <w:tcPr>
            <w:tcW w:w="715" w:type="dxa"/>
            <w:tcBorders>
              <w:right w:val="single" w:sz="8" w:space="0" w:color="auto"/>
            </w:tcBorders>
            <w:vAlign w:val="center"/>
          </w:tcPr>
          <w:p w:rsidR="004A53A6" w:rsidRPr="00815010" w:rsidRDefault="004A53A6" w:rsidP="00B6325A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4A53A6" w:rsidRPr="00815010" w:rsidTr="00B6325A">
        <w:trPr>
          <w:cantSplit/>
          <w:trHeight w:val="1082"/>
          <w:jc w:val="center"/>
        </w:trPr>
        <w:tc>
          <w:tcPr>
            <w:tcW w:w="821" w:type="dxa"/>
            <w:vMerge/>
            <w:tcBorders>
              <w:left w:val="single" w:sz="8" w:space="0" w:color="auto"/>
            </w:tcBorders>
            <w:vAlign w:val="center"/>
          </w:tcPr>
          <w:p w:rsidR="004A53A6" w:rsidRPr="00815010" w:rsidRDefault="004A53A6" w:rsidP="000314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737" w:type="dxa"/>
          </w:tcPr>
          <w:p w:rsidR="004A53A6" w:rsidRPr="00815010" w:rsidRDefault="00C1507A" w:rsidP="000314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4A53A6" w:rsidRPr="00815010">
              <w:rPr>
                <w:rFonts w:asciiTheme="minorEastAsia" w:eastAsiaTheme="minorEastAsia" w:hAnsiTheme="minorEastAsia"/>
                <w:sz w:val="21"/>
                <w:szCs w:val="21"/>
              </w:rPr>
              <w:t>:30</w:t>
            </w:r>
            <w:r w:rsidR="004A53A6"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4A53A6" w:rsidRPr="00815010"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 w:rsidR="004A53A6"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4A53A6" w:rsidRPr="00815010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1098" w:type="dxa"/>
          </w:tcPr>
          <w:p w:rsidR="004A53A6" w:rsidRPr="00815010" w:rsidRDefault="004A53A6" w:rsidP="000314B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</w:tc>
        <w:tc>
          <w:tcPr>
            <w:tcW w:w="3722" w:type="dxa"/>
          </w:tcPr>
          <w:p w:rsidR="004A53A6" w:rsidRPr="00815010" w:rsidRDefault="004A53A6" w:rsidP="000314B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内外部环境、相关</w:t>
            </w:r>
            <w:proofErr w:type="gramStart"/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方需求</w:t>
            </w:r>
            <w:proofErr w:type="gramEnd"/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和期望识别、风险和机遇识别及应对措施；食品安全管理体系范围、食品安全管理体系及其过程、领导作用、食品安全目标及其实现的策划、应急准备和响应、资源投入、基础设施和工作环境、沟通、体系文件总策划、运行策划和控制、监视测量分析和评价（总则）、内部审核、管理评审、改进（总则）、持续改进及更新，</w:t>
            </w:r>
            <w:r w:rsidRPr="008150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u w:val="single"/>
              </w:rPr>
              <w:t>管理评审</w:t>
            </w:r>
            <w:r w:rsidR="00B065FC" w:rsidRPr="0081501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single"/>
              </w:rPr>
              <w:t>、监</w:t>
            </w:r>
            <w:r w:rsidRPr="0081501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single"/>
              </w:rPr>
              <w:t>审不符合项跟踪</w:t>
            </w:r>
          </w:p>
        </w:tc>
        <w:tc>
          <w:tcPr>
            <w:tcW w:w="2829" w:type="dxa"/>
          </w:tcPr>
          <w:p w:rsidR="00C936C9" w:rsidRPr="00815010" w:rsidRDefault="004A53A6" w:rsidP="00C936C9">
            <w:pPr>
              <w:spacing w:before="120"/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F:</w:t>
            </w:r>
            <w:r w:rsidR="00C936C9"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4.1/4.2/4.3/4.4/5.1/5.2/5.3/6.1/6.2/6.3/7.1.1/7.4/9.1.1/9.2/9.3/10.2/10.3</w:t>
            </w:r>
          </w:p>
          <w:p w:rsidR="004A53A6" w:rsidRPr="00815010" w:rsidRDefault="004A53A6" w:rsidP="000314B9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5" w:type="dxa"/>
            <w:tcBorders>
              <w:right w:val="single" w:sz="8" w:space="0" w:color="auto"/>
            </w:tcBorders>
            <w:vAlign w:val="center"/>
          </w:tcPr>
          <w:p w:rsidR="004A53A6" w:rsidRPr="00815010" w:rsidRDefault="00C1507A" w:rsidP="00B6325A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</w:tc>
      </w:tr>
      <w:tr w:rsidR="004A53A6" w:rsidRPr="00815010" w:rsidTr="00B6325A">
        <w:trPr>
          <w:cantSplit/>
          <w:trHeight w:val="2121"/>
          <w:jc w:val="center"/>
        </w:trPr>
        <w:tc>
          <w:tcPr>
            <w:tcW w:w="821" w:type="dxa"/>
            <w:vMerge/>
            <w:tcBorders>
              <w:left w:val="single" w:sz="8" w:space="0" w:color="auto"/>
            </w:tcBorders>
            <w:vAlign w:val="center"/>
          </w:tcPr>
          <w:p w:rsidR="004A53A6" w:rsidRPr="00815010" w:rsidRDefault="004A53A6" w:rsidP="000314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737" w:type="dxa"/>
          </w:tcPr>
          <w:p w:rsidR="004A53A6" w:rsidRPr="00815010" w:rsidRDefault="00C1507A" w:rsidP="000314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="004A53A6" w:rsidRPr="00815010">
              <w:rPr>
                <w:rFonts w:asciiTheme="minorEastAsia" w:eastAsiaTheme="minorEastAsia" w:hAnsiTheme="minorEastAsia"/>
                <w:sz w:val="21"/>
                <w:szCs w:val="21"/>
              </w:rPr>
              <w:t>:30</w:t>
            </w:r>
            <w:r w:rsidR="004A53A6"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4A53A6" w:rsidRPr="00815010">
              <w:rPr>
                <w:rFonts w:asciiTheme="minorEastAsia" w:eastAsiaTheme="minorEastAsia" w:hAnsiTheme="minorEastAsia"/>
                <w:sz w:val="21"/>
                <w:szCs w:val="21"/>
              </w:rPr>
              <w:t>11:30</w:t>
            </w:r>
          </w:p>
        </w:tc>
        <w:tc>
          <w:tcPr>
            <w:tcW w:w="1098" w:type="dxa"/>
          </w:tcPr>
          <w:p w:rsidR="004A53A6" w:rsidRPr="00815010" w:rsidRDefault="004A53A6" w:rsidP="000314B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食安小组</w:t>
            </w:r>
            <w:proofErr w:type="gramEnd"/>
          </w:p>
        </w:tc>
        <w:tc>
          <w:tcPr>
            <w:tcW w:w="3722" w:type="dxa"/>
          </w:tcPr>
          <w:p w:rsidR="004A53A6" w:rsidRPr="00815010" w:rsidRDefault="004A53A6" w:rsidP="000314B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食品安全小组组长及职责、体系策划、操</w:t>
            </w: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作性前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提</w:t>
            </w: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方案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、危害控制计划的建立和实施总则、预备步骤、危害分析、ORPP和制定控制措施、关键控制点（CCP）的确定、关键限值的确定、CCP的监控、建立关键限值偏离时的纠偏措施、</w:t>
            </w:r>
            <w:r w:rsidRPr="00815010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(PRPs)</w:t>
            </w:r>
            <w:r w:rsidRPr="008150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前提方案和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HACCP计划的确认和验证及结果分析、体系更新等</w:t>
            </w:r>
          </w:p>
        </w:tc>
        <w:tc>
          <w:tcPr>
            <w:tcW w:w="2829" w:type="dxa"/>
          </w:tcPr>
          <w:p w:rsidR="004A53A6" w:rsidRPr="00815010" w:rsidRDefault="004A53A6" w:rsidP="000314B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F: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C936C9" w:rsidRPr="00815010">
              <w:rPr>
                <w:rFonts w:asciiTheme="minorEastAsia" w:eastAsiaTheme="minorEastAsia" w:hAnsiTheme="minorEastAsia"/>
                <w:sz w:val="21"/>
                <w:szCs w:val="21"/>
              </w:rPr>
              <w:t>.3/8.1-8.6/8.8</w:t>
            </w:r>
          </w:p>
          <w:p w:rsidR="004A53A6" w:rsidRPr="00815010" w:rsidRDefault="004A53A6" w:rsidP="000314B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5" w:type="dxa"/>
            <w:tcBorders>
              <w:right w:val="single" w:sz="8" w:space="0" w:color="auto"/>
            </w:tcBorders>
            <w:vAlign w:val="center"/>
          </w:tcPr>
          <w:p w:rsidR="004A53A6" w:rsidRPr="00815010" w:rsidRDefault="004A53A6" w:rsidP="00B6325A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</w:tc>
      </w:tr>
      <w:tr w:rsidR="00F428B0" w:rsidRPr="00815010" w:rsidTr="00B6325A">
        <w:trPr>
          <w:cantSplit/>
          <w:trHeight w:val="1249"/>
          <w:jc w:val="center"/>
        </w:trPr>
        <w:tc>
          <w:tcPr>
            <w:tcW w:w="821" w:type="dxa"/>
            <w:vMerge/>
            <w:tcBorders>
              <w:left w:val="single" w:sz="8" w:space="0" w:color="auto"/>
            </w:tcBorders>
            <w:vAlign w:val="center"/>
          </w:tcPr>
          <w:p w:rsidR="00F428B0" w:rsidRPr="00815010" w:rsidRDefault="00F428B0" w:rsidP="000314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:rsidR="00F428B0" w:rsidRPr="00815010" w:rsidRDefault="00F428B0" w:rsidP="00E81AD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:30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2:</w:t>
            </w: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1098" w:type="dxa"/>
            <w:vAlign w:val="center"/>
          </w:tcPr>
          <w:p w:rsidR="00F428B0" w:rsidRPr="00815010" w:rsidRDefault="00F428B0" w:rsidP="00253CB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营销部</w:t>
            </w:r>
          </w:p>
        </w:tc>
        <w:tc>
          <w:tcPr>
            <w:tcW w:w="3722" w:type="dxa"/>
          </w:tcPr>
          <w:p w:rsidR="00F428B0" w:rsidRPr="00815010" w:rsidRDefault="00F428B0" w:rsidP="000314B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目标、职责、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外部提供的过程、</w:t>
            </w:r>
            <w:r w:rsidRPr="008150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原辅料、食品包装材料安全卫生保障制度及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计划、食品欺诈和过敏原控制、储存/物流配送过程控制、前提方案、操作性前提方案、基础设施、工作环境、标识和追溯性、OPRP和CCP的监控、HACCP计划记录的保持、不合格控制、</w:t>
            </w:r>
            <w:r w:rsidRPr="008150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产品召回计划(可</w:t>
            </w:r>
            <w:r w:rsidRPr="00815010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追溯</w:t>
            </w:r>
            <w:r w:rsidRPr="008150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产品</w:t>
            </w:r>
            <w:r w:rsidRPr="00815010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留样</w:t>
            </w:r>
            <w:r w:rsidRPr="008150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)、HACCP计划的确认和验证、监视和测量设备的控制、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订单管理、顾客沟通及投诉相关信息处理</w:t>
            </w:r>
          </w:p>
        </w:tc>
        <w:tc>
          <w:tcPr>
            <w:tcW w:w="2829" w:type="dxa"/>
          </w:tcPr>
          <w:p w:rsidR="00F428B0" w:rsidRPr="00815010" w:rsidRDefault="00F428B0" w:rsidP="000314B9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F</w:t>
            </w: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:5.3/6.2/7.1.3/7.1.4/</w:t>
            </w:r>
            <w:r w:rsidRPr="00815010">
              <w:rPr>
                <w:rFonts w:asciiTheme="minorEastAsia" w:eastAsiaTheme="minorEastAsia" w:hAnsiTheme="minorEastAsia" w:cs="Arial"/>
                <w:sz w:val="21"/>
                <w:szCs w:val="21"/>
              </w:rPr>
              <w:t>7.1.6/</w:t>
            </w: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7.4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8.2/8.3/8.4/8.5.4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8.7/8.8/8.9</w:t>
            </w:r>
          </w:p>
          <w:p w:rsidR="00F428B0" w:rsidRPr="00815010" w:rsidRDefault="00F428B0" w:rsidP="000314B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715" w:type="dxa"/>
            <w:tcBorders>
              <w:right w:val="single" w:sz="8" w:space="0" w:color="auto"/>
            </w:tcBorders>
            <w:vAlign w:val="center"/>
          </w:tcPr>
          <w:p w:rsidR="00F428B0" w:rsidRPr="00815010" w:rsidRDefault="00F428B0" w:rsidP="00B6325A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</w:tc>
      </w:tr>
      <w:tr w:rsidR="004A53A6" w:rsidRPr="00815010" w:rsidTr="00B6325A">
        <w:trPr>
          <w:cantSplit/>
          <w:trHeight w:val="85"/>
          <w:jc w:val="center"/>
        </w:trPr>
        <w:tc>
          <w:tcPr>
            <w:tcW w:w="821" w:type="dxa"/>
            <w:tcBorders>
              <w:left w:val="single" w:sz="8" w:space="0" w:color="auto"/>
            </w:tcBorders>
            <w:vAlign w:val="center"/>
          </w:tcPr>
          <w:p w:rsidR="004A53A6" w:rsidRPr="00815010" w:rsidRDefault="00815010" w:rsidP="000314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中午</w:t>
            </w:r>
          </w:p>
        </w:tc>
        <w:tc>
          <w:tcPr>
            <w:tcW w:w="1737" w:type="dxa"/>
            <w:vAlign w:val="center"/>
          </w:tcPr>
          <w:p w:rsidR="004A53A6" w:rsidRPr="00815010" w:rsidRDefault="004A53A6" w:rsidP="00E81AD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81ADE"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30-1</w:t>
            </w:r>
            <w:r w:rsidR="00E81ADE"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8364" w:type="dxa"/>
            <w:gridSpan w:val="4"/>
            <w:tcBorders>
              <w:right w:val="single" w:sz="8" w:space="0" w:color="auto"/>
            </w:tcBorders>
            <w:vAlign w:val="center"/>
          </w:tcPr>
          <w:p w:rsidR="004A53A6" w:rsidRPr="00815010" w:rsidRDefault="004A53A6" w:rsidP="000314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午餐及休息</w:t>
            </w:r>
          </w:p>
        </w:tc>
      </w:tr>
      <w:tr w:rsidR="004A53A6" w:rsidRPr="00815010" w:rsidTr="00B6325A">
        <w:trPr>
          <w:cantSplit/>
          <w:trHeight w:val="725"/>
          <w:jc w:val="center"/>
        </w:trPr>
        <w:tc>
          <w:tcPr>
            <w:tcW w:w="821" w:type="dxa"/>
            <w:vMerge w:val="restart"/>
            <w:tcBorders>
              <w:left w:val="single" w:sz="8" w:space="0" w:color="auto"/>
            </w:tcBorders>
            <w:vAlign w:val="center"/>
          </w:tcPr>
          <w:p w:rsidR="004A53A6" w:rsidRPr="00815010" w:rsidRDefault="004A53A6" w:rsidP="004A53A6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lastRenderedPageBreak/>
              <w:t>202</w:t>
            </w: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3</w:t>
            </w:r>
            <w:r w:rsidRPr="0081501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.</w:t>
            </w: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02</w:t>
            </w:r>
            <w:r w:rsidRPr="0081501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.</w:t>
            </w: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22</w:t>
            </w:r>
          </w:p>
          <w:p w:rsidR="004A53A6" w:rsidRPr="00815010" w:rsidRDefault="004A53A6" w:rsidP="000314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下</w:t>
            </w:r>
            <w:r w:rsidRPr="0081501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午</w:t>
            </w:r>
          </w:p>
        </w:tc>
        <w:tc>
          <w:tcPr>
            <w:tcW w:w="1737" w:type="dxa"/>
            <w:vAlign w:val="center"/>
          </w:tcPr>
          <w:p w:rsidR="004A53A6" w:rsidRPr="00815010" w:rsidRDefault="004A53A6" w:rsidP="0055048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B74881"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550487"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1098" w:type="dxa"/>
            <w:vAlign w:val="center"/>
          </w:tcPr>
          <w:p w:rsidR="004A53A6" w:rsidRPr="00815010" w:rsidRDefault="00F428B0" w:rsidP="00253CBE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营销部</w:t>
            </w:r>
          </w:p>
        </w:tc>
        <w:tc>
          <w:tcPr>
            <w:tcW w:w="3722" w:type="dxa"/>
          </w:tcPr>
          <w:p w:rsidR="004A53A6" w:rsidRPr="00815010" w:rsidRDefault="00F428B0" w:rsidP="000314B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目标、职责、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外部提供的过程、</w:t>
            </w:r>
            <w:r w:rsidRPr="008150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原辅料、食品包装材料安全卫生保障制度及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计划、食品欺诈和过敏原控制、</w:t>
            </w:r>
            <w:r w:rsidR="004A53A6"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储存/物流配送过程控制、前提方案、操作性前提方案、基础设施、工作环境、标识和追溯性、OPRP和CCP的监控、HACCP计划记录的保持、不合格控制、</w:t>
            </w:r>
            <w:r w:rsidR="004A53A6" w:rsidRPr="008150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产品召回计划(可</w:t>
            </w:r>
            <w:r w:rsidR="004A53A6" w:rsidRPr="00815010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追溯</w:t>
            </w:r>
            <w:r w:rsidR="004A53A6" w:rsidRPr="008150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产品</w:t>
            </w:r>
            <w:r w:rsidR="004A53A6" w:rsidRPr="00815010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留样</w:t>
            </w:r>
            <w:r w:rsidR="004A53A6" w:rsidRPr="008150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)、HACCP计划的确认和验证、监视和测量设备的控制</w:t>
            </w:r>
            <w:r w:rsidR="00B74881" w:rsidRPr="008150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、</w:t>
            </w:r>
            <w:r w:rsidR="00B74881"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订单管理、顾客沟通及投诉相关信息处理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（继续审核）</w:t>
            </w:r>
          </w:p>
        </w:tc>
        <w:tc>
          <w:tcPr>
            <w:tcW w:w="2829" w:type="dxa"/>
          </w:tcPr>
          <w:p w:rsidR="004A53A6" w:rsidRPr="00815010" w:rsidRDefault="004A53A6" w:rsidP="000314B9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F</w:t>
            </w: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:5.3/6.2/7.1.3/7.1.4/</w:t>
            </w:r>
            <w:r w:rsidR="00F428B0" w:rsidRPr="00815010">
              <w:rPr>
                <w:rFonts w:asciiTheme="minorEastAsia" w:eastAsiaTheme="minorEastAsia" w:hAnsiTheme="minorEastAsia" w:cs="Arial"/>
                <w:sz w:val="21"/>
                <w:szCs w:val="21"/>
              </w:rPr>
              <w:t>7.1.6/</w:t>
            </w: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7.4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8.2/8.3/8.4/8.5.4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8.7/8.8/8.9</w:t>
            </w:r>
          </w:p>
          <w:p w:rsidR="004A53A6" w:rsidRPr="00815010" w:rsidRDefault="004A53A6" w:rsidP="000314B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715" w:type="dxa"/>
            <w:tcBorders>
              <w:right w:val="single" w:sz="8" w:space="0" w:color="auto"/>
            </w:tcBorders>
            <w:vAlign w:val="center"/>
          </w:tcPr>
          <w:p w:rsidR="004A53A6" w:rsidRPr="00815010" w:rsidRDefault="004A53A6" w:rsidP="000314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</w:tc>
      </w:tr>
      <w:tr w:rsidR="004A53A6" w:rsidRPr="00815010" w:rsidTr="00B6325A">
        <w:trPr>
          <w:cantSplit/>
          <w:trHeight w:val="1420"/>
          <w:jc w:val="center"/>
        </w:trPr>
        <w:tc>
          <w:tcPr>
            <w:tcW w:w="821" w:type="dxa"/>
            <w:vMerge/>
            <w:tcBorders>
              <w:left w:val="single" w:sz="8" w:space="0" w:color="auto"/>
            </w:tcBorders>
            <w:vAlign w:val="center"/>
          </w:tcPr>
          <w:p w:rsidR="004A53A6" w:rsidRPr="00815010" w:rsidRDefault="004A53A6" w:rsidP="000314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:rsidR="004A53A6" w:rsidRPr="00815010" w:rsidRDefault="004A53A6" w:rsidP="00815010">
            <w:pPr>
              <w:ind w:firstLineChars="1250" w:firstLine="262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A53A6" w:rsidRPr="00815010" w:rsidRDefault="004A53A6" w:rsidP="0055048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550487"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="00550487"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30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550487"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1098" w:type="dxa"/>
            <w:vAlign w:val="center"/>
          </w:tcPr>
          <w:p w:rsidR="004A53A6" w:rsidRPr="00815010" w:rsidRDefault="00657638" w:rsidP="000314B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行政部</w:t>
            </w:r>
          </w:p>
        </w:tc>
        <w:tc>
          <w:tcPr>
            <w:tcW w:w="3722" w:type="dxa"/>
            <w:vAlign w:val="center"/>
          </w:tcPr>
          <w:p w:rsidR="004A53A6" w:rsidRPr="00815010" w:rsidRDefault="004A53A6" w:rsidP="000314B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部门职责、文件和记录管理、人员管理/信息沟通</w:t>
            </w:r>
          </w:p>
        </w:tc>
        <w:tc>
          <w:tcPr>
            <w:tcW w:w="2829" w:type="dxa"/>
          </w:tcPr>
          <w:p w:rsidR="00E91CC5" w:rsidRPr="00815010" w:rsidRDefault="004A53A6" w:rsidP="00E91CC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Cs/>
                <w:strike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F</w:t>
            </w:r>
            <w:r w:rsidRPr="008150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：</w:t>
            </w:r>
            <w:r w:rsidR="00E91CC5" w:rsidRPr="0081501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5.3/6.2/7.1.2/7.2/7.3/7.4/7.5/</w:t>
            </w:r>
            <w:r w:rsidR="00E91CC5" w:rsidRPr="00815010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9.</w:t>
            </w:r>
            <w:r w:rsidR="00E91CC5" w:rsidRPr="0081501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 xml:space="preserve">1.2/10.1 </w:t>
            </w:r>
          </w:p>
          <w:p w:rsidR="004A53A6" w:rsidRPr="00815010" w:rsidRDefault="004A53A6" w:rsidP="000314B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5" w:type="dxa"/>
            <w:tcBorders>
              <w:right w:val="single" w:sz="8" w:space="0" w:color="auto"/>
            </w:tcBorders>
            <w:vAlign w:val="center"/>
          </w:tcPr>
          <w:p w:rsidR="004A53A6" w:rsidRPr="00815010" w:rsidRDefault="00657638" w:rsidP="000314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</w:tc>
      </w:tr>
      <w:tr w:rsidR="004A53A6" w:rsidRPr="00815010" w:rsidTr="00B6325A">
        <w:trPr>
          <w:cantSplit/>
          <w:trHeight w:val="491"/>
          <w:jc w:val="center"/>
        </w:trPr>
        <w:tc>
          <w:tcPr>
            <w:tcW w:w="821" w:type="dxa"/>
            <w:vMerge/>
            <w:tcBorders>
              <w:left w:val="single" w:sz="8" w:space="0" w:color="auto"/>
            </w:tcBorders>
          </w:tcPr>
          <w:p w:rsidR="004A53A6" w:rsidRPr="00815010" w:rsidRDefault="004A53A6" w:rsidP="000314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:rsidR="004A53A6" w:rsidRPr="00815010" w:rsidRDefault="004A53A6" w:rsidP="00807B5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07B5F"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07B5F"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815010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7649" w:type="dxa"/>
            <w:gridSpan w:val="3"/>
            <w:vAlign w:val="center"/>
          </w:tcPr>
          <w:p w:rsidR="004A53A6" w:rsidRPr="00815010" w:rsidRDefault="004A53A6" w:rsidP="000314B9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管理层沟通及末次会议</w:t>
            </w:r>
          </w:p>
        </w:tc>
        <w:tc>
          <w:tcPr>
            <w:tcW w:w="715" w:type="dxa"/>
            <w:tcBorders>
              <w:right w:val="single" w:sz="8" w:space="0" w:color="auto"/>
            </w:tcBorders>
            <w:vAlign w:val="center"/>
          </w:tcPr>
          <w:p w:rsidR="004A53A6" w:rsidRPr="00815010" w:rsidRDefault="004A53A6" w:rsidP="00A26AED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</w:tc>
      </w:tr>
      <w:tr w:rsidR="004A53A6" w:rsidRPr="00815010" w:rsidTr="00B6325A">
        <w:trPr>
          <w:cantSplit/>
          <w:trHeight w:val="557"/>
          <w:jc w:val="center"/>
        </w:trPr>
        <w:tc>
          <w:tcPr>
            <w:tcW w:w="821" w:type="dxa"/>
            <w:vMerge/>
            <w:tcBorders>
              <w:left w:val="single" w:sz="8" w:space="0" w:color="auto"/>
            </w:tcBorders>
          </w:tcPr>
          <w:p w:rsidR="004A53A6" w:rsidRPr="00815010" w:rsidRDefault="004A53A6" w:rsidP="000314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:rsidR="004A53A6" w:rsidRPr="00815010" w:rsidRDefault="004A53A6" w:rsidP="000314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649" w:type="dxa"/>
            <w:gridSpan w:val="3"/>
            <w:vAlign w:val="center"/>
          </w:tcPr>
          <w:p w:rsidR="004A53A6" w:rsidRPr="00815010" w:rsidRDefault="004A53A6" w:rsidP="000314B9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本</w:t>
            </w:r>
            <w:r w:rsidRPr="0081501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次审核结束</w:t>
            </w:r>
            <w:r w:rsidR="00657638"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715" w:type="dxa"/>
            <w:tcBorders>
              <w:right w:val="single" w:sz="8" w:space="0" w:color="auto"/>
            </w:tcBorders>
            <w:vAlign w:val="center"/>
          </w:tcPr>
          <w:p w:rsidR="004A53A6" w:rsidRPr="00815010" w:rsidRDefault="004A53A6" w:rsidP="000314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4A53A6" w:rsidRPr="00815010" w:rsidTr="00B6325A">
        <w:trPr>
          <w:cantSplit/>
          <w:trHeight w:val="557"/>
          <w:jc w:val="center"/>
        </w:trPr>
        <w:tc>
          <w:tcPr>
            <w:tcW w:w="821" w:type="dxa"/>
            <w:tcBorders>
              <w:left w:val="single" w:sz="8" w:space="0" w:color="auto"/>
            </w:tcBorders>
            <w:vAlign w:val="center"/>
          </w:tcPr>
          <w:p w:rsidR="004A53A6" w:rsidRPr="00815010" w:rsidRDefault="004A53A6" w:rsidP="000314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备注</w:t>
            </w:r>
          </w:p>
        </w:tc>
        <w:tc>
          <w:tcPr>
            <w:tcW w:w="10101" w:type="dxa"/>
            <w:gridSpan w:val="5"/>
            <w:tcBorders>
              <w:right w:val="single" w:sz="8" w:space="0" w:color="auto"/>
            </w:tcBorders>
            <w:vAlign w:val="center"/>
          </w:tcPr>
          <w:p w:rsidR="004A53A6" w:rsidRPr="00815010" w:rsidRDefault="004A53A6" w:rsidP="000314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15010">
              <w:rPr>
                <w:rFonts w:asciiTheme="minorEastAsia" w:eastAsiaTheme="minorEastAsia" w:hAnsiTheme="minorEastAsia" w:hint="eastAsia"/>
                <w:sz w:val="21"/>
                <w:szCs w:val="21"/>
              </w:rPr>
              <w:t>以上为计划时间安排，现场可根据实际情况，经双方沟通后适当调整。</w:t>
            </w:r>
          </w:p>
        </w:tc>
      </w:tr>
    </w:tbl>
    <w:p w:rsidR="00A62166" w:rsidRDefault="00074A1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074A1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074A1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074A1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074A1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074A1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074A1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B22AC8"/>
    <w:p w:rsidR="00A62166" w:rsidRDefault="00B22AC8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AC8" w:rsidRDefault="00B22AC8" w:rsidP="00C34C53">
      <w:r>
        <w:separator/>
      </w:r>
    </w:p>
  </w:endnote>
  <w:endnote w:type="continuationSeparator" w:id="0">
    <w:p w:rsidR="00B22AC8" w:rsidRDefault="00B22AC8" w:rsidP="00C3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AC8" w:rsidRDefault="00B22AC8" w:rsidP="00C34C53">
      <w:r>
        <w:separator/>
      </w:r>
    </w:p>
  </w:footnote>
  <w:footnote w:type="continuationSeparator" w:id="0">
    <w:p w:rsidR="00B22AC8" w:rsidRDefault="00B22AC8" w:rsidP="00C34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074A17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2A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074A1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074A17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4C53"/>
    <w:rsid w:val="0001711A"/>
    <w:rsid w:val="0006613D"/>
    <w:rsid w:val="00074A17"/>
    <w:rsid w:val="000832A3"/>
    <w:rsid w:val="000B2BF9"/>
    <w:rsid w:val="000F74E3"/>
    <w:rsid w:val="00107258"/>
    <w:rsid w:val="001E2F17"/>
    <w:rsid w:val="00243D8B"/>
    <w:rsid w:val="00244710"/>
    <w:rsid w:val="00253CBE"/>
    <w:rsid w:val="00366387"/>
    <w:rsid w:val="003E3842"/>
    <w:rsid w:val="0043225D"/>
    <w:rsid w:val="00460187"/>
    <w:rsid w:val="004A53A6"/>
    <w:rsid w:val="00550487"/>
    <w:rsid w:val="00613B02"/>
    <w:rsid w:val="006515C5"/>
    <w:rsid w:val="00657638"/>
    <w:rsid w:val="006A7B68"/>
    <w:rsid w:val="007964F1"/>
    <w:rsid w:val="00807B5F"/>
    <w:rsid w:val="00815010"/>
    <w:rsid w:val="008C3B45"/>
    <w:rsid w:val="0093575E"/>
    <w:rsid w:val="009C35F7"/>
    <w:rsid w:val="00A13BC3"/>
    <w:rsid w:val="00A26AED"/>
    <w:rsid w:val="00A433D6"/>
    <w:rsid w:val="00AB1FA9"/>
    <w:rsid w:val="00B065FC"/>
    <w:rsid w:val="00B22AC8"/>
    <w:rsid w:val="00B6325A"/>
    <w:rsid w:val="00B74881"/>
    <w:rsid w:val="00C1507A"/>
    <w:rsid w:val="00C22D88"/>
    <w:rsid w:val="00C34C53"/>
    <w:rsid w:val="00C71E63"/>
    <w:rsid w:val="00C83216"/>
    <w:rsid w:val="00C936C9"/>
    <w:rsid w:val="00C95A8F"/>
    <w:rsid w:val="00E81ADE"/>
    <w:rsid w:val="00E91CC5"/>
    <w:rsid w:val="00EA34AA"/>
    <w:rsid w:val="00F428B0"/>
    <w:rsid w:val="00F45AB6"/>
    <w:rsid w:val="00F80D24"/>
    <w:rsid w:val="00FB3034"/>
    <w:rsid w:val="00FC777D"/>
    <w:rsid w:val="00FD4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483</Words>
  <Characters>2755</Characters>
  <Application>Microsoft Office Word</Application>
  <DocSecurity>0</DocSecurity>
  <Lines>22</Lines>
  <Paragraphs>6</Paragraphs>
  <ScaleCrop>false</ScaleCrop>
  <Company>微软中国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104</cp:revision>
  <dcterms:created xsi:type="dcterms:W3CDTF">2015-06-17T14:31:00Z</dcterms:created>
  <dcterms:modified xsi:type="dcterms:W3CDTF">2023-02-22T08:41:00Z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