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1C95"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0021-2023-QEO</w:t>
      </w:r>
      <w:bookmarkEnd w:id="0"/>
    </w:p>
    <w:p w:rsidR="00B61C95"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B61C95">
        <w:tc>
          <w:tcPr>
            <w:tcW w:w="1576" w:type="dxa"/>
          </w:tcPr>
          <w:p w:rsidR="00B61C95"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B61C95"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陕西海泽天成信息科技有限公司</w:t>
            </w:r>
            <w:bookmarkEnd w:id="1"/>
          </w:p>
        </w:tc>
        <w:tc>
          <w:tcPr>
            <w:tcW w:w="1370" w:type="dxa"/>
          </w:tcPr>
          <w:p w:rsidR="00B61C95"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B61C95"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rsidR="00B61C95">
        <w:tc>
          <w:tcPr>
            <w:tcW w:w="1576" w:type="dxa"/>
          </w:tcPr>
          <w:p w:rsidR="00B61C95"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B61C95" w:rsidRDefault="00B61C95">
            <w:pPr>
              <w:snapToGrid w:val="0"/>
              <w:spacing w:line="0" w:lineRule="atLeast"/>
              <w:jc w:val="center"/>
              <w:rPr>
                <w:sz w:val="22"/>
                <w:szCs w:val="22"/>
              </w:rPr>
            </w:pPr>
          </w:p>
        </w:tc>
        <w:tc>
          <w:tcPr>
            <w:tcW w:w="1370" w:type="dxa"/>
          </w:tcPr>
          <w:p w:rsidR="00B61C95" w:rsidRDefault="00000000">
            <w:pPr>
              <w:snapToGrid w:val="0"/>
              <w:spacing w:line="0" w:lineRule="atLeast"/>
              <w:jc w:val="center"/>
              <w:rPr>
                <w:sz w:val="22"/>
                <w:szCs w:val="22"/>
              </w:rPr>
            </w:pPr>
            <w:r>
              <w:rPr>
                <w:rFonts w:hint="eastAsia"/>
                <w:sz w:val="22"/>
                <w:szCs w:val="22"/>
                <w:lang w:val="en-GB"/>
              </w:rPr>
              <w:t>证书号</w:t>
            </w:r>
          </w:p>
        </w:tc>
        <w:tc>
          <w:tcPr>
            <w:tcW w:w="1976" w:type="dxa"/>
          </w:tcPr>
          <w:p w:rsidR="00B61C95" w:rsidRDefault="00000000">
            <w:pPr>
              <w:snapToGrid w:val="0"/>
              <w:spacing w:line="0" w:lineRule="atLeast"/>
              <w:jc w:val="center"/>
              <w:rPr>
                <w:sz w:val="22"/>
                <w:szCs w:val="22"/>
              </w:rPr>
            </w:pPr>
            <w:bookmarkStart w:id="3" w:name="证书编号"/>
            <w:r>
              <w:rPr>
                <w:sz w:val="22"/>
                <w:szCs w:val="22"/>
              </w:rPr>
              <w:t>Q:,E:,O:</w:t>
            </w:r>
            <w:bookmarkEnd w:id="3"/>
          </w:p>
        </w:tc>
      </w:tr>
      <w:tr w:rsidR="007C33CE">
        <w:tc>
          <w:tcPr>
            <w:tcW w:w="1576" w:type="dxa"/>
          </w:tcPr>
          <w:p w:rsidR="007C33CE" w:rsidRDefault="007C33CE" w:rsidP="007C33CE">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7C33CE" w:rsidRDefault="007C33CE" w:rsidP="007C33CE">
            <w:pPr>
              <w:snapToGrid w:val="0"/>
              <w:spacing w:line="0" w:lineRule="atLeast"/>
              <w:jc w:val="center"/>
              <w:rPr>
                <w:sz w:val="22"/>
                <w:szCs w:val="22"/>
              </w:rPr>
            </w:pPr>
            <w:bookmarkStart w:id="4" w:name="机构代码"/>
            <w:r>
              <w:rPr>
                <w:sz w:val="22"/>
                <w:szCs w:val="22"/>
              </w:rPr>
              <w:t>91610113MAB0X1683J</w:t>
            </w:r>
            <w:bookmarkEnd w:id="4"/>
          </w:p>
        </w:tc>
        <w:tc>
          <w:tcPr>
            <w:tcW w:w="1370" w:type="dxa"/>
          </w:tcPr>
          <w:p w:rsidR="007C33CE" w:rsidRDefault="007C33CE" w:rsidP="007C33C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7C33CE" w:rsidRDefault="007C33CE" w:rsidP="007C33CE">
            <w:pPr>
              <w:snapToGrid w:val="0"/>
              <w:spacing w:line="0" w:lineRule="atLeast"/>
              <w:rPr>
                <w:sz w:val="22"/>
                <w:szCs w:val="22"/>
              </w:rPr>
            </w:pPr>
            <w:bookmarkStart w:id="5" w:name="认可标志"/>
            <w:r>
              <w:rPr>
                <w:sz w:val="22"/>
                <w:szCs w:val="22"/>
              </w:rPr>
              <w:t>Q:</w:t>
            </w:r>
            <w:r>
              <w:rPr>
                <w:sz w:val="22"/>
                <w:szCs w:val="22"/>
              </w:rPr>
              <w:t>认可</w:t>
            </w:r>
            <w:r>
              <w:rPr>
                <w:sz w:val="22"/>
                <w:szCs w:val="22"/>
              </w:rPr>
              <w:t>,E:</w:t>
            </w:r>
            <w:r>
              <w:rPr>
                <w:sz w:val="22"/>
                <w:szCs w:val="22"/>
              </w:rPr>
              <w:t>认可</w:t>
            </w:r>
            <w:r>
              <w:rPr>
                <w:sz w:val="22"/>
                <w:szCs w:val="22"/>
              </w:rPr>
              <w:t>,O:</w:t>
            </w:r>
            <w:r>
              <w:rPr>
                <w:sz w:val="22"/>
                <w:szCs w:val="22"/>
              </w:rPr>
              <w:t>认可</w:t>
            </w:r>
            <w:bookmarkEnd w:id="5"/>
          </w:p>
        </w:tc>
      </w:tr>
      <w:tr w:rsidR="007C33CE">
        <w:tc>
          <w:tcPr>
            <w:tcW w:w="1576" w:type="dxa"/>
          </w:tcPr>
          <w:p w:rsidR="007C33CE" w:rsidRDefault="007C33CE" w:rsidP="007C33C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7C33CE" w:rsidRDefault="007C33CE" w:rsidP="007C33CE">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7C33CE" w:rsidRDefault="007C33CE" w:rsidP="007C33CE">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7C33CE" w:rsidRDefault="007C33CE" w:rsidP="007C33CE">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7C33CE" w:rsidRDefault="007C33CE" w:rsidP="007C33CE">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7C33CE" w:rsidRDefault="007C33CE" w:rsidP="007C33CE">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7C33CE" w:rsidRDefault="007C33CE" w:rsidP="007C33C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7C33CE" w:rsidRDefault="007C33CE" w:rsidP="007C33CE">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7C33CE" w:rsidRDefault="007C33CE" w:rsidP="007C33CE">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w:t>
            </w:r>
            <w:r>
              <w:rPr>
                <w:rFonts w:hint="eastAsia"/>
                <w:sz w:val="22"/>
                <w:szCs w:val="22"/>
              </w:rPr>
              <w:t>HACCP</w:t>
            </w:r>
            <w:r>
              <w:rPr>
                <w:rFonts w:hint="eastAsia"/>
                <w:sz w:val="22"/>
                <w:szCs w:val="22"/>
              </w:rPr>
              <w:t>）体系认证要求（</w:t>
            </w:r>
            <w:r>
              <w:rPr>
                <w:rFonts w:hint="eastAsia"/>
                <w:sz w:val="22"/>
                <w:szCs w:val="22"/>
              </w:rPr>
              <w:t>V1.0</w:t>
            </w:r>
            <w:r>
              <w:rPr>
                <w:rFonts w:hint="eastAsia"/>
                <w:sz w:val="22"/>
                <w:szCs w:val="22"/>
              </w:rPr>
              <w:t>）</w:t>
            </w:r>
          </w:p>
        </w:tc>
        <w:tc>
          <w:tcPr>
            <w:tcW w:w="1370" w:type="dxa"/>
          </w:tcPr>
          <w:p w:rsidR="007C33CE" w:rsidRDefault="007C33CE" w:rsidP="007C33CE">
            <w:pPr>
              <w:snapToGrid w:val="0"/>
              <w:spacing w:line="0" w:lineRule="atLeast"/>
              <w:jc w:val="center"/>
              <w:rPr>
                <w:sz w:val="22"/>
                <w:szCs w:val="22"/>
              </w:rPr>
            </w:pPr>
            <w:r>
              <w:rPr>
                <w:rFonts w:hint="eastAsia"/>
                <w:sz w:val="22"/>
                <w:szCs w:val="22"/>
              </w:rPr>
              <w:t>企业体系有效人数</w:t>
            </w:r>
          </w:p>
        </w:tc>
        <w:tc>
          <w:tcPr>
            <w:tcW w:w="1976" w:type="dxa"/>
          </w:tcPr>
          <w:p w:rsidR="007C33CE" w:rsidRDefault="007C33CE" w:rsidP="007C33CE">
            <w:pPr>
              <w:snapToGrid w:val="0"/>
              <w:spacing w:line="0" w:lineRule="atLeast"/>
              <w:jc w:val="center"/>
              <w:rPr>
                <w:sz w:val="22"/>
                <w:szCs w:val="22"/>
              </w:rPr>
            </w:pPr>
            <w:bookmarkStart w:id="13" w:name="体系人数"/>
            <w:r>
              <w:rPr>
                <w:sz w:val="22"/>
                <w:szCs w:val="22"/>
              </w:rPr>
              <w:t>Q:20,E:20,O:20</w:t>
            </w:r>
            <w:bookmarkEnd w:id="13"/>
          </w:p>
        </w:tc>
      </w:tr>
      <w:tr w:rsidR="00B61C95">
        <w:tc>
          <w:tcPr>
            <w:tcW w:w="1576" w:type="dxa"/>
          </w:tcPr>
          <w:p w:rsidR="00B61C95" w:rsidRDefault="00000000">
            <w:pPr>
              <w:snapToGrid w:val="0"/>
              <w:spacing w:line="0" w:lineRule="atLeast"/>
              <w:jc w:val="center"/>
              <w:rPr>
                <w:sz w:val="22"/>
                <w:szCs w:val="22"/>
              </w:rPr>
            </w:pPr>
            <w:r>
              <w:rPr>
                <w:rFonts w:hint="eastAsia"/>
                <w:sz w:val="22"/>
                <w:szCs w:val="22"/>
              </w:rPr>
              <w:t>审核类型</w:t>
            </w:r>
          </w:p>
        </w:tc>
        <w:tc>
          <w:tcPr>
            <w:tcW w:w="8386" w:type="dxa"/>
            <w:gridSpan w:val="5"/>
          </w:tcPr>
          <w:p w:rsidR="00B61C95"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B61C95">
        <w:tc>
          <w:tcPr>
            <w:tcW w:w="1576" w:type="dxa"/>
          </w:tcPr>
          <w:p w:rsidR="00B61C95" w:rsidRDefault="00000000">
            <w:pPr>
              <w:snapToGrid w:val="0"/>
              <w:spacing w:line="0" w:lineRule="atLeast"/>
              <w:jc w:val="center"/>
              <w:rPr>
                <w:sz w:val="22"/>
                <w:szCs w:val="22"/>
              </w:rPr>
            </w:pPr>
            <w:r>
              <w:rPr>
                <w:rFonts w:hint="eastAsia"/>
                <w:sz w:val="22"/>
                <w:szCs w:val="22"/>
              </w:rPr>
              <w:t>变更内容</w:t>
            </w:r>
          </w:p>
        </w:tc>
        <w:tc>
          <w:tcPr>
            <w:tcW w:w="8386" w:type="dxa"/>
            <w:gridSpan w:val="5"/>
          </w:tcPr>
          <w:p w:rsidR="00B61C95"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B61C95">
        <w:tc>
          <w:tcPr>
            <w:tcW w:w="9962" w:type="dxa"/>
            <w:gridSpan w:val="6"/>
            <w:shd w:val="clear" w:color="auto" w:fill="D8D8D8" w:themeFill="background1" w:themeFillShade="D8"/>
          </w:tcPr>
          <w:p w:rsidR="00B61C95"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B61C95">
        <w:tc>
          <w:tcPr>
            <w:tcW w:w="1576" w:type="dxa"/>
          </w:tcPr>
          <w:p w:rsidR="00B61C95" w:rsidRDefault="00B61C95">
            <w:pPr>
              <w:snapToGrid w:val="0"/>
              <w:spacing w:line="0" w:lineRule="atLeast"/>
              <w:jc w:val="left"/>
              <w:rPr>
                <w:sz w:val="22"/>
                <w:szCs w:val="22"/>
              </w:rPr>
            </w:pPr>
          </w:p>
        </w:tc>
        <w:tc>
          <w:tcPr>
            <w:tcW w:w="3373" w:type="dxa"/>
          </w:tcPr>
          <w:p w:rsidR="00B61C95"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B61C95"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B61C95">
        <w:trPr>
          <w:trHeight w:val="312"/>
        </w:trPr>
        <w:tc>
          <w:tcPr>
            <w:tcW w:w="1576" w:type="dxa"/>
            <w:vMerge w:val="restart"/>
          </w:tcPr>
          <w:p w:rsidR="00B61C95"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rsidR="00B61C95" w:rsidRDefault="00000000">
            <w:pPr>
              <w:snapToGrid w:val="0"/>
              <w:spacing w:line="0" w:lineRule="atLeast"/>
              <w:jc w:val="left"/>
              <w:rPr>
                <w:sz w:val="22"/>
                <w:szCs w:val="22"/>
                <w:lang w:val="en-GB"/>
              </w:rPr>
            </w:pPr>
            <w:bookmarkStart w:id="18" w:name="组织名称Add1"/>
            <w:r>
              <w:rPr>
                <w:rFonts w:hint="eastAsia"/>
                <w:sz w:val="22"/>
                <w:szCs w:val="22"/>
              </w:rPr>
              <w:t>陕西海泽天成信息科技有限公司</w:t>
            </w:r>
            <w:bookmarkEnd w:id="18"/>
          </w:p>
        </w:tc>
        <w:tc>
          <w:tcPr>
            <w:tcW w:w="5013" w:type="dxa"/>
            <w:gridSpan w:val="4"/>
            <w:vMerge w:val="restart"/>
          </w:tcPr>
          <w:p w:rsidR="00B61C95" w:rsidRDefault="00000000">
            <w:pPr>
              <w:snapToGrid w:val="0"/>
              <w:spacing w:line="0" w:lineRule="atLeast"/>
              <w:jc w:val="left"/>
              <w:rPr>
                <w:sz w:val="22"/>
                <w:szCs w:val="22"/>
              </w:rPr>
            </w:pPr>
            <w:bookmarkStart w:id="19" w:name="审核范围"/>
            <w:r>
              <w:rPr>
                <w:sz w:val="22"/>
                <w:szCs w:val="22"/>
              </w:rPr>
              <w:t>Q</w:t>
            </w:r>
            <w:r>
              <w:rPr>
                <w:sz w:val="22"/>
                <w:szCs w:val="22"/>
              </w:rPr>
              <w:t>：计算机信息系统集成及技术服务</w:t>
            </w:r>
          </w:p>
          <w:p w:rsidR="00B61C95" w:rsidRDefault="00000000">
            <w:pPr>
              <w:snapToGrid w:val="0"/>
              <w:spacing w:line="0" w:lineRule="atLeast"/>
              <w:jc w:val="left"/>
              <w:rPr>
                <w:sz w:val="22"/>
                <w:szCs w:val="22"/>
              </w:rPr>
            </w:pPr>
            <w:r>
              <w:rPr>
                <w:sz w:val="22"/>
                <w:szCs w:val="22"/>
              </w:rPr>
              <w:t>E</w:t>
            </w:r>
            <w:r>
              <w:rPr>
                <w:sz w:val="22"/>
                <w:szCs w:val="22"/>
              </w:rPr>
              <w:t>：计算机信息系统集成及技术服务所涉及场所的相关环境管理活动</w:t>
            </w:r>
          </w:p>
          <w:p w:rsidR="00B61C95" w:rsidRDefault="00000000">
            <w:pPr>
              <w:snapToGrid w:val="0"/>
              <w:spacing w:line="0" w:lineRule="atLeast"/>
              <w:jc w:val="left"/>
              <w:rPr>
                <w:sz w:val="22"/>
                <w:szCs w:val="22"/>
              </w:rPr>
            </w:pPr>
            <w:r>
              <w:rPr>
                <w:sz w:val="22"/>
                <w:szCs w:val="22"/>
              </w:rPr>
              <w:t>O</w:t>
            </w:r>
            <w:r>
              <w:rPr>
                <w:sz w:val="22"/>
                <w:szCs w:val="22"/>
              </w:rPr>
              <w:t>：计算机信息系统集成及技术服务所涉及场所相关的职业健康安全管理活动</w:t>
            </w:r>
            <w:bookmarkEnd w:id="19"/>
          </w:p>
        </w:tc>
      </w:tr>
      <w:tr w:rsidR="00B61C95">
        <w:trPr>
          <w:trHeight w:val="376"/>
        </w:trPr>
        <w:tc>
          <w:tcPr>
            <w:tcW w:w="1576" w:type="dxa"/>
          </w:tcPr>
          <w:p w:rsidR="00B61C95" w:rsidRDefault="00000000">
            <w:pPr>
              <w:snapToGrid w:val="0"/>
              <w:spacing w:line="0" w:lineRule="atLeast"/>
              <w:jc w:val="left"/>
              <w:rPr>
                <w:sz w:val="22"/>
                <w:szCs w:val="22"/>
              </w:rPr>
            </w:pPr>
            <w:r>
              <w:rPr>
                <w:rFonts w:hint="eastAsia"/>
                <w:sz w:val="22"/>
                <w:szCs w:val="22"/>
                <w:lang w:val="en-GB"/>
              </w:rPr>
              <w:t>注册地址</w:t>
            </w:r>
          </w:p>
        </w:tc>
        <w:tc>
          <w:tcPr>
            <w:tcW w:w="3373" w:type="dxa"/>
          </w:tcPr>
          <w:p w:rsidR="00B61C95" w:rsidRDefault="00000000">
            <w:pPr>
              <w:snapToGrid w:val="0"/>
              <w:spacing w:line="0" w:lineRule="atLeast"/>
              <w:jc w:val="left"/>
              <w:rPr>
                <w:sz w:val="22"/>
                <w:szCs w:val="22"/>
              </w:rPr>
            </w:pPr>
            <w:bookmarkStart w:id="20" w:name="注册地址"/>
            <w:r>
              <w:rPr>
                <w:rFonts w:hint="eastAsia"/>
                <w:sz w:val="22"/>
                <w:szCs w:val="22"/>
                <w:lang w:val="en-GB"/>
              </w:rPr>
              <w:t>陕西省西安市高新区科技三路融城云谷</w:t>
            </w:r>
            <w:r>
              <w:rPr>
                <w:rFonts w:hint="eastAsia"/>
                <w:sz w:val="22"/>
                <w:szCs w:val="22"/>
                <w:lang w:val="en-GB"/>
              </w:rPr>
              <w:t>B</w:t>
            </w:r>
            <w:r>
              <w:rPr>
                <w:rFonts w:hint="eastAsia"/>
                <w:sz w:val="22"/>
                <w:szCs w:val="22"/>
                <w:lang w:val="en-GB"/>
              </w:rPr>
              <w:t>座</w:t>
            </w:r>
            <w:r>
              <w:rPr>
                <w:rFonts w:hint="eastAsia"/>
                <w:sz w:val="22"/>
                <w:szCs w:val="22"/>
                <w:lang w:val="en-GB"/>
              </w:rPr>
              <w:t>501A</w:t>
            </w:r>
            <w:bookmarkEnd w:id="20"/>
          </w:p>
        </w:tc>
        <w:tc>
          <w:tcPr>
            <w:tcW w:w="5013" w:type="dxa"/>
            <w:gridSpan w:val="4"/>
            <w:vMerge/>
          </w:tcPr>
          <w:p w:rsidR="00B61C95" w:rsidRDefault="00B61C95">
            <w:pPr>
              <w:snapToGrid w:val="0"/>
              <w:spacing w:line="0" w:lineRule="atLeast"/>
              <w:jc w:val="left"/>
              <w:rPr>
                <w:sz w:val="22"/>
                <w:szCs w:val="22"/>
              </w:rPr>
            </w:pPr>
          </w:p>
        </w:tc>
      </w:tr>
      <w:tr w:rsidR="00B61C95">
        <w:trPr>
          <w:trHeight w:val="437"/>
        </w:trPr>
        <w:tc>
          <w:tcPr>
            <w:tcW w:w="1576" w:type="dxa"/>
          </w:tcPr>
          <w:p w:rsidR="00B61C95"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rsidR="00B61C95" w:rsidRDefault="00000000">
            <w:pPr>
              <w:snapToGrid w:val="0"/>
              <w:spacing w:line="0" w:lineRule="atLeast"/>
              <w:jc w:val="left"/>
              <w:rPr>
                <w:sz w:val="22"/>
                <w:szCs w:val="22"/>
              </w:rPr>
            </w:pPr>
            <w:bookmarkStart w:id="21" w:name="办公地址"/>
            <w:r>
              <w:rPr>
                <w:rFonts w:hint="eastAsia"/>
                <w:sz w:val="22"/>
                <w:szCs w:val="22"/>
                <w:lang w:val="en-GB"/>
              </w:rPr>
              <w:t>陕西省西安市高新区科技三路融城云谷</w:t>
            </w:r>
            <w:r>
              <w:rPr>
                <w:rFonts w:hint="eastAsia"/>
                <w:sz w:val="22"/>
                <w:szCs w:val="22"/>
                <w:lang w:val="en-GB"/>
              </w:rPr>
              <w:t>B</w:t>
            </w:r>
            <w:r>
              <w:rPr>
                <w:rFonts w:hint="eastAsia"/>
                <w:sz w:val="22"/>
                <w:szCs w:val="22"/>
                <w:lang w:val="en-GB"/>
              </w:rPr>
              <w:t>座</w:t>
            </w:r>
            <w:r>
              <w:rPr>
                <w:rFonts w:hint="eastAsia"/>
                <w:sz w:val="22"/>
                <w:szCs w:val="22"/>
                <w:lang w:val="en-GB"/>
              </w:rPr>
              <w:t>501A</w:t>
            </w:r>
            <w:bookmarkEnd w:id="21"/>
          </w:p>
        </w:tc>
        <w:tc>
          <w:tcPr>
            <w:tcW w:w="5013" w:type="dxa"/>
            <w:gridSpan w:val="4"/>
            <w:vMerge/>
          </w:tcPr>
          <w:p w:rsidR="00B61C95" w:rsidRDefault="00B61C95">
            <w:pPr>
              <w:snapToGrid w:val="0"/>
              <w:spacing w:line="0" w:lineRule="atLeast"/>
              <w:jc w:val="left"/>
              <w:rPr>
                <w:sz w:val="22"/>
                <w:szCs w:val="22"/>
              </w:rPr>
            </w:pPr>
          </w:p>
        </w:tc>
      </w:tr>
      <w:tr w:rsidR="00B61C95">
        <w:tc>
          <w:tcPr>
            <w:tcW w:w="9962" w:type="dxa"/>
            <w:gridSpan w:val="6"/>
            <w:shd w:val="clear" w:color="auto" w:fill="D8D8D8" w:themeFill="background1" w:themeFillShade="D8"/>
          </w:tcPr>
          <w:p w:rsidR="00B61C95"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B61C95">
        <w:tc>
          <w:tcPr>
            <w:tcW w:w="1576" w:type="dxa"/>
          </w:tcPr>
          <w:p w:rsidR="00B61C95" w:rsidRDefault="00B61C95">
            <w:pPr>
              <w:snapToGrid w:val="0"/>
              <w:spacing w:line="0" w:lineRule="atLeast"/>
              <w:jc w:val="left"/>
              <w:rPr>
                <w:sz w:val="22"/>
                <w:szCs w:val="22"/>
              </w:rPr>
            </w:pPr>
          </w:p>
        </w:tc>
        <w:tc>
          <w:tcPr>
            <w:tcW w:w="3373" w:type="dxa"/>
          </w:tcPr>
          <w:p w:rsidR="00B61C95"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B61C95"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B61C95" w:rsidRDefault="00000000">
            <w:pPr>
              <w:snapToGrid w:val="0"/>
              <w:spacing w:line="0" w:lineRule="atLeast"/>
              <w:jc w:val="left"/>
              <w:rPr>
                <w:sz w:val="22"/>
                <w:szCs w:val="22"/>
              </w:rPr>
            </w:pPr>
            <w:r>
              <w:rPr>
                <w:rFonts w:hint="eastAsia"/>
                <w:sz w:val="22"/>
                <w:szCs w:val="22"/>
                <w:lang w:val="en-GB"/>
              </w:rPr>
              <w:t>English Scope</w:t>
            </w:r>
          </w:p>
        </w:tc>
      </w:tr>
      <w:tr w:rsidR="00B61C95">
        <w:trPr>
          <w:trHeight w:val="387"/>
        </w:trPr>
        <w:tc>
          <w:tcPr>
            <w:tcW w:w="1576" w:type="dxa"/>
            <w:vMerge w:val="restart"/>
          </w:tcPr>
          <w:p w:rsidR="00B61C95"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B61C95" w:rsidRDefault="00730DC6">
            <w:pPr>
              <w:snapToGrid w:val="0"/>
              <w:spacing w:line="0" w:lineRule="atLeast"/>
              <w:jc w:val="left"/>
              <w:rPr>
                <w:sz w:val="22"/>
                <w:szCs w:val="22"/>
              </w:rPr>
            </w:pPr>
            <w:r w:rsidRPr="00730DC6">
              <w:rPr>
                <w:rFonts w:cs="Arial"/>
                <w:b/>
                <w:bCs/>
                <w:sz w:val="22"/>
                <w:szCs w:val="16"/>
              </w:rPr>
              <w:t xml:space="preserve">Shaanxi </w:t>
            </w:r>
            <w:proofErr w:type="spellStart"/>
            <w:r w:rsidRPr="00730DC6">
              <w:rPr>
                <w:rFonts w:cs="Arial"/>
                <w:b/>
                <w:bCs/>
                <w:sz w:val="22"/>
                <w:szCs w:val="16"/>
              </w:rPr>
              <w:t>Haize</w:t>
            </w:r>
            <w:proofErr w:type="spellEnd"/>
            <w:r w:rsidRPr="00730DC6">
              <w:rPr>
                <w:rFonts w:cs="Arial"/>
                <w:b/>
                <w:bCs/>
                <w:sz w:val="22"/>
                <w:szCs w:val="16"/>
              </w:rPr>
              <w:t xml:space="preserve"> </w:t>
            </w:r>
            <w:proofErr w:type="spellStart"/>
            <w:r w:rsidRPr="00730DC6">
              <w:rPr>
                <w:rFonts w:cs="Arial"/>
                <w:b/>
                <w:bCs/>
                <w:sz w:val="22"/>
                <w:szCs w:val="16"/>
              </w:rPr>
              <w:t>Tiancheng</w:t>
            </w:r>
            <w:proofErr w:type="spellEnd"/>
            <w:r w:rsidRPr="00730DC6">
              <w:rPr>
                <w:rFonts w:cs="Arial"/>
                <w:b/>
                <w:bCs/>
                <w:sz w:val="22"/>
                <w:szCs w:val="16"/>
              </w:rPr>
              <w:t xml:space="preserve"> Information Technology Co., Ltd</w:t>
            </w:r>
          </w:p>
        </w:tc>
        <w:tc>
          <w:tcPr>
            <w:tcW w:w="1337" w:type="dxa"/>
          </w:tcPr>
          <w:p w:rsidR="00B61C95"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B61C95" w:rsidRDefault="00730DC6">
            <w:pPr>
              <w:snapToGrid w:val="0"/>
              <w:spacing w:line="0" w:lineRule="atLeast"/>
              <w:jc w:val="left"/>
              <w:rPr>
                <w:sz w:val="21"/>
                <w:szCs w:val="16"/>
              </w:rPr>
            </w:pPr>
            <w:r w:rsidRPr="00730DC6">
              <w:rPr>
                <w:sz w:val="22"/>
                <w:szCs w:val="22"/>
              </w:rPr>
              <w:t>Computer information system integration and technical services</w:t>
            </w:r>
          </w:p>
        </w:tc>
      </w:tr>
      <w:tr w:rsidR="00B61C95">
        <w:trPr>
          <w:trHeight w:val="446"/>
        </w:trPr>
        <w:tc>
          <w:tcPr>
            <w:tcW w:w="1576" w:type="dxa"/>
            <w:vMerge/>
          </w:tcPr>
          <w:p w:rsidR="00B61C95" w:rsidRDefault="00B61C95">
            <w:pPr>
              <w:snapToGrid w:val="0"/>
              <w:spacing w:line="0" w:lineRule="atLeast"/>
              <w:jc w:val="left"/>
              <w:rPr>
                <w:rFonts w:cs="Arial"/>
                <w:b/>
                <w:bCs/>
                <w:sz w:val="22"/>
                <w:szCs w:val="16"/>
              </w:rPr>
            </w:pPr>
          </w:p>
        </w:tc>
        <w:tc>
          <w:tcPr>
            <w:tcW w:w="3373" w:type="dxa"/>
            <w:vMerge/>
          </w:tcPr>
          <w:p w:rsidR="00B61C95" w:rsidRDefault="00B61C95">
            <w:pPr>
              <w:snapToGrid w:val="0"/>
              <w:spacing w:line="0" w:lineRule="atLeast"/>
              <w:jc w:val="left"/>
              <w:rPr>
                <w:rFonts w:cs="Arial"/>
                <w:b/>
                <w:bCs/>
                <w:sz w:val="22"/>
                <w:szCs w:val="16"/>
              </w:rPr>
            </w:pPr>
          </w:p>
        </w:tc>
        <w:tc>
          <w:tcPr>
            <w:tcW w:w="1337" w:type="dxa"/>
          </w:tcPr>
          <w:p w:rsidR="00B61C95" w:rsidRDefault="00000000">
            <w:pPr>
              <w:snapToGrid w:val="0"/>
              <w:spacing w:line="0" w:lineRule="atLeast"/>
              <w:jc w:val="left"/>
              <w:rPr>
                <w:sz w:val="22"/>
                <w:szCs w:val="22"/>
              </w:rPr>
            </w:pPr>
            <w:r>
              <w:rPr>
                <w:rFonts w:hint="eastAsia"/>
                <w:sz w:val="22"/>
                <w:szCs w:val="22"/>
              </w:rPr>
              <w:t>EMS</w:t>
            </w:r>
          </w:p>
        </w:tc>
        <w:tc>
          <w:tcPr>
            <w:tcW w:w="3676" w:type="dxa"/>
            <w:gridSpan w:val="3"/>
          </w:tcPr>
          <w:p w:rsidR="00B61C95" w:rsidRDefault="00730DC6">
            <w:pPr>
              <w:snapToGrid w:val="0"/>
              <w:spacing w:line="0" w:lineRule="atLeast"/>
              <w:jc w:val="left"/>
              <w:rPr>
                <w:sz w:val="21"/>
                <w:szCs w:val="16"/>
              </w:rPr>
            </w:pPr>
            <w:r w:rsidRPr="00730DC6">
              <w:rPr>
                <w:sz w:val="21"/>
                <w:szCs w:val="16"/>
              </w:rPr>
              <w:t>Relevant environmental management activities of places involved in computer information system integration and technical services</w:t>
            </w:r>
          </w:p>
        </w:tc>
      </w:tr>
      <w:tr w:rsidR="00B61C95">
        <w:trPr>
          <w:trHeight w:val="412"/>
        </w:trPr>
        <w:tc>
          <w:tcPr>
            <w:tcW w:w="1576" w:type="dxa"/>
            <w:vMerge w:val="restart"/>
          </w:tcPr>
          <w:p w:rsidR="00B61C95"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B61C95" w:rsidRDefault="00730DC6">
            <w:pPr>
              <w:snapToGrid w:val="0"/>
              <w:spacing w:line="0" w:lineRule="atLeast"/>
              <w:jc w:val="left"/>
              <w:rPr>
                <w:sz w:val="22"/>
                <w:szCs w:val="22"/>
              </w:rPr>
            </w:pPr>
            <w:r w:rsidRPr="00730DC6">
              <w:rPr>
                <w:rFonts w:cs="Arial"/>
                <w:b/>
                <w:bCs/>
                <w:sz w:val="22"/>
                <w:szCs w:val="16"/>
              </w:rPr>
              <w:t xml:space="preserve">501A, Block B, </w:t>
            </w:r>
            <w:proofErr w:type="spellStart"/>
            <w:r w:rsidRPr="00730DC6">
              <w:rPr>
                <w:rFonts w:cs="Arial"/>
                <w:b/>
                <w:bCs/>
                <w:sz w:val="22"/>
                <w:szCs w:val="16"/>
              </w:rPr>
              <w:t>Yungu</w:t>
            </w:r>
            <w:proofErr w:type="spellEnd"/>
            <w:r w:rsidRPr="00730DC6">
              <w:rPr>
                <w:rFonts w:cs="Arial"/>
                <w:b/>
                <w:bCs/>
                <w:sz w:val="22"/>
                <w:szCs w:val="16"/>
              </w:rPr>
              <w:t>, Rongcheng, Keji 3rd Road, High-tech Zone, Xi'an City, Shaanxi Province</w:t>
            </w:r>
          </w:p>
        </w:tc>
        <w:tc>
          <w:tcPr>
            <w:tcW w:w="1337" w:type="dxa"/>
          </w:tcPr>
          <w:p w:rsidR="00B61C95" w:rsidRDefault="00000000">
            <w:pPr>
              <w:snapToGrid w:val="0"/>
              <w:spacing w:line="0" w:lineRule="atLeast"/>
              <w:jc w:val="left"/>
              <w:rPr>
                <w:sz w:val="22"/>
                <w:szCs w:val="22"/>
              </w:rPr>
            </w:pPr>
            <w:r>
              <w:rPr>
                <w:rFonts w:hint="eastAsia"/>
                <w:sz w:val="22"/>
                <w:szCs w:val="22"/>
              </w:rPr>
              <w:t>OHSMS</w:t>
            </w:r>
          </w:p>
        </w:tc>
        <w:tc>
          <w:tcPr>
            <w:tcW w:w="3676" w:type="dxa"/>
            <w:gridSpan w:val="3"/>
          </w:tcPr>
          <w:p w:rsidR="00B61C95" w:rsidRDefault="00730DC6">
            <w:pPr>
              <w:snapToGrid w:val="0"/>
              <w:spacing w:line="0" w:lineRule="atLeast"/>
              <w:jc w:val="left"/>
              <w:rPr>
                <w:sz w:val="22"/>
                <w:szCs w:val="22"/>
              </w:rPr>
            </w:pPr>
            <w:r w:rsidRPr="00730DC6">
              <w:rPr>
                <w:sz w:val="22"/>
                <w:szCs w:val="22"/>
              </w:rPr>
              <w:t>Occupational health and safety management activities related to places involved in computer information system integration and technical services</w:t>
            </w:r>
          </w:p>
        </w:tc>
      </w:tr>
      <w:tr w:rsidR="00B61C95">
        <w:trPr>
          <w:trHeight w:val="421"/>
        </w:trPr>
        <w:tc>
          <w:tcPr>
            <w:tcW w:w="1576" w:type="dxa"/>
            <w:vMerge/>
          </w:tcPr>
          <w:p w:rsidR="00B61C95" w:rsidRDefault="00B61C95">
            <w:pPr>
              <w:snapToGrid w:val="0"/>
              <w:spacing w:line="0" w:lineRule="atLeast"/>
              <w:jc w:val="left"/>
              <w:rPr>
                <w:sz w:val="22"/>
                <w:szCs w:val="16"/>
              </w:rPr>
            </w:pPr>
          </w:p>
        </w:tc>
        <w:tc>
          <w:tcPr>
            <w:tcW w:w="3373" w:type="dxa"/>
            <w:vMerge/>
          </w:tcPr>
          <w:p w:rsidR="00B61C95" w:rsidRDefault="00B61C95">
            <w:pPr>
              <w:snapToGrid w:val="0"/>
              <w:spacing w:line="0" w:lineRule="atLeast"/>
              <w:jc w:val="left"/>
              <w:rPr>
                <w:rFonts w:cs="Arial"/>
                <w:b/>
                <w:bCs/>
                <w:sz w:val="22"/>
                <w:szCs w:val="16"/>
              </w:rPr>
            </w:pPr>
          </w:p>
        </w:tc>
        <w:tc>
          <w:tcPr>
            <w:tcW w:w="1337" w:type="dxa"/>
          </w:tcPr>
          <w:p w:rsidR="00B61C95"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B61C95" w:rsidRDefault="00B61C95">
            <w:pPr>
              <w:snapToGrid w:val="0"/>
              <w:spacing w:line="0" w:lineRule="atLeast"/>
              <w:jc w:val="left"/>
              <w:rPr>
                <w:sz w:val="22"/>
                <w:szCs w:val="22"/>
              </w:rPr>
            </w:pPr>
          </w:p>
        </w:tc>
      </w:tr>
      <w:tr w:rsidR="00B61C95">
        <w:trPr>
          <w:trHeight w:val="459"/>
        </w:trPr>
        <w:tc>
          <w:tcPr>
            <w:tcW w:w="1576" w:type="dxa"/>
            <w:vMerge w:val="restart"/>
          </w:tcPr>
          <w:p w:rsidR="00B61C95"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B61C95" w:rsidRDefault="00730DC6">
            <w:pPr>
              <w:snapToGrid w:val="0"/>
              <w:spacing w:line="0" w:lineRule="atLeast"/>
              <w:jc w:val="left"/>
              <w:rPr>
                <w:sz w:val="22"/>
                <w:szCs w:val="22"/>
              </w:rPr>
            </w:pPr>
            <w:r w:rsidRPr="00730DC6">
              <w:rPr>
                <w:rFonts w:cs="Arial"/>
                <w:b/>
                <w:bCs/>
                <w:sz w:val="22"/>
                <w:szCs w:val="16"/>
              </w:rPr>
              <w:t xml:space="preserve">501A, Block B, </w:t>
            </w:r>
            <w:proofErr w:type="spellStart"/>
            <w:r w:rsidRPr="00730DC6">
              <w:rPr>
                <w:rFonts w:cs="Arial"/>
                <w:b/>
                <w:bCs/>
                <w:sz w:val="22"/>
                <w:szCs w:val="16"/>
              </w:rPr>
              <w:t>Yungu</w:t>
            </w:r>
            <w:proofErr w:type="spellEnd"/>
            <w:r w:rsidRPr="00730DC6">
              <w:rPr>
                <w:rFonts w:cs="Arial"/>
                <w:b/>
                <w:bCs/>
                <w:sz w:val="22"/>
                <w:szCs w:val="16"/>
              </w:rPr>
              <w:t>, Rongcheng, Keji 3rd Road, High-tech Zone, Xi'an City, Shaanxi Province</w:t>
            </w:r>
          </w:p>
        </w:tc>
        <w:tc>
          <w:tcPr>
            <w:tcW w:w="1337" w:type="dxa"/>
          </w:tcPr>
          <w:p w:rsidR="00B61C95" w:rsidRDefault="00000000">
            <w:pPr>
              <w:snapToGrid w:val="0"/>
              <w:spacing w:line="0" w:lineRule="atLeast"/>
              <w:jc w:val="left"/>
              <w:rPr>
                <w:sz w:val="22"/>
                <w:szCs w:val="22"/>
              </w:rPr>
            </w:pPr>
            <w:r>
              <w:rPr>
                <w:rFonts w:hint="eastAsia"/>
                <w:sz w:val="22"/>
                <w:szCs w:val="22"/>
              </w:rPr>
              <w:t>FSMS</w:t>
            </w:r>
          </w:p>
        </w:tc>
        <w:tc>
          <w:tcPr>
            <w:tcW w:w="3676" w:type="dxa"/>
            <w:gridSpan w:val="3"/>
          </w:tcPr>
          <w:p w:rsidR="00B61C95" w:rsidRDefault="00B61C95">
            <w:pPr>
              <w:snapToGrid w:val="0"/>
              <w:spacing w:line="0" w:lineRule="atLeast"/>
              <w:jc w:val="left"/>
              <w:rPr>
                <w:sz w:val="22"/>
                <w:szCs w:val="22"/>
              </w:rPr>
            </w:pPr>
          </w:p>
        </w:tc>
      </w:tr>
      <w:tr w:rsidR="00B61C95">
        <w:trPr>
          <w:trHeight w:val="374"/>
        </w:trPr>
        <w:tc>
          <w:tcPr>
            <w:tcW w:w="1576" w:type="dxa"/>
            <w:vMerge/>
          </w:tcPr>
          <w:p w:rsidR="00B61C95" w:rsidRDefault="00B61C95">
            <w:pPr>
              <w:snapToGrid w:val="0"/>
              <w:spacing w:line="0" w:lineRule="atLeast"/>
              <w:jc w:val="left"/>
              <w:rPr>
                <w:rFonts w:cs="Arial"/>
                <w:b/>
                <w:bCs/>
                <w:sz w:val="22"/>
                <w:szCs w:val="16"/>
              </w:rPr>
            </w:pPr>
          </w:p>
        </w:tc>
        <w:tc>
          <w:tcPr>
            <w:tcW w:w="3373" w:type="dxa"/>
            <w:vMerge/>
          </w:tcPr>
          <w:p w:rsidR="00B61C95" w:rsidRDefault="00B61C95">
            <w:pPr>
              <w:snapToGrid w:val="0"/>
              <w:spacing w:line="0" w:lineRule="atLeast"/>
              <w:jc w:val="left"/>
              <w:rPr>
                <w:rFonts w:cs="Arial"/>
                <w:b/>
                <w:bCs/>
                <w:sz w:val="22"/>
                <w:szCs w:val="16"/>
              </w:rPr>
            </w:pPr>
          </w:p>
        </w:tc>
        <w:tc>
          <w:tcPr>
            <w:tcW w:w="1337" w:type="dxa"/>
          </w:tcPr>
          <w:p w:rsidR="00B61C95" w:rsidRDefault="00000000">
            <w:pPr>
              <w:snapToGrid w:val="0"/>
              <w:spacing w:line="0" w:lineRule="atLeast"/>
              <w:jc w:val="left"/>
              <w:rPr>
                <w:sz w:val="22"/>
                <w:szCs w:val="22"/>
              </w:rPr>
            </w:pPr>
            <w:r>
              <w:rPr>
                <w:rFonts w:hint="eastAsia"/>
                <w:sz w:val="22"/>
                <w:szCs w:val="22"/>
              </w:rPr>
              <w:t>HACCP</w:t>
            </w:r>
          </w:p>
        </w:tc>
        <w:tc>
          <w:tcPr>
            <w:tcW w:w="3676" w:type="dxa"/>
            <w:gridSpan w:val="3"/>
          </w:tcPr>
          <w:p w:rsidR="00B61C95" w:rsidRDefault="00B61C95">
            <w:pPr>
              <w:snapToGrid w:val="0"/>
              <w:spacing w:line="0" w:lineRule="atLeast"/>
              <w:jc w:val="left"/>
              <w:rPr>
                <w:sz w:val="22"/>
                <w:szCs w:val="22"/>
              </w:rPr>
            </w:pPr>
          </w:p>
        </w:tc>
      </w:tr>
      <w:tr w:rsidR="00B61C95">
        <w:trPr>
          <w:trHeight w:val="90"/>
        </w:trPr>
        <w:tc>
          <w:tcPr>
            <w:tcW w:w="9962" w:type="dxa"/>
            <w:gridSpan w:val="6"/>
          </w:tcPr>
          <w:p w:rsidR="00B61C95"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B61C95">
        <w:tc>
          <w:tcPr>
            <w:tcW w:w="9962" w:type="dxa"/>
            <w:gridSpan w:val="6"/>
          </w:tcPr>
          <w:p w:rsidR="00B61C95"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B61C95">
        <w:trPr>
          <w:trHeight w:val="862"/>
        </w:trPr>
        <w:tc>
          <w:tcPr>
            <w:tcW w:w="1576" w:type="dxa"/>
          </w:tcPr>
          <w:p w:rsidR="00B61C95" w:rsidRDefault="00000000">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rsidR="00B61C95" w:rsidRDefault="00B61C95">
            <w:pPr>
              <w:snapToGrid w:val="0"/>
              <w:spacing w:line="0" w:lineRule="atLeast"/>
              <w:jc w:val="left"/>
              <w:rPr>
                <w:rFonts w:cs="Arial"/>
                <w:b/>
                <w:bCs/>
                <w:sz w:val="22"/>
                <w:szCs w:val="16"/>
              </w:rPr>
            </w:pPr>
          </w:p>
          <w:p w:rsidR="00B61C95" w:rsidRDefault="00B61C95">
            <w:pPr>
              <w:snapToGrid w:val="0"/>
              <w:spacing w:line="0" w:lineRule="atLeast"/>
              <w:jc w:val="left"/>
              <w:rPr>
                <w:rFonts w:cs="Arial"/>
                <w:b/>
                <w:bCs/>
                <w:sz w:val="22"/>
                <w:szCs w:val="16"/>
              </w:rPr>
            </w:pPr>
          </w:p>
          <w:p w:rsidR="00B61C95" w:rsidRDefault="00B61C95">
            <w:pPr>
              <w:snapToGrid w:val="0"/>
              <w:spacing w:line="0" w:lineRule="atLeast"/>
              <w:jc w:val="left"/>
              <w:rPr>
                <w:rFonts w:cs="Arial"/>
                <w:b/>
                <w:bCs/>
                <w:sz w:val="22"/>
                <w:szCs w:val="16"/>
              </w:rPr>
            </w:pPr>
          </w:p>
          <w:p w:rsidR="00B61C95" w:rsidRDefault="00B61C95">
            <w:pPr>
              <w:snapToGrid w:val="0"/>
              <w:spacing w:line="0" w:lineRule="atLeast"/>
              <w:jc w:val="left"/>
              <w:rPr>
                <w:rFonts w:cs="Arial"/>
                <w:b/>
                <w:bCs/>
                <w:sz w:val="22"/>
                <w:szCs w:val="16"/>
              </w:rPr>
            </w:pPr>
          </w:p>
        </w:tc>
        <w:tc>
          <w:tcPr>
            <w:tcW w:w="1370" w:type="dxa"/>
          </w:tcPr>
          <w:p w:rsidR="00B61C95" w:rsidRDefault="00000000">
            <w:pPr>
              <w:snapToGrid w:val="0"/>
              <w:spacing w:line="0" w:lineRule="atLeast"/>
              <w:jc w:val="left"/>
              <w:rPr>
                <w:sz w:val="22"/>
                <w:szCs w:val="22"/>
              </w:rPr>
            </w:pPr>
            <w:r>
              <w:rPr>
                <w:rFonts w:hint="eastAsia"/>
                <w:sz w:val="22"/>
                <w:szCs w:val="18"/>
              </w:rPr>
              <w:t>审核组长签字</w:t>
            </w:r>
          </w:p>
        </w:tc>
        <w:tc>
          <w:tcPr>
            <w:tcW w:w="1976" w:type="dxa"/>
          </w:tcPr>
          <w:p w:rsidR="00B61C95" w:rsidRDefault="00B61C95">
            <w:pPr>
              <w:snapToGrid w:val="0"/>
              <w:spacing w:line="0" w:lineRule="atLeast"/>
              <w:jc w:val="left"/>
              <w:rPr>
                <w:sz w:val="22"/>
                <w:szCs w:val="22"/>
              </w:rPr>
            </w:pPr>
          </w:p>
        </w:tc>
      </w:tr>
    </w:tbl>
    <w:p w:rsidR="00B61C95" w:rsidRDefault="00B61C95">
      <w:pPr>
        <w:snapToGrid w:val="0"/>
        <w:spacing w:line="0" w:lineRule="atLeast"/>
        <w:jc w:val="center"/>
        <w:rPr>
          <w:szCs w:val="24"/>
        </w:rPr>
      </w:pPr>
    </w:p>
    <w:p w:rsidR="00B61C95" w:rsidRDefault="00B61C95">
      <w:pPr>
        <w:pStyle w:val="a3"/>
        <w:spacing w:line="0" w:lineRule="atLeast"/>
        <w:ind w:firstLine="0"/>
        <w:rPr>
          <w:b/>
          <w:color w:val="000000" w:themeColor="text1"/>
          <w:sz w:val="18"/>
          <w:szCs w:val="18"/>
          <w:lang w:val="en-GB"/>
        </w:rPr>
      </w:pPr>
    </w:p>
    <w:sectPr w:rsidR="00B61C95">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94D" w:rsidRDefault="00CA694D">
      <w:r>
        <w:separator/>
      </w:r>
    </w:p>
  </w:endnote>
  <w:endnote w:type="continuationSeparator" w:id="0">
    <w:p w:rsidR="00CA694D" w:rsidRDefault="00CA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94D" w:rsidRDefault="00CA694D">
      <w:r>
        <w:separator/>
      </w:r>
    </w:p>
  </w:footnote>
  <w:footnote w:type="continuationSeparator" w:id="0">
    <w:p w:rsidR="00CA694D" w:rsidRDefault="00CA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C95"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89.15pt;margin-top:10.7pt;width:87.9pt;height:20.2pt;z-index:251659264;mso-position-horizontal-relative:text;mso-position-vertical-relative:text;mso-width-relative:page;mso-height-relative:page" stroked="f">
          <v:textbox>
            <w:txbxContent>
              <w:p w:rsidR="00B61C95"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61C95"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c6a79e75-6be4-4be9-b7c3-e8a4159cccd5"/>
  </w:docVars>
  <w:rsids>
    <w:rsidRoot w:val="00B61C95"/>
    <w:rsid w:val="003A00DD"/>
    <w:rsid w:val="00730DC6"/>
    <w:rsid w:val="007C33CE"/>
    <w:rsid w:val="00B61C95"/>
    <w:rsid w:val="00CA694D"/>
    <w:rsid w:val="05980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CB97AFC-82FE-432E-BAD0-ECD82D1E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1445</Characters>
  <Application>Microsoft Office Word</Application>
  <DocSecurity>0</DocSecurity>
  <Lines>12</Lines>
  <Paragraphs>3</Paragraphs>
  <ScaleCrop>false</ScaleCrop>
  <Company>微软中国</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34</cp:revision>
  <cp:lastPrinted>2019-05-13T03:13:00Z</cp:lastPrinted>
  <dcterms:created xsi:type="dcterms:W3CDTF">2016-02-16T02:49:00Z</dcterms:created>
  <dcterms:modified xsi:type="dcterms:W3CDTF">2023-02-11T05:00:00Z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2052-11.1.0.12970</vt:lpwstr>
  </property>
</Properties>
</file>