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毕节金悦餐饮服务有限公司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0127-2023-QEO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bookmarkStart w:id="11" w:name="监督次数"/>
            <w:bookmarkEnd w:id="11"/>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徐不丁</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ISC-JSZJ-605</w:t>
            </w:r>
          </w:p>
          <w:p>
            <w:pPr>
              <w:snapToGrid w:val="0"/>
              <w:spacing w:line="320" w:lineRule="exact"/>
              <w:ind w:left="1309"/>
              <w:rPr>
                <w:sz w:val="22"/>
                <w:szCs w:val="22"/>
                <w:highlight w:val="none"/>
              </w:rPr>
            </w:pPr>
            <w:r>
              <w:rPr>
                <w:sz w:val="22"/>
                <w:szCs w:val="22"/>
                <w:highlight w:val="none"/>
              </w:rPr>
              <w:t>ISC-JSZJ-605</w:t>
            </w:r>
          </w:p>
          <w:p>
            <w:pPr>
              <w:snapToGrid w:val="0"/>
              <w:spacing w:line="320" w:lineRule="exact"/>
              <w:ind w:left="1309"/>
              <w:rPr>
                <w:sz w:val="22"/>
                <w:szCs w:val="22"/>
                <w:highlight w:val="none"/>
              </w:rPr>
            </w:pPr>
            <w:r>
              <w:rPr>
                <w:sz w:val="22"/>
                <w:szCs w:val="22"/>
                <w:highlight w:val="none"/>
              </w:rPr>
              <w:t>ISC-JSZJ-605</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毕节腾龙凯悦酒店管理有限公司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74"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2023年2月4日下午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8665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1</TotalTime>
  <ScaleCrop>false</ScaleCrop>
  <LinksUpToDate>false</LinksUpToDate>
  <CharactersWithSpaces>671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2023-02-05T03:11:50Z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2052-11.1.0.13012</vt:lpwstr>
  </property>
</Properties>
</file>