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47A1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0121-2023-EnMs</w:t>
      </w:r>
      <w:bookmarkEnd w:id="0"/>
    </w:p>
    <w:p w14:paraId="3850AC3A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69573E" w14:paraId="0652C61E" w14:textId="77777777">
        <w:tc>
          <w:tcPr>
            <w:tcW w:w="1576" w:type="dxa"/>
          </w:tcPr>
          <w:p w14:paraId="09EC0484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3E75EE75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德阳科筑新材料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科技有限公司</w:t>
            </w:r>
            <w:bookmarkEnd w:id="1"/>
          </w:p>
        </w:tc>
        <w:tc>
          <w:tcPr>
            <w:tcW w:w="1370" w:type="dxa"/>
          </w:tcPr>
          <w:p w14:paraId="4D49C250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21B05FAA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王琳</w:t>
            </w:r>
            <w:bookmarkEnd w:id="2"/>
          </w:p>
        </w:tc>
      </w:tr>
      <w:tr w:rsidR="0069573E" w14:paraId="0AC17D3C" w14:textId="77777777">
        <w:tc>
          <w:tcPr>
            <w:tcW w:w="1576" w:type="dxa"/>
          </w:tcPr>
          <w:p w14:paraId="308719B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49F2000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63F907F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3B3FB6D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69573E" w14:paraId="30080D64" w14:textId="77777777">
        <w:tc>
          <w:tcPr>
            <w:tcW w:w="1576" w:type="dxa"/>
          </w:tcPr>
          <w:p w14:paraId="3BEE2B3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3AFC63E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91510683MA67Y4GE7X</w:t>
            </w:r>
            <w:bookmarkEnd w:id="4"/>
          </w:p>
        </w:tc>
        <w:tc>
          <w:tcPr>
            <w:tcW w:w="1370" w:type="dxa"/>
          </w:tcPr>
          <w:p w14:paraId="7F90571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5F6B3CCA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proofErr w:type="spellStart"/>
            <w:r>
              <w:rPr>
                <w:sz w:val="22"/>
                <w:szCs w:val="22"/>
              </w:rPr>
              <w:t>EnMS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69573E" w14:paraId="219674F9" w14:textId="77777777">
        <w:tc>
          <w:tcPr>
            <w:tcW w:w="1576" w:type="dxa"/>
          </w:tcPr>
          <w:p w14:paraId="3FF68068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0A129B3D" w14:textId="77777777" w:rsidR="00375C46" w:rsidRDefault="00375C46" w:rsidP="00375C4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■GB/T 23331-2020/ISO50001：2018标准</w:t>
            </w:r>
          </w:p>
          <w:p w14:paraId="06DA28AA" w14:textId="77777777" w:rsidR="00375C46" w:rsidRDefault="00375C46" w:rsidP="00375C4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■RB/T </w:t>
            </w:r>
            <w:r w:rsidRPr="008C65DB">
              <w:rPr>
                <w:rFonts w:ascii="宋体" w:hAnsi="宋体" w:hint="eastAsia"/>
                <w:b/>
                <w:sz w:val="21"/>
                <w:szCs w:val="21"/>
              </w:rPr>
              <w:t>121-2016 能源管理体系 建材企业(不含水泥、玻璃、陶瓷)企业认证要求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7A56A964" w14:textId="77777777" w:rsidR="00375C46" w:rsidRDefault="00375C46" w:rsidP="00375C4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</w:t>
            </w:r>
          </w:p>
          <w:p w14:paraId="69AD64E6" w14:textId="77777777" w:rsidR="00375C46" w:rsidRDefault="00375C46" w:rsidP="00375C4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  <w:p w14:paraId="5AA3AA2F" w14:textId="3C04CA42" w:rsidR="001A196B" w:rsidRDefault="00375C46" w:rsidP="00375C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370" w:type="dxa"/>
          </w:tcPr>
          <w:p w14:paraId="53C4BB38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3D4F2DA2" w14:textId="0B4DD57B" w:rsidR="001A196B" w:rsidRDefault="00375C4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9573E" w14:paraId="564B2748" w14:textId="77777777">
        <w:tc>
          <w:tcPr>
            <w:tcW w:w="1576" w:type="dxa"/>
          </w:tcPr>
          <w:p w14:paraId="2412351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698CB6BC" w14:textId="284672E0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6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 w:rsidR="00375C46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二阶段</w:t>
            </w:r>
          </w:p>
        </w:tc>
      </w:tr>
      <w:tr w:rsidR="0069573E" w14:paraId="313E70CD" w14:textId="77777777">
        <w:tc>
          <w:tcPr>
            <w:tcW w:w="1576" w:type="dxa"/>
          </w:tcPr>
          <w:p w14:paraId="1C2EDEF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4D2C22C3" w14:textId="77777777" w:rsidR="001A196B" w:rsidRPr="00375C46" w:rsidRDefault="00000000">
            <w:pPr>
              <w:pStyle w:val="a3"/>
              <w:spacing w:line="360" w:lineRule="exact"/>
              <w:ind w:firstLine="0"/>
              <w:rPr>
                <w:b/>
                <w:strike/>
                <w:color w:val="000000" w:themeColor="text1"/>
                <w:spacing w:val="-2"/>
                <w:sz w:val="21"/>
                <w:szCs w:val="21"/>
              </w:rPr>
            </w:pPr>
            <w:r w:rsidRPr="00375C46">
              <w:rPr>
                <w:rFonts w:hint="eastAsia"/>
                <w:b/>
                <w:strike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69573E" w14:paraId="4307177A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37A39C5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9573E" w14:paraId="431464BC" w14:textId="77777777">
        <w:tc>
          <w:tcPr>
            <w:tcW w:w="1576" w:type="dxa"/>
          </w:tcPr>
          <w:p w14:paraId="021C862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B53500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6632B9F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69573E" w14:paraId="18A17C36" w14:textId="77777777">
        <w:trPr>
          <w:trHeight w:val="312"/>
        </w:trPr>
        <w:tc>
          <w:tcPr>
            <w:tcW w:w="1576" w:type="dxa"/>
            <w:vMerge w:val="restart"/>
          </w:tcPr>
          <w:p w14:paraId="006968C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6E4492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7" w:name="组织名称Add1"/>
            <w:proofErr w:type="gramStart"/>
            <w:r>
              <w:rPr>
                <w:rFonts w:hint="eastAsia"/>
                <w:sz w:val="22"/>
                <w:szCs w:val="22"/>
              </w:rPr>
              <w:t>德阳科筑新材料</w:t>
            </w:r>
            <w:proofErr w:type="gramEnd"/>
            <w:r>
              <w:rPr>
                <w:rFonts w:hint="eastAsia"/>
                <w:sz w:val="22"/>
                <w:szCs w:val="22"/>
              </w:rPr>
              <w:t>科技有限公司</w:t>
            </w:r>
            <w:bookmarkEnd w:id="7"/>
          </w:p>
        </w:tc>
        <w:tc>
          <w:tcPr>
            <w:tcW w:w="5013" w:type="dxa"/>
            <w:gridSpan w:val="4"/>
            <w:vMerge w:val="restart"/>
          </w:tcPr>
          <w:p w14:paraId="5ED7D20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审核范围"/>
            <w:r>
              <w:rPr>
                <w:sz w:val="22"/>
                <w:szCs w:val="22"/>
              </w:rPr>
              <w:t>隔墙板和抹灰石膏的生产所涉及的能源管理活动</w:t>
            </w:r>
            <w:bookmarkEnd w:id="8"/>
          </w:p>
        </w:tc>
      </w:tr>
      <w:tr w:rsidR="0069573E" w14:paraId="37779E21" w14:textId="77777777">
        <w:trPr>
          <w:trHeight w:val="376"/>
        </w:trPr>
        <w:tc>
          <w:tcPr>
            <w:tcW w:w="1576" w:type="dxa"/>
          </w:tcPr>
          <w:p w14:paraId="0626EE6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1E947D2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注册地址"/>
            <w:r>
              <w:rPr>
                <w:rFonts w:hint="eastAsia"/>
                <w:sz w:val="22"/>
                <w:szCs w:val="22"/>
                <w:lang w:val="en-GB"/>
              </w:rPr>
              <w:t>四川省绵竹市新市镇下东林村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组</w:t>
            </w:r>
            <w:bookmarkEnd w:id="9"/>
          </w:p>
        </w:tc>
        <w:tc>
          <w:tcPr>
            <w:tcW w:w="5013" w:type="dxa"/>
            <w:gridSpan w:val="4"/>
            <w:vMerge/>
          </w:tcPr>
          <w:p w14:paraId="4192CAB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9573E" w14:paraId="6B8B6476" w14:textId="77777777">
        <w:trPr>
          <w:trHeight w:val="437"/>
        </w:trPr>
        <w:tc>
          <w:tcPr>
            <w:tcW w:w="1576" w:type="dxa"/>
          </w:tcPr>
          <w:p w14:paraId="02FA350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53D1FE20" w14:textId="417EB763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办公地址"/>
            <w:r>
              <w:rPr>
                <w:rFonts w:hint="eastAsia"/>
                <w:sz w:val="22"/>
                <w:szCs w:val="22"/>
                <w:lang w:val="en-GB"/>
              </w:rPr>
              <w:t>四川省德阳市绵</w:t>
            </w:r>
            <w:r w:rsidR="002135A9">
              <w:rPr>
                <w:rFonts w:hint="eastAsia"/>
                <w:sz w:val="22"/>
                <w:szCs w:val="22"/>
                <w:lang w:val="en-GB"/>
              </w:rPr>
              <w:t>竹</w:t>
            </w:r>
            <w:r>
              <w:rPr>
                <w:rFonts w:hint="eastAsia"/>
                <w:sz w:val="22"/>
                <w:szCs w:val="22"/>
                <w:lang w:val="en-GB"/>
              </w:rPr>
              <w:t>市新市镇新市工业园区</w:t>
            </w:r>
            <w:bookmarkEnd w:id="10"/>
          </w:p>
        </w:tc>
        <w:tc>
          <w:tcPr>
            <w:tcW w:w="5013" w:type="dxa"/>
            <w:gridSpan w:val="4"/>
            <w:vMerge/>
          </w:tcPr>
          <w:p w14:paraId="3A0EF9A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9573E" w14:paraId="7549FFC1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D99EDF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69573E" w14:paraId="16408C5B" w14:textId="77777777">
        <w:tc>
          <w:tcPr>
            <w:tcW w:w="1576" w:type="dxa"/>
          </w:tcPr>
          <w:p w14:paraId="32E57AB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8A16BA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3AC208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0D69286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69573E" w14:paraId="7E6EA05B" w14:textId="77777777">
        <w:trPr>
          <w:trHeight w:val="387"/>
        </w:trPr>
        <w:tc>
          <w:tcPr>
            <w:tcW w:w="1576" w:type="dxa"/>
            <w:vMerge w:val="restart"/>
          </w:tcPr>
          <w:p w14:paraId="45553FB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27A6CAD" w14:textId="15850E51" w:rsidR="001A196B" w:rsidRPr="002135A9" w:rsidRDefault="002135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2135A9">
              <w:rPr>
                <w:rFonts w:cs="Arial"/>
                <w:b/>
                <w:bCs/>
                <w:sz w:val="22"/>
                <w:szCs w:val="16"/>
              </w:rPr>
              <w:t>Deyang</w:t>
            </w:r>
            <w:proofErr w:type="spellEnd"/>
            <w:r w:rsidRPr="002135A9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2135A9">
              <w:rPr>
                <w:rFonts w:cs="Arial"/>
                <w:b/>
                <w:bCs/>
                <w:sz w:val="22"/>
                <w:szCs w:val="16"/>
              </w:rPr>
              <w:t>Kezhu</w:t>
            </w:r>
            <w:proofErr w:type="spellEnd"/>
            <w:r w:rsidRPr="002135A9">
              <w:rPr>
                <w:rFonts w:cs="Arial"/>
                <w:b/>
                <w:bCs/>
                <w:sz w:val="22"/>
                <w:szCs w:val="16"/>
              </w:rPr>
              <w:t xml:space="preserve"> New Material Technology Co., LTD</w:t>
            </w:r>
          </w:p>
        </w:tc>
        <w:tc>
          <w:tcPr>
            <w:tcW w:w="1337" w:type="dxa"/>
          </w:tcPr>
          <w:p w14:paraId="5DA82C3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17B4640A" w14:textId="28175BD9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69573E" w14:paraId="4620677E" w14:textId="77777777">
        <w:trPr>
          <w:trHeight w:val="446"/>
        </w:trPr>
        <w:tc>
          <w:tcPr>
            <w:tcW w:w="1576" w:type="dxa"/>
            <w:vMerge/>
          </w:tcPr>
          <w:p w14:paraId="750AC34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8F1B31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B70336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0A71ADAC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69573E" w14:paraId="5CE2C6DA" w14:textId="77777777">
        <w:trPr>
          <w:trHeight w:val="412"/>
        </w:trPr>
        <w:tc>
          <w:tcPr>
            <w:tcW w:w="1576" w:type="dxa"/>
            <w:vMerge w:val="restart"/>
          </w:tcPr>
          <w:p w14:paraId="642F159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D5CA410" w14:textId="17BA6EE1" w:rsidR="001A196B" w:rsidRDefault="002135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135A9">
              <w:rPr>
                <w:rFonts w:cs="Arial"/>
                <w:b/>
                <w:bCs/>
                <w:sz w:val="22"/>
                <w:szCs w:val="16"/>
              </w:rPr>
              <w:t xml:space="preserve">Group 9, </w:t>
            </w:r>
            <w:proofErr w:type="spellStart"/>
            <w:r w:rsidRPr="002135A9">
              <w:rPr>
                <w:rFonts w:cs="Arial"/>
                <w:b/>
                <w:bCs/>
                <w:sz w:val="22"/>
                <w:szCs w:val="16"/>
              </w:rPr>
              <w:t>Xiadonglin</w:t>
            </w:r>
            <w:proofErr w:type="spellEnd"/>
            <w:r w:rsidRPr="002135A9">
              <w:rPr>
                <w:rFonts w:cs="Arial"/>
                <w:b/>
                <w:bCs/>
                <w:sz w:val="22"/>
                <w:szCs w:val="16"/>
              </w:rPr>
              <w:t xml:space="preserve"> Village,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inshi</w:t>
            </w:r>
            <w:proofErr w:type="spellEnd"/>
            <w:r w:rsidRPr="002135A9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2135A9">
              <w:rPr>
                <w:rFonts w:cs="Arial"/>
                <w:b/>
                <w:bCs/>
                <w:sz w:val="22"/>
                <w:szCs w:val="16"/>
              </w:rPr>
              <w:t>Mianzhu</w:t>
            </w:r>
            <w:proofErr w:type="spellEnd"/>
            <w:r w:rsidRPr="002135A9">
              <w:rPr>
                <w:rFonts w:cs="Arial"/>
                <w:b/>
                <w:bCs/>
                <w:sz w:val="22"/>
                <w:szCs w:val="16"/>
              </w:rPr>
              <w:t xml:space="preserve"> City, Sichuan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</w:p>
        </w:tc>
        <w:tc>
          <w:tcPr>
            <w:tcW w:w="1337" w:type="dxa"/>
          </w:tcPr>
          <w:p w14:paraId="660EE1F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3FF86C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9573E" w14:paraId="59461006" w14:textId="77777777">
        <w:trPr>
          <w:trHeight w:val="421"/>
        </w:trPr>
        <w:tc>
          <w:tcPr>
            <w:tcW w:w="1576" w:type="dxa"/>
            <w:vMerge/>
          </w:tcPr>
          <w:p w14:paraId="02F3806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2909AE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094247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1E485DE0" w14:textId="76A166D3" w:rsidR="001A196B" w:rsidRDefault="002135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135A9">
              <w:rPr>
                <w:sz w:val="22"/>
                <w:szCs w:val="22"/>
              </w:rPr>
              <w:t xml:space="preserve">Energy management activities involved in the production of partition </w:t>
            </w:r>
            <w:r>
              <w:rPr>
                <w:rFonts w:hint="eastAsia"/>
                <w:sz w:val="22"/>
                <w:szCs w:val="22"/>
              </w:rPr>
              <w:t>board</w:t>
            </w:r>
            <w:r w:rsidRPr="002135A9">
              <w:rPr>
                <w:sz w:val="22"/>
                <w:szCs w:val="22"/>
              </w:rPr>
              <w:t xml:space="preserve"> and plaster</w:t>
            </w:r>
            <w:r>
              <w:rPr>
                <w:rFonts w:hint="eastAsia"/>
                <w:sz w:val="22"/>
                <w:szCs w:val="22"/>
              </w:rPr>
              <w:t>ing</w:t>
            </w:r>
            <w:r w:rsidRPr="002135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gypsum</w:t>
            </w:r>
          </w:p>
        </w:tc>
      </w:tr>
      <w:tr w:rsidR="0069573E" w14:paraId="49B147E5" w14:textId="77777777">
        <w:trPr>
          <w:trHeight w:val="459"/>
        </w:trPr>
        <w:tc>
          <w:tcPr>
            <w:tcW w:w="1576" w:type="dxa"/>
            <w:vMerge w:val="restart"/>
          </w:tcPr>
          <w:p w14:paraId="6FE1921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BAF5DDE" w14:textId="25895429" w:rsidR="001A196B" w:rsidRDefault="002135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2135A9">
              <w:rPr>
                <w:rFonts w:cs="Arial"/>
                <w:b/>
                <w:bCs/>
                <w:sz w:val="22"/>
                <w:szCs w:val="16"/>
              </w:rPr>
              <w:t>Xinshi</w:t>
            </w:r>
            <w:proofErr w:type="spellEnd"/>
            <w:r w:rsidRPr="002135A9">
              <w:rPr>
                <w:rFonts w:cs="Arial"/>
                <w:b/>
                <w:bCs/>
                <w:sz w:val="22"/>
                <w:szCs w:val="16"/>
              </w:rPr>
              <w:t xml:space="preserve"> Industrial Park,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inshi</w:t>
            </w:r>
            <w:proofErr w:type="spellEnd"/>
            <w:r w:rsidRPr="002135A9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2135A9">
              <w:rPr>
                <w:rFonts w:cs="Arial"/>
                <w:b/>
                <w:bCs/>
                <w:sz w:val="22"/>
                <w:szCs w:val="16"/>
              </w:rPr>
              <w:t>Mian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zhu</w:t>
            </w:r>
            <w:proofErr w:type="spellEnd"/>
            <w:r w:rsidRPr="002135A9">
              <w:rPr>
                <w:rFonts w:cs="Arial"/>
                <w:b/>
                <w:bCs/>
                <w:sz w:val="22"/>
                <w:szCs w:val="16"/>
              </w:rPr>
              <w:t xml:space="preserve">, </w:t>
            </w:r>
            <w:proofErr w:type="spellStart"/>
            <w:r w:rsidRPr="002135A9">
              <w:rPr>
                <w:rFonts w:cs="Arial"/>
                <w:b/>
                <w:bCs/>
                <w:sz w:val="22"/>
                <w:szCs w:val="16"/>
              </w:rPr>
              <w:t>Deyang</w:t>
            </w:r>
            <w:proofErr w:type="spellEnd"/>
            <w:r w:rsidRPr="002135A9">
              <w:rPr>
                <w:rFonts w:cs="Arial"/>
                <w:b/>
                <w:bCs/>
                <w:sz w:val="22"/>
                <w:szCs w:val="16"/>
              </w:rPr>
              <w:t xml:space="preserve">, Sichuan </w:t>
            </w:r>
          </w:p>
        </w:tc>
        <w:tc>
          <w:tcPr>
            <w:tcW w:w="1337" w:type="dxa"/>
          </w:tcPr>
          <w:p w14:paraId="51B0E6E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0A96791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9573E" w14:paraId="0FE55647" w14:textId="77777777">
        <w:trPr>
          <w:trHeight w:val="374"/>
        </w:trPr>
        <w:tc>
          <w:tcPr>
            <w:tcW w:w="1576" w:type="dxa"/>
            <w:vMerge/>
          </w:tcPr>
          <w:p w14:paraId="311FE76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FFDDBC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8E5F87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697A323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9573E" w14:paraId="613230E8" w14:textId="77777777">
        <w:trPr>
          <w:trHeight w:val="90"/>
        </w:trPr>
        <w:tc>
          <w:tcPr>
            <w:tcW w:w="9962" w:type="dxa"/>
            <w:gridSpan w:val="6"/>
          </w:tcPr>
          <w:p w14:paraId="6C2BA3A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69573E" w14:paraId="3CC5F49F" w14:textId="77777777">
        <w:tc>
          <w:tcPr>
            <w:tcW w:w="9962" w:type="dxa"/>
            <w:gridSpan w:val="6"/>
          </w:tcPr>
          <w:p w14:paraId="5D8B1C3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9573E" w14:paraId="5A65CB30" w14:textId="77777777">
        <w:trPr>
          <w:trHeight w:val="862"/>
        </w:trPr>
        <w:tc>
          <w:tcPr>
            <w:tcW w:w="1576" w:type="dxa"/>
          </w:tcPr>
          <w:p w14:paraId="114649A9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5084A053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B07786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8A1EE1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738B650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15B6E47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4688FEA" w14:textId="33D36F52" w:rsidR="001A196B" w:rsidRDefault="00375C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1626C11" wp14:editId="5B81B3FF">
                  <wp:extent cx="406421" cy="20956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20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30DFB6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p w14:paraId="39FF7E5C" w14:textId="77777777" w:rsidR="00375C46" w:rsidRDefault="00375C46">
      <w:pPr>
        <w:snapToGrid w:val="0"/>
        <w:spacing w:line="0" w:lineRule="atLeast"/>
      </w:pPr>
    </w:p>
    <w:p w14:paraId="14ACD478" w14:textId="2D1033D9" w:rsidR="00375C46" w:rsidRDefault="00667E11">
      <w:pPr>
        <w:snapToGrid w:val="0"/>
        <w:spacing w:line="0" w:lineRule="atLeast"/>
      </w:pPr>
      <w:r w:rsidRPr="00667E11">
        <w:lastRenderedPageBreak/>
        <w:drawing>
          <wp:inline distT="0" distB="0" distL="0" distR="0" wp14:anchorId="61A1E897" wp14:editId="4D04108F">
            <wp:extent cx="6368143" cy="89290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7242" cy="894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DC2AF" w14:textId="77777777" w:rsidR="00375C46" w:rsidRDefault="00375C46">
      <w:pPr>
        <w:snapToGrid w:val="0"/>
        <w:spacing w:line="0" w:lineRule="atLeast"/>
      </w:pPr>
    </w:p>
    <w:p w14:paraId="73ED1684" w14:textId="6F2CC9FC" w:rsidR="001A196B" w:rsidRDefault="00000000">
      <w:pPr>
        <w:snapToGrid w:val="0"/>
        <w:spacing w:line="0" w:lineRule="atLeast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6985C34E" w14:textId="77777777" w:rsidR="001A196B" w:rsidRDefault="00000000">
      <w:pPr>
        <w:pStyle w:val="a3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能源管理体系认证证书附件</w:t>
      </w:r>
    </w:p>
    <w:p w14:paraId="4BA28331" w14:textId="727E789C" w:rsidR="001A196B" w:rsidRDefault="0000000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11" w:name="组织名称Add2"/>
      <w:proofErr w:type="gramStart"/>
      <w:r>
        <w:rPr>
          <w:rFonts w:hint="eastAsia"/>
          <w:b/>
          <w:color w:val="000000" w:themeColor="text1"/>
          <w:sz w:val="22"/>
          <w:szCs w:val="22"/>
        </w:rPr>
        <w:t>德阳科筑新材料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科技有限公司</w:t>
      </w:r>
      <w:bookmarkEnd w:id="11"/>
      <w:r w:rsidR="00375C46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375C46">
        <w:rPr>
          <w:b/>
          <w:color w:val="000000" w:themeColor="text1"/>
          <w:sz w:val="22"/>
          <w:szCs w:val="22"/>
        </w:rPr>
        <w:t xml:space="preserve">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12" w:name="证书编号Add1"/>
      <w:bookmarkEnd w:id="12"/>
    </w:p>
    <w:p w14:paraId="348FD24E" w14:textId="77777777" w:rsidR="001A196B" w:rsidRDefault="0000000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13" w:name="生产地址"/>
      <w:r>
        <w:rPr>
          <w:b/>
          <w:color w:val="000000" w:themeColor="text1"/>
          <w:sz w:val="22"/>
          <w:szCs w:val="22"/>
        </w:rPr>
        <w:t>四川省德阳市绵竹市新市镇新市工业园区</w:t>
      </w:r>
      <w:bookmarkEnd w:id="13"/>
    </w:p>
    <w:p w14:paraId="0C83DC92" w14:textId="77777777" w:rsidR="001A196B" w:rsidRDefault="0000000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</w:t>
      </w:r>
      <w:r>
        <w:rPr>
          <w:rFonts w:hint="eastAsia"/>
          <w:b/>
          <w:color w:val="000000" w:themeColor="text1"/>
          <w:sz w:val="22"/>
          <w:szCs w:val="22"/>
        </w:rPr>
        <w:t>GB/T 23331-2020/ISO50001:2018</w:t>
      </w:r>
      <w:r>
        <w:rPr>
          <w:rFonts w:hint="eastAsia"/>
          <w:b/>
          <w:color w:val="000000" w:themeColor="text1"/>
          <w:sz w:val="22"/>
          <w:szCs w:val="22"/>
        </w:rPr>
        <w:t>《能源管理体系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要求及使用指南》</w:t>
      </w:r>
    </w:p>
    <w:p w14:paraId="39B18589" w14:textId="28EC9029" w:rsidR="001A196B" w:rsidRDefault="00375C46">
      <w:pPr>
        <w:pStyle w:val="a3"/>
        <w:spacing w:line="400" w:lineRule="exact"/>
        <w:ind w:firstLineChars="700" w:firstLine="1476"/>
        <w:rPr>
          <w:b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 xml:space="preserve">RB/T </w:t>
      </w:r>
      <w:r w:rsidRPr="008C65DB">
        <w:rPr>
          <w:rFonts w:ascii="宋体" w:hAnsi="宋体" w:hint="eastAsia"/>
          <w:b/>
          <w:sz w:val="21"/>
          <w:szCs w:val="21"/>
        </w:rPr>
        <w:t xml:space="preserve">121-2016 </w:t>
      </w:r>
      <w:r>
        <w:rPr>
          <w:rFonts w:ascii="宋体" w:hAnsi="宋体" w:hint="eastAsia"/>
          <w:b/>
          <w:sz w:val="21"/>
          <w:szCs w:val="21"/>
        </w:rPr>
        <w:t>《</w:t>
      </w:r>
      <w:r w:rsidRPr="008C65DB">
        <w:rPr>
          <w:rFonts w:ascii="宋体" w:hAnsi="宋体" w:hint="eastAsia"/>
          <w:b/>
          <w:sz w:val="21"/>
          <w:szCs w:val="21"/>
        </w:rPr>
        <w:t>能源管理体系 建材企业(不含水泥、玻璃、陶瓷)企业认证要求</w:t>
      </w:r>
      <w:r>
        <w:rPr>
          <w:rFonts w:ascii="宋体" w:hAnsi="宋体" w:hint="eastAsia"/>
          <w:b/>
          <w:sz w:val="21"/>
          <w:szCs w:val="21"/>
        </w:rPr>
        <w:t>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6"/>
        <w:gridCol w:w="4735"/>
        <w:gridCol w:w="2835"/>
      </w:tblGrid>
      <w:tr w:rsidR="0069573E" w14:paraId="138BB431" w14:textId="77777777">
        <w:tc>
          <w:tcPr>
            <w:tcW w:w="2036" w:type="dxa"/>
          </w:tcPr>
          <w:p w14:paraId="6A5CB0F5" w14:textId="77777777" w:rsidR="001A196B" w:rsidRDefault="00000000">
            <w:pPr>
              <w:pStyle w:val="a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 w14:paraId="00FD9F31" w14:textId="77777777" w:rsidR="001A196B" w:rsidRDefault="00000000">
            <w:pPr>
              <w:pStyle w:val="a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 w14:paraId="1CD0DBC4" w14:textId="77777777" w:rsidR="001A196B" w:rsidRDefault="00000000">
            <w:pPr>
              <w:pStyle w:val="a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 w:rsidR="0069573E" w14:paraId="7CAA9E13" w14:textId="77777777" w:rsidTr="009875D5">
        <w:trPr>
          <w:trHeight w:val="315"/>
        </w:trPr>
        <w:tc>
          <w:tcPr>
            <w:tcW w:w="2036" w:type="dxa"/>
            <w:vMerge w:val="restart"/>
          </w:tcPr>
          <w:p w14:paraId="718C6D70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 w14:paraId="334F5BA2" w14:textId="4C1B778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 w:rsidR="00375C46">
              <w:rPr>
                <w:sz w:val="20"/>
                <w:szCs w:val="22"/>
                <w:u w:val="single"/>
              </w:rPr>
              <w:t>23</w:t>
            </w:r>
            <w:r>
              <w:rPr>
                <w:rFonts w:hint="eastAsia"/>
                <w:sz w:val="20"/>
                <w:szCs w:val="22"/>
              </w:rPr>
              <w:t>年</w:t>
            </w:r>
            <w:r w:rsidR="00375C46">
              <w:rPr>
                <w:sz w:val="20"/>
                <w:szCs w:val="22"/>
                <w:u w:val="single"/>
              </w:rPr>
              <w:t>2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 w14:paraId="067B3457" w14:textId="61C352EE" w:rsidR="001A196B" w:rsidRDefault="00375C46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sz w:val="20"/>
                <w:szCs w:val="22"/>
                <w:u w:val="single"/>
              </w:rPr>
              <w:t>27</w:t>
            </w:r>
            <w:r>
              <w:rPr>
                <w:rFonts w:hint="eastAsia"/>
                <w:sz w:val="20"/>
                <w:szCs w:val="22"/>
                <w:u w:val="single"/>
              </w:rPr>
              <w:t>日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sz w:val="20"/>
                <w:szCs w:val="22"/>
                <w:u w:val="single"/>
              </w:rPr>
              <w:t>3</w:t>
            </w:r>
            <w:r>
              <w:rPr>
                <w:rFonts w:hint="eastAsia"/>
                <w:sz w:val="20"/>
                <w:szCs w:val="22"/>
                <w:u w:val="single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2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 w14:paraId="3F93A2F4" w14:textId="77777777" w:rsidR="001A196B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 w14:paraId="1DDF5112" w14:textId="0B840C78" w:rsidR="001A196B" w:rsidRDefault="00000000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 w:rsidR="00375C46">
              <w:rPr>
                <w:sz w:val="20"/>
                <w:szCs w:val="22"/>
                <w:u w:val="single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 w:rsidR="00375C46">
              <w:rPr>
                <w:sz w:val="20"/>
                <w:szCs w:val="22"/>
                <w:u w:val="single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 w:rsidR="00375C46" w:rsidRPr="00375C46">
              <w:rPr>
                <w:rFonts w:hint="eastAsia"/>
                <w:sz w:val="20"/>
                <w:szCs w:val="22"/>
                <w:u w:val="single"/>
              </w:rPr>
              <w:t>0</w:t>
            </w:r>
            <w:r w:rsidR="00375C46" w:rsidRPr="00375C46">
              <w:rPr>
                <w:sz w:val="20"/>
                <w:szCs w:val="22"/>
                <w:u w:val="single"/>
              </w:rPr>
              <w:t>1</w:t>
            </w:r>
            <w:r w:rsidR="00375C46">
              <w:rPr>
                <w:rFonts w:hint="eastAsia"/>
                <w:sz w:val="20"/>
                <w:szCs w:val="22"/>
              </w:rPr>
              <w:t>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 w:rsidR="00375C46">
              <w:rPr>
                <w:sz w:val="20"/>
                <w:szCs w:val="22"/>
                <w:u w:val="single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 w:rsidR="00375C46">
              <w:rPr>
                <w:rFonts w:hint="eastAsia"/>
                <w:sz w:val="20"/>
                <w:szCs w:val="22"/>
              </w:rPr>
              <w:t>1</w:t>
            </w:r>
            <w:r w:rsidR="00375C46">
              <w:rPr>
                <w:sz w:val="20"/>
                <w:szCs w:val="22"/>
              </w:rPr>
              <w:t>2</w:t>
            </w:r>
            <w:r>
              <w:rPr>
                <w:rFonts w:hint="eastAsia"/>
                <w:sz w:val="20"/>
                <w:szCs w:val="22"/>
              </w:rPr>
              <w:t>月</w:t>
            </w:r>
            <w:r w:rsidR="00375C46">
              <w:rPr>
                <w:sz w:val="20"/>
                <w:szCs w:val="22"/>
                <w:u w:val="single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  <w:vAlign w:val="center"/>
          </w:tcPr>
          <w:p w14:paraId="1B35DEA2" w14:textId="021D7A7F" w:rsidR="001A196B" w:rsidRPr="005E42D6" w:rsidRDefault="005E42D6" w:rsidP="009875D5">
            <w:pPr>
              <w:pStyle w:val="a3"/>
              <w:spacing w:line="320" w:lineRule="exact"/>
              <w:ind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E42D6">
              <w:rPr>
                <w:rFonts w:hint="eastAsia"/>
                <w:sz w:val="20"/>
                <w:szCs w:val="22"/>
              </w:rPr>
              <w:t>位于四川省德阳市绵竹市新市镇新市工业园区，</w:t>
            </w:r>
            <w:proofErr w:type="gramStart"/>
            <w:r w:rsidRPr="005E42D6">
              <w:rPr>
                <w:rFonts w:hint="eastAsia"/>
                <w:sz w:val="20"/>
                <w:szCs w:val="22"/>
              </w:rPr>
              <w:t>德阳科筑新材料</w:t>
            </w:r>
            <w:proofErr w:type="gramEnd"/>
            <w:r w:rsidRPr="005E42D6">
              <w:rPr>
                <w:rFonts w:hint="eastAsia"/>
                <w:sz w:val="20"/>
                <w:szCs w:val="22"/>
              </w:rPr>
              <w:t>科技有限公司的隔墙板和抹灰石膏的生产所涉及的能源管理活动</w:t>
            </w:r>
          </w:p>
        </w:tc>
      </w:tr>
      <w:tr w:rsidR="0069573E" w14:paraId="662C3B93" w14:textId="77777777">
        <w:trPr>
          <w:trHeight w:val="741"/>
        </w:trPr>
        <w:tc>
          <w:tcPr>
            <w:tcW w:w="2036" w:type="dxa"/>
            <w:vMerge/>
          </w:tcPr>
          <w:p w14:paraId="387F4C11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06960A1C" w14:textId="0D20F64A" w:rsidR="001A196B" w:rsidRDefault="00000000">
            <w:pPr>
              <w:pStyle w:val="a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 w:rsidR="000D6D58">
              <w:rPr>
                <w:rFonts w:hint="eastAsia"/>
                <w:b/>
                <w:bCs/>
                <w:sz w:val="20"/>
              </w:rPr>
              <w:t>2</w:t>
            </w:r>
            <w:r w:rsidR="000D6D58">
              <w:rPr>
                <w:b/>
                <w:bCs/>
                <w:sz w:val="20"/>
              </w:rPr>
              <w:t>53905</w:t>
            </w:r>
            <w:r w:rsidR="000D6D58">
              <w:rPr>
                <w:rFonts w:hint="eastAsia"/>
                <w:b/>
                <w:bCs/>
                <w:sz w:val="20"/>
              </w:rPr>
              <w:t>平米</w:t>
            </w:r>
          </w:p>
          <w:p w14:paraId="450E9728" w14:textId="65B5D4E2" w:rsidR="001A196B" w:rsidRDefault="00000000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 w:rsidR="000D6D58">
              <w:rPr>
                <w:rFonts w:hint="eastAsia"/>
                <w:b/>
                <w:bCs/>
                <w:sz w:val="20"/>
              </w:rPr>
              <w:t>1</w:t>
            </w:r>
            <w:r w:rsidR="000D6D58">
              <w:rPr>
                <w:b/>
                <w:bCs/>
                <w:sz w:val="20"/>
              </w:rPr>
              <w:t>285</w:t>
            </w:r>
          </w:p>
        </w:tc>
        <w:tc>
          <w:tcPr>
            <w:tcW w:w="2835" w:type="dxa"/>
            <w:vMerge/>
          </w:tcPr>
          <w:p w14:paraId="5BC9C234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69573E" w14:paraId="1AAA5B1C" w14:textId="77777777" w:rsidTr="000D6D58">
        <w:trPr>
          <w:trHeight w:val="393"/>
        </w:trPr>
        <w:tc>
          <w:tcPr>
            <w:tcW w:w="2036" w:type="dxa"/>
            <w:vMerge/>
          </w:tcPr>
          <w:p w14:paraId="49F66BD1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0D92FC9B" w14:textId="7B73B66F" w:rsidR="001A196B" w:rsidRDefault="00000000">
            <w:pPr>
              <w:pStyle w:val="a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 w:rsidR="000D6D58">
              <w:rPr>
                <w:rFonts w:hint="eastAsia"/>
                <w:b/>
                <w:bCs/>
                <w:sz w:val="20"/>
                <w:szCs w:val="22"/>
                <w:lang w:val="zh-CN"/>
              </w:rPr>
              <w:t>2</w:t>
            </w:r>
            <w:r w:rsidR="000D6D58">
              <w:rPr>
                <w:b/>
                <w:bCs/>
                <w:sz w:val="20"/>
                <w:szCs w:val="22"/>
                <w:lang w:val="zh-CN"/>
              </w:rPr>
              <w:t>5.88</w:t>
            </w:r>
          </w:p>
          <w:p w14:paraId="5AF18B51" w14:textId="77777777" w:rsidR="001A196B" w:rsidRDefault="00000000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14:paraId="7F7A876D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69573E" w14:paraId="0CC91946" w14:textId="77777777">
        <w:trPr>
          <w:trHeight w:val="694"/>
        </w:trPr>
        <w:tc>
          <w:tcPr>
            <w:tcW w:w="2036" w:type="dxa"/>
            <w:vMerge/>
          </w:tcPr>
          <w:p w14:paraId="1475F40D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0C205704" w14:textId="77777777" w:rsidR="001A196B" w:rsidRDefault="00000000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 w14:paraId="74CA5930" w14:textId="63856FA1" w:rsidR="001A196B" w:rsidRPr="000D6D58" w:rsidRDefault="000D6D58">
            <w:pPr>
              <w:rPr>
                <w:rFonts w:ascii="楷体" w:eastAsia="楷体" w:hAnsi="楷体" w:cs="宋体"/>
                <w:color w:val="000000"/>
                <w:kern w:val="0"/>
                <w:sz w:val="21"/>
                <w:szCs w:val="18"/>
              </w:rPr>
            </w:pPr>
            <w:r w:rsidRPr="000D6D58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18"/>
              </w:rPr>
              <w:t>单位产品综合能耗（</w:t>
            </w:r>
            <w:proofErr w:type="spellStart"/>
            <w:r w:rsidRPr="000D6D58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18"/>
              </w:rPr>
              <w:t>kgce</w:t>
            </w:r>
            <w:proofErr w:type="spellEnd"/>
            <w:r w:rsidRPr="000D6D58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18"/>
              </w:rPr>
              <w:t>/</w:t>
            </w:r>
            <w:r w:rsidRPr="000D6D58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18"/>
              </w:rPr>
              <w:t>平米</w:t>
            </w:r>
            <w:r w:rsidRPr="000D6D58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18"/>
              </w:rPr>
              <w:t>）</w:t>
            </w:r>
            <w:r w:rsidRPr="000D6D58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18"/>
              </w:rPr>
              <w:t>：</w:t>
            </w:r>
            <w:r w:rsidRPr="005E42D6">
              <w:rPr>
                <w:rFonts w:hint="eastAsia"/>
                <w:b/>
                <w:bCs/>
                <w:sz w:val="20"/>
                <w:szCs w:val="22"/>
                <w:lang w:val="zh-CN"/>
              </w:rPr>
              <w:t>0</w:t>
            </w:r>
            <w:r w:rsidRPr="005E42D6">
              <w:rPr>
                <w:b/>
                <w:bCs/>
                <w:sz w:val="20"/>
                <w:szCs w:val="22"/>
                <w:lang w:val="zh-CN"/>
              </w:rPr>
              <w:t>.10</w:t>
            </w:r>
          </w:p>
          <w:p w14:paraId="4FB6E215" w14:textId="1CFF8AF6" w:rsidR="000D6D58" w:rsidRDefault="000D6D58"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 w:rsidRPr="000D6D58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18"/>
              </w:rPr>
              <w:t>单位产值综合能耗（</w:t>
            </w:r>
            <w:proofErr w:type="spellStart"/>
            <w:r w:rsidRPr="000D6D58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18"/>
              </w:rPr>
              <w:t>kgce</w:t>
            </w:r>
            <w:proofErr w:type="spellEnd"/>
            <w:r w:rsidRPr="000D6D58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18"/>
              </w:rPr>
              <w:t>/万元）</w:t>
            </w:r>
            <w:r w:rsidRPr="000D6D58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18"/>
              </w:rPr>
              <w:t>：</w:t>
            </w:r>
            <w:r w:rsidRPr="005E42D6">
              <w:rPr>
                <w:rFonts w:hint="eastAsia"/>
                <w:b/>
                <w:bCs/>
                <w:sz w:val="20"/>
                <w:szCs w:val="22"/>
                <w:lang w:val="zh-CN"/>
              </w:rPr>
              <w:t>2</w:t>
            </w:r>
            <w:r w:rsidRPr="005E42D6">
              <w:rPr>
                <w:b/>
                <w:bCs/>
                <w:sz w:val="20"/>
                <w:szCs w:val="22"/>
                <w:lang w:val="zh-CN"/>
              </w:rPr>
              <w:t>0.14</w:t>
            </w:r>
          </w:p>
        </w:tc>
        <w:tc>
          <w:tcPr>
            <w:tcW w:w="2835" w:type="dxa"/>
            <w:vMerge/>
          </w:tcPr>
          <w:p w14:paraId="360C3139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69573E" w14:paraId="0BBCF601" w14:textId="77777777">
        <w:trPr>
          <w:trHeight w:val="599"/>
        </w:trPr>
        <w:tc>
          <w:tcPr>
            <w:tcW w:w="2036" w:type="dxa"/>
            <w:vMerge/>
          </w:tcPr>
          <w:p w14:paraId="19DB436F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0BB6CB39" w14:textId="77777777" w:rsidR="001A196B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 w14:paraId="7E9F11A2" w14:textId="77777777" w:rsidR="001A196B" w:rsidRDefault="00000000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/>
          </w:tcPr>
          <w:p w14:paraId="37748271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69573E" w14:paraId="32714E93" w14:textId="77777777">
        <w:trPr>
          <w:trHeight w:val="315"/>
        </w:trPr>
        <w:tc>
          <w:tcPr>
            <w:tcW w:w="2036" w:type="dxa"/>
            <w:vMerge w:val="restart"/>
          </w:tcPr>
          <w:p w14:paraId="6B364CBE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 w14:paraId="1D2B00B3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 w14:paraId="15C68741" w14:textId="77777777" w:rsidR="001A196B" w:rsidRDefault="00000000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 w14:paraId="7C3F933D" w14:textId="77777777" w:rsidR="001A196B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 w14:paraId="2E008811" w14:textId="77777777" w:rsidR="001A196B" w:rsidRDefault="00000000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 w14:paraId="6570C638" w14:textId="77777777" w:rsidR="001A196B" w:rsidRDefault="00000000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69573E" w14:paraId="72E05692" w14:textId="77777777">
        <w:trPr>
          <w:trHeight w:val="741"/>
        </w:trPr>
        <w:tc>
          <w:tcPr>
            <w:tcW w:w="2036" w:type="dxa"/>
            <w:vMerge/>
          </w:tcPr>
          <w:p w14:paraId="3FE03D63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189FCC98" w14:textId="77777777" w:rsidR="001A196B" w:rsidRDefault="00000000">
            <w:pPr>
              <w:pStyle w:val="a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 w14:paraId="45789D96" w14:textId="77777777" w:rsidR="001A196B" w:rsidRDefault="00000000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/>
          </w:tcPr>
          <w:p w14:paraId="3F427070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69573E" w14:paraId="17F79CF0" w14:textId="77777777">
        <w:trPr>
          <w:trHeight w:val="719"/>
        </w:trPr>
        <w:tc>
          <w:tcPr>
            <w:tcW w:w="2036" w:type="dxa"/>
            <w:vMerge/>
          </w:tcPr>
          <w:p w14:paraId="23660FBC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1D7659F8" w14:textId="77777777" w:rsidR="001A196B" w:rsidRDefault="00000000">
            <w:pPr>
              <w:pStyle w:val="a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 w14:paraId="60663B2F" w14:textId="77777777" w:rsidR="001A196B" w:rsidRDefault="00000000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14:paraId="4CF96DD7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69573E" w14:paraId="2EF80F8A" w14:textId="77777777">
        <w:trPr>
          <w:trHeight w:val="591"/>
        </w:trPr>
        <w:tc>
          <w:tcPr>
            <w:tcW w:w="2036" w:type="dxa"/>
            <w:vMerge/>
          </w:tcPr>
          <w:p w14:paraId="114C4FC6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379D1554" w14:textId="77777777" w:rsidR="001A196B" w:rsidRDefault="00000000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 w14:paraId="20480C69" w14:textId="77777777" w:rsidR="001A196B" w:rsidRDefault="00000000"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14:paraId="0710EA45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69573E" w14:paraId="11F083D7" w14:textId="77777777">
        <w:trPr>
          <w:trHeight w:val="665"/>
        </w:trPr>
        <w:tc>
          <w:tcPr>
            <w:tcW w:w="2036" w:type="dxa"/>
            <w:vMerge/>
          </w:tcPr>
          <w:p w14:paraId="7D78FCFE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258E90A4" w14:textId="77777777" w:rsidR="001A196B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 w14:paraId="694F9A80" w14:textId="77777777" w:rsidR="001A196B" w:rsidRDefault="00000000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/>
          </w:tcPr>
          <w:p w14:paraId="2DE6FFCF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69573E" w14:paraId="33442462" w14:textId="77777777">
        <w:trPr>
          <w:trHeight w:val="315"/>
        </w:trPr>
        <w:tc>
          <w:tcPr>
            <w:tcW w:w="2036" w:type="dxa"/>
            <w:vMerge w:val="restart"/>
          </w:tcPr>
          <w:p w14:paraId="52FE8833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 w14:paraId="09BBF61B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 w14:paraId="0ADD1AAA" w14:textId="77777777" w:rsidR="001A196B" w:rsidRDefault="00000000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 w14:paraId="5F54AFB7" w14:textId="77777777" w:rsidR="001A196B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 w14:paraId="4EE5F604" w14:textId="77777777" w:rsidR="001A196B" w:rsidRDefault="00000000">
            <w:pPr>
              <w:pStyle w:val="a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 w14:paraId="671BDEED" w14:textId="77777777" w:rsidR="001A196B" w:rsidRDefault="00000000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69573E" w14:paraId="5851E48D" w14:textId="77777777">
        <w:trPr>
          <w:trHeight w:val="741"/>
        </w:trPr>
        <w:tc>
          <w:tcPr>
            <w:tcW w:w="2036" w:type="dxa"/>
            <w:vMerge/>
          </w:tcPr>
          <w:p w14:paraId="583487DC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724CEEF7" w14:textId="77777777" w:rsidR="001A196B" w:rsidRDefault="00000000">
            <w:pPr>
              <w:pStyle w:val="a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 w14:paraId="0C787717" w14:textId="77777777" w:rsidR="001A196B" w:rsidRDefault="00000000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/>
          </w:tcPr>
          <w:p w14:paraId="047D5C7D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69573E" w14:paraId="22B6E3F6" w14:textId="77777777">
        <w:trPr>
          <w:trHeight w:val="705"/>
        </w:trPr>
        <w:tc>
          <w:tcPr>
            <w:tcW w:w="2036" w:type="dxa"/>
            <w:vMerge/>
          </w:tcPr>
          <w:p w14:paraId="58B9D774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6C8B5BFF" w14:textId="77777777" w:rsidR="001A196B" w:rsidRDefault="00000000">
            <w:pPr>
              <w:pStyle w:val="a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 w14:paraId="39554431" w14:textId="77777777" w:rsidR="001A196B" w:rsidRDefault="00000000">
            <w:pPr>
              <w:pStyle w:val="a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14:paraId="1725DDB3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69573E" w14:paraId="40BB04D6" w14:textId="77777777">
        <w:trPr>
          <w:trHeight w:val="733"/>
        </w:trPr>
        <w:tc>
          <w:tcPr>
            <w:tcW w:w="2036" w:type="dxa"/>
            <w:vMerge/>
          </w:tcPr>
          <w:p w14:paraId="5D54163A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7DE5A24E" w14:textId="77777777" w:rsidR="001A196B" w:rsidRDefault="00000000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 w14:paraId="6D909879" w14:textId="77777777" w:rsidR="001A196B" w:rsidRDefault="00000000"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14:paraId="5F3649D3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  <w:tr w:rsidR="0069573E" w14:paraId="1D6AC77D" w14:textId="77777777">
        <w:trPr>
          <w:trHeight w:val="823"/>
        </w:trPr>
        <w:tc>
          <w:tcPr>
            <w:tcW w:w="2036" w:type="dxa"/>
            <w:vMerge/>
          </w:tcPr>
          <w:p w14:paraId="61B54FC5" w14:textId="77777777" w:rsidR="001A196B" w:rsidRDefault="00000000">
            <w:pPr>
              <w:pStyle w:val="a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 w14:paraId="03C22418" w14:textId="77777777" w:rsidR="001A196B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 w14:paraId="49EF52EF" w14:textId="77777777" w:rsidR="001A196B" w:rsidRDefault="00000000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/>
          </w:tcPr>
          <w:p w14:paraId="7D4D66B9" w14:textId="77777777" w:rsidR="001A196B" w:rsidRDefault="00000000">
            <w:pPr>
              <w:pStyle w:val="a3"/>
              <w:spacing w:line="320" w:lineRule="exact"/>
              <w:ind w:firstLine="0"/>
              <w:rPr>
                <w:sz w:val="20"/>
              </w:rPr>
            </w:pPr>
          </w:p>
        </w:tc>
      </w:tr>
    </w:tbl>
    <w:p w14:paraId="2473B8B0" w14:textId="77777777" w:rsidR="001A196B" w:rsidRDefault="00000000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1A196B" w:rsidSect="001A196B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8669" w14:textId="77777777" w:rsidR="004461A9" w:rsidRDefault="004461A9">
      <w:r>
        <w:separator/>
      </w:r>
    </w:p>
  </w:endnote>
  <w:endnote w:type="continuationSeparator" w:id="0">
    <w:p w14:paraId="2E43D347" w14:textId="77777777" w:rsidR="004461A9" w:rsidRDefault="0044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FDC8" w14:textId="77777777" w:rsidR="004461A9" w:rsidRDefault="004461A9">
      <w:r>
        <w:separator/>
      </w:r>
    </w:p>
  </w:footnote>
  <w:footnote w:type="continuationSeparator" w:id="0">
    <w:p w14:paraId="3BD102DC" w14:textId="77777777" w:rsidR="004461A9" w:rsidRDefault="00446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B950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50D0F7" wp14:editId="536D7968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9D7774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4A07B93B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7612094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69573E"/>
    <w:rsid w:val="00083C4E"/>
    <w:rsid w:val="000D6D58"/>
    <w:rsid w:val="002135A9"/>
    <w:rsid w:val="00375C46"/>
    <w:rsid w:val="004461A9"/>
    <w:rsid w:val="005E42D6"/>
    <w:rsid w:val="00667E11"/>
    <w:rsid w:val="0069573E"/>
    <w:rsid w:val="00851AB4"/>
    <w:rsid w:val="009875D5"/>
    <w:rsid w:val="00EA3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631F3E8"/>
  <w15:docId w15:val="{8349F844-DAE7-4010-8368-905D4EF9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266</Words>
  <Characters>1517</Characters>
  <Application>Microsoft Office Word</Application>
  <DocSecurity>0</DocSecurity>
  <Lines>12</Lines>
  <Paragraphs>3</Paragraphs>
  <ScaleCrop>false</ScaleCrop>
  <Company>微软中国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39</cp:revision>
  <cp:lastPrinted>2019-05-13T03:13:00Z</cp:lastPrinted>
  <dcterms:created xsi:type="dcterms:W3CDTF">2016-02-16T02:49:00Z</dcterms:created>
  <dcterms:modified xsi:type="dcterms:W3CDTF">2023-03-02T02:12:00Z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