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5993F" w14:textId="4E813AE8" w:rsidR="00653541" w:rsidRDefault="00EF2ED6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 w:rsidRPr="00EF2ED6"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43BA95BC" wp14:editId="795C1B93">
            <wp:simplePos x="0" y="0"/>
            <wp:positionH relativeFrom="column">
              <wp:posOffset>-514713</wp:posOffset>
            </wp:positionH>
            <wp:positionV relativeFrom="paragraph">
              <wp:posOffset>-860788</wp:posOffset>
            </wp:positionV>
            <wp:extent cx="7276427" cy="1028155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" t="6177" r="649" b="18345"/>
                    <a:stretch/>
                  </pic:blipFill>
                  <pic:spPr bwMode="auto">
                    <a:xfrm>
                      <a:off x="0" y="0"/>
                      <a:ext cx="7276427" cy="102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宋体" w:hAnsi="宋体" w:hint="eastAsia"/>
          <w:b/>
          <w:sz w:val="30"/>
          <w:szCs w:val="30"/>
        </w:rPr>
        <w:t>专业培训记录</w:t>
      </w:r>
    </w:p>
    <w:p w14:paraId="17C34BF5" w14:textId="7522AE2F" w:rsidR="00653541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4FB7ACD2" w14:textId="15546B3E" w:rsidR="00653541" w:rsidRDefault="00FD03D7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■</w:t>
      </w:r>
      <w:proofErr w:type="spellStart"/>
      <w:r>
        <w:rPr>
          <w:rFonts w:hint="eastAsia"/>
          <w:b/>
          <w:sz w:val="22"/>
          <w:szCs w:val="22"/>
        </w:rPr>
        <w:t>EnMS</w:t>
      </w:r>
      <w:proofErr w:type="spellEnd"/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9"/>
        <w:gridCol w:w="2533"/>
        <w:gridCol w:w="1289"/>
        <w:gridCol w:w="1505"/>
        <w:gridCol w:w="190"/>
        <w:gridCol w:w="1529"/>
        <w:gridCol w:w="1378"/>
      </w:tblGrid>
      <w:tr w:rsidR="00653541" w14:paraId="51622819" w14:textId="77777777">
        <w:trPr>
          <w:cantSplit/>
          <w:trHeight w:val="719"/>
          <w:jc w:val="center"/>
        </w:trPr>
        <w:tc>
          <w:tcPr>
            <w:tcW w:w="2249" w:type="dxa"/>
            <w:tcBorders>
              <w:top w:val="single" w:sz="8" w:space="0" w:color="auto"/>
            </w:tcBorders>
            <w:vAlign w:val="center"/>
          </w:tcPr>
          <w:p w14:paraId="546DD4CC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3"/>
            <w:tcBorders>
              <w:top w:val="single" w:sz="8" w:space="0" w:color="auto"/>
            </w:tcBorders>
            <w:vAlign w:val="center"/>
          </w:tcPr>
          <w:p w14:paraId="14896E27" w14:textId="6C54925F" w:rsidR="00653541" w:rsidRDefault="00C165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proofErr w:type="gramStart"/>
            <w:r w:rsidRPr="00C16557">
              <w:rPr>
                <w:rFonts w:hint="eastAsia"/>
                <w:b/>
                <w:sz w:val="20"/>
              </w:rPr>
              <w:t>德阳科筑新材料</w:t>
            </w:r>
            <w:proofErr w:type="gramEnd"/>
            <w:r w:rsidRPr="00C16557">
              <w:rPr>
                <w:rFonts w:hint="eastAsia"/>
                <w:b/>
                <w:sz w:val="20"/>
              </w:rPr>
              <w:t>科技有限公司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14:paraId="7753920D" w14:textId="77777777" w:rsidR="00653541" w:rsidRDefault="0000000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14:paraId="5C16EC4A" w14:textId="77777777" w:rsidR="00653541" w:rsidRDefault="0000000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14:paraId="7673BE8D" w14:textId="54C4624B" w:rsidR="00653541" w:rsidRDefault="00C165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.4</w:t>
            </w:r>
          </w:p>
        </w:tc>
      </w:tr>
      <w:tr w:rsidR="00653541" w14:paraId="203520A8" w14:textId="77777777" w:rsidTr="00C16557">
        <w:trPr>
          <w:cantSplit/>
          <w:trHeight w:val="531"/>
          <w:jc w:val="center"/>
        </w:trPr>
        <w:tc>
          <w:tcPr>
            <w:tcW w:w="2249" w:type="dxa"/>
            <w:vAlign w:val="center"/>
          </w:tcPr>
          <w:p w14:paraId="3DA9311B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vAlign w:val="center"/>
          </w:tcPr>
          <w:p w14:paraId="1ECDB379" w14:textId="4F065597" w:rsidR="00653541" w:rsidRDefault="00C165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袁满</w:t>
            </w:r>
          </w:p>
        </w:tc>
        <w:tc>
          <w:tcPr>
            <w:tcW w:w="1289" w:type="dxa"/>
            <w:vAlign w:val="center"/>
          </w:tcPr>
          <w:p w14:paraId="546AFA8E" w14:textId="500B8EB3" w:rsidR="00653541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14:paraId="271AEC02" w14:textId="59F10F3F" w:rsidR="00653541" w:rsidRDefault="00C165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.4</w:t>
            </w:r>
          </w:p>
        </w:tc>
        <w:tc>
          <w:tcPr>
            <w:tcW w:w="1719" w:type="dxa"/>
            <w:gridSpan w:val="2"/>
            <w:vAlign w:val="center"/>
          </w:tcPr>
          <w:p w14:paraId="4EDCDB12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14:paraId="09CD3349" w14:textId="0C54C0E0" w:rsidR="00653541" w:rsidRDefault="00C165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C16557" w14:paraId="15210766" w14:textId="77777777" w:rsidTr="00EA0840">
        <w:trPr>
          <w:cantSplit/>
          <w:trHeight w:val="588"/>
          <w:jc w:val="center"/>
        </w:trPr>
        <w:tc>
          <w:tcPr>
            <w:tcW w:w="2249" w:type="dxa"/>
            <w:tcBorders>
              <w:left w:val="single" w:sz="4" w:space="0" w:color="auto"/>
            </w:tcBorders>
            <w:vAlign w:val="center"/>
          </w:tcPr>
          <w:p w14:paraId="7D9D7D2C" w14:textId="05E2A3BD" w:rsidR="00C16557" w:rsidRDefault="00C165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受培训人员姓名</w:t>
            </w:r>
          </w:p>
        </w:tc>
        <w:tc>
          <w:tcPr>
            <w:tcW w:w="8424" w:type="dxa"/>
            <w:gridSpan w:val="6"/>
            <w:vAlign w:val="center"/>
          </w:tcPr>
          <w:p w14:paraId="4A96C56F" w14:textId="13936ECA" w:rsidR="00C16557" w:rsidRDefault="00C165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王琳</w:t>
            </w:r>
          </w:p>
        </w:tc>
      </w:tr>
      <w:tr w:rsidR="00653541" w14:paraId="587B2C93" w14:textId="77777777">
        <w:trPr>
          <w:cantSplit/>
          <w:trHeight w:val="1368"/>
          <w:jc w:val="center"/>
        </w:trPr>
        <w:tc>
          <w:tcPr>
            <w:tcW w:w="2249" w:type="dxa"/>
            <w:tcBorders>
              <w:left w:val="single" w:sz="4" w:space="0" w:color="auto"/>
            </w:tcBorders>
            <w:vAlign w:val="center"/>
          </w:tcPr>
          <w:p w14:paraId="2F257FE4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14:paraId="4CA80B45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6"/>
            <w:vAlign w:val="center"/>
          </w:tcPr>
          <w:p w14:paraId="33275E66" w14:textId="06BB2FC9" w:rsidR="00C16557" w:rsidRPr="00C16557" w:rsidRDefault="00C16557" w:rsidP="00C16557">
            <w:pPr>
              <w:snapToGrid w:val="0"/>
              <w:spacing w:line="280" w:lineRule="exact"/>
              <w:rPr>
                <w:b/>
                <w:sz w:val="20"/>
              </w:rPr>
            </w:pPr>
            <w:r w:rsidRPr="00C16557">
              <w:rPr>
                <w:rFonts w:hint="eastAsia"/>
                <w:b/>
                <w:sz w:val="20"/>
              </w:rPr>
              <w:t>隔墙板生产流程：</w:t>
            </w:r>
          </w:p>
          <w:p w14:paraId="085D3F9B" w14:textId="77777777" w:rsidR="00C16557" w:rsidRPr="00C16557" w:rsidRDefault="00C16557" w:rsidP="00C16557">
            <w:pPr>
              <w:snapToGrid w:val="0"/>
              <w:spacing w:line="280" w:lineRule="exact"/>
              <w:rPr>
                <w:b/>
                <w:sz w:val="20"/>
              </w:rPr>
            </w:pPr>
            <w:r w:rsidRPr="00C16557">
              <w:rPr>
                <w:rFonts w:hint="eastAsia"/>
                <w:bCs/>
                <w:sz w:val="20"/>
              </w:rPr>
              <w:t>磷石膏进厂</w:t>
            </w:r>
            <w:r w:rsidRPr="00C16557">
              <w:rPr>
                <w:rFonts w:hint="eastAsia"/>
                <w:bCs/>
                <w:sz w:val="20"/>
              </w:rPr>
              <w:t>--</w:t>
            </w:r>
            <w:r w:rsidRPr="00C16557">
              <w:rPr>
                <w:rFonts w:hint="eastAsia"/>
                <w:bCs/>
                <w:sz w:val="20"/>
              </w:rPr>
              <w:t>磷石膏上料</w:t>
            </w:r>
            <w:r w:rsidRPr="00C16557">
              <w:rPr>
                <w:rFonts w:hint="eastAsia"/>
                <w:bCs/>
                <w:sz w:val="20"/>
              </w:rPr>
              <w:t>---</w:t>
            </w:r>
            <w:r w:rsidRPr="00C16557">
              <w:rPr>
                <w:rFonts w:hint="eastAsia"/>
                <w:bCs/>
                <w:sz w:val="20"/>
              </w:rPr>
              <w:t>粉料计量</w:t>
            </w:r>
            <w:r w:rsidRPr="00C16557">
              <w:rPr>
                <w:rFonts w:hint="eastAsia"/>
                <w:bCs/>
                <w:sz w:val="20"/>
              </w:rPr>
              <w:t>-----</w:t>
            </w:r>
            <w:r w:rsidRPr="00C16557">
              <w:rPr>
                <w:rFonts w:hint="eastAsia"/>
                <w:bCs/>
                <w:sz w:val="20"/>
              </w:rPr>
              <w:t>搅拌</w:t>
            </w:r>
            <w:r w:rsidRPr="00C16557">
              <w:rPr>
                <w:rFonts w:hint="eastAsia"/>
                <w:bCs/>
                <w:sz w:val="20"/>
              </w:rPr>
              <w:t>--</w:t>
            </w:r>
            <w:r w:rsidRPr="00C16557">
              <w:rPr>
                <w:rFonts w:hint="eastAsia"/>
                <w:bCs/>
                <w:sz w:val="20"/>
              </w:rPr>
              <w:t>浇筑成型</w:t>
            </w:r>
            <w:r w:rsidRPr="00C16557">
              <w:rPr>
                <w:rFonts w:hint="eastAsia"/>
                <w:bCs/>
                <w:sz w:val="20"/>
              </w:rPr>
              <w:t>---</w:t>
            </w:r>
            <w:r w:rsidRPr="00C16557">
              <w:rPr>
                <w:rFonts w:hint="eastAsia"/>
                <w:bCs/>
                <w:sz w:val="20"/>
              </w:rPr>
              <w:t>拔管开模</w:t>
            </w:r>
            <w:r w:rsidRPr="00C16557">
              <w:rPr>
                <w:rFonts w:hint="eastAsia"/>
                <w:bCs/>
                <w:sz w:val="20"/>
              </w:rPr>
              <w:t>---</w:t>
            </w:r>
            <w:proofErr w:type="gramStart"/>
            <w:r w:rsidRPr="00C16557">
              <w:rPr>
                <w:rFonts w:hint="eastAsia"/>
                <w:bCs/>
                <w:sz w:val="20"/>
              </w:rPr>
              <w:t>出板</w:t>
            </w:r>
            <w:proofErr w:type="gramEnd"/>
            <w:r w:rsidRPr="00C16557">
              <w:rPr>
                <w:rFonts w:hint="eastAsia"/>
                <w:bCs/>
                <w:sz w:val="20"/>
              </w:rPr>
              <w:t>养护</w:t>
            </w:r>
            <w:r w:rsidRPr="00C16557">
              <w:rPr>
                <w:rFonts w:hint="eastAsia"/>
                <w:bCs/>
                <w:sz w:val="20"/>
              </w:rPr>
              <w:t>--</w:t>
            </w:r>
            <w:r w:rsidRPr="00C16557">
              <w:rPr>
                <w:rFonts w:hint="eastAsia"/>
                <w:bCs/>
                <w:sz w:val="20"/>
              </w:rPr>
              <w:t>成品堆放</w:t>
            </w:r>
            <w:r w:rsidRPr="00C16557">
              <w:rPr>
                <w:rFonts w:hint="eastAsia"/>
                <w:b/>
                <w:sz w:val="20"/>
              </w:rPr>
              <w:t>。</w:t>
            </w:r>
          </w:p>
          <w:p w14:paraId="7C5DDAE5" w14:textId="77777777" w:rsidR="00C16557" w:rsidRPr="00C16557" w:rsidRDefault="00C16557" w:rsidP="00C165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14:paraId="37A38F3C" w14:textId="77777777" w:rsidR="00C16557" w:rsidRPr="00C16557" w:rsidRDefault="00C16557" w:rsidP="00C16557">
            <w:pPr>
              <w:snapToGrid w:val="0"/>
              <w:spacing w:line="280" w:lineRule="exact"/>
              <w:rPr>
                <w:b/>
                <w:sz w:val="20"/>
              </w:rPr>
            </w:pPr>
            <w:r w:rsidRPr="00C16557">
              <w:rPr>
                <w:rFonts w:hint="eastAsia"/>
                <w:b/>
                <w:sz w:val="20"/>
              </w:rPr>
              <w:t>抹灰石膏生产流程：</w:t>
            </w:r>
          </w:p>
          <w:p w14:paraId="65C52DCE" w14:textId="18BAB702" w:rsidR="00653541" w:rsidRPr="00C16557" w:rsidRDefault="00C16557" w:rsidP="00C16557">
            <w:pPr>
              <w:snapToGrid w:val="0"/>
              <w:spacing w:line="280" w:lineRule="exact"/>
              <w:rPr>
                <w:bCs/>
                <w:sz w:val="20"/>
              </w:rPr>
            </w:pPr>
            <w:r w:rsidRPr="00C16557">
              <w:rPr>
                <w:rFonts w:hint="eastAsia"/>
                <w:bCs/>
                <w:sz w:val="20"/>
              </w:rPr>
              <w:t>原料（磷石膏</w:t>
            </w:r>
            <w:r w:rsidRPr="00C16557">
              <w:rPr>
                <w:rFonts w:hint="eastAsia"/>
                <w:bCs/>
                <w:sz w:val="20"/>
              </w:rPr>
              <w:t>--</w:t>
            </w:r>
            <w:r w:rsidRPr="00C16557">
              <w:rPr>
                <w:rFonts w:hint="eastAsia"/>
                <w:bCs/>
                <w:sz w:val="20"/>
              </w:rPr>
              <w:t>抗裂纤维</w:t>
            </w:r>
            <w:r w:rsidRPr="00C16557">
              <w:rPr>
                <w:rFonts w:hint="eastAsia"/>
                <w:bCs/>
                <w:sz w:val="20"/>
              </w:rPr>
              <w:t>--</w:t>
            </w:r>
            <w:r w:rsidRPr="00C16557">
              <w:rPr>
                <w:rFonts w:hint="eastAsia"/>
                <w:bCs/>
                <w:sz w:val="20"/>
              </w:rPr>
              <w:t>硅砂、缓凝剂）</w:t>
            </w:r>
            <w:r w:rsidRPr="00C16557">
              <w:rPr>
                <w:rFonts w:hint="eastAsia"/>
                <w:bCs/>
                <w:sz w:val="20"/>
              </w:rPr>
              <w:t>---</w:t>
            </w:r>
            <w:r w:rsidRPr="00C16557">
              <w:rPr>
                <w:rFonts w:hint="eastAsia"/>
                <w:bCs/>
                <w:sz w:val="20"/>
              </w:rPr>
              <w:t>配方计量</w:t>
            </w:r>
            <w:r w:rsidRPr="00C16557">
              <w:rPr>
                <w:rFonts w:hint="eastAsia"/>
                <w:bCs/>
                <w:sz w:val="20"/>
              </w:rPr>
              <w:t>---</w:t>
            </w:r>
            <w:r w:rsidRPr="00C16557">
              <w:rPr>
                <w:rFonts w:hint="eastAsia"/>
                <w:bCs/>
                <w:sz w:val="20"/>
              </w:rPr>
              <w:t>混合搅拌</w:t>
            </w:r>
            <w:r w:rsidRPr="00C16557">
              <w:rPr>
                <w:rFonts w:hint="eastAsia"/>
                <w:bCs/>
                <w:sz w:val="20"/>
              </w:rPr>
              <w:t>--</w:t>
            </w:r>
            <w:r w:rsidRPr="00C16557">
              <w:rPr>
                <w:rFonts w:hint="eastAsia"/>
                <w:bCs/>
                <w:sz w:val="20"/>
              </w:rPr>
              <w:t>自动卸料</w:t>
            </w:r>
            <w:r w:rsidRPr="00C16557">
              <w:rPr>
                <w:rFonts w:hint="eastAsia"/>
                <w:bCs/>
                <w:sz w:val="20"/>
              </w:rPr>
              <w:t>--</w:t>
            </w:r>
            <w:r w:rsidRPr="00C16557">
              <w:rPr>
                <w:rFonts w:hint="eastAsia"/>
                <w:bCs/>
                <w:sz w:val="20"/>
              </w:rPr>
              <w:t>产品包装</w:t>
            </w:r>
            <w:r w:rsidRPr="00C16557">
              <w:rPr>
                <w:rFonts w:hint="eastAsia"/>
                <w:bCs/>
                <w:sz w:val="20"/>
              </w:rPr>
              <w:t>--</w:t>
            </w:r>
            <w:r w:rsidRPr="00C16557">
              <w:rPr>
                <w:rFonts w:hint="eastAsia"/>
                <w:bCs/>
                <w:sz w:val="20"/>
              </w:rPr>
              <w:t>仓库堆存</w:t>
            </w:r>
          </w:p>
        </w:tc>
      </w:tr>
      <w:tr w:rsidR="00653541" w14:paraId="03FF34C7" w14:textId="77777777">
        <w:trPr>
          <w:cantSplit/>
          <w:trHeight w:val="1120"/>
          <w:jc w:val="center"/>
        </w:trPr>
        <w:tc>
          <w:tcPr>
            <w:tcW w:w="2249" w:type="dxa"/>
            <w:tcBorders>
              <w:left w:val="single" w:sz="4" w:space="0" w:color="auto"/>
            </w:tcBorders>
            <w:vAlign w:val="center"/>
          </w:tcPr>
          <w:p w14:paraId="0869DD18" w14:textId="77777777" w:rsidR="00653541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asciiTheme="minorHAnsi" w:eastAsiaTheme="minorEastAsia" w:hAnsiTheme="minorHAnsi" w:cstheme="minorBidi" w:hint="eastAsia"/>
                <w:b/>
                <w:bCs/>
                <w:sz w:val="21"/>
                <w:szCs w:val="22"/>
              </w:rPr>
              <w:t>主要能源使用和主要能源参数等；</w:t>
            </w:r>
          </w:p>
        </w:tc>
        <w:tc>
          <w:tcPr>
            <w:tcW w:w="8424" w:type="dxa"/>
            <w:gridSpan w:val="6"/>
            <w:vAlign w:val="center"/>
          </w:tcPr>
          <w:p w14:paraId="5FAF537F" w14:textId="77777777" w:rsidR="00653541" w:rsidRDefault="004E2BF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主要能源使用：生产过程</w:t>
            </w:r>
          </w:p>
          <w:p w14:paraId="6053A574" w14:textId="3C591B66" w:rsidR="002B14BC" w:rsidRDefault="004E2BF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主要消耗能源类型：电力</w:t>
            </w:r>
          </w:p>
        </w:tc>
      </w:tr>
      <w:tr w:rsidR="00653541" w14:paraId="732EC9AA" w14:textId="77777777" w:rsidTr="00956D83">
        <w:trPr>
          <w:cantSplit/>
          <w:trHeight w:val="1121"/>
          <w:jc w:val="center"/>
        </w:trPr>
        <w:tc>
          <w:tcPr>
            <w:tcW w:w="2249" w:type="dxa"/>
            <w:tcBorders>
              <w:left w:val="single" w:sz="4" w:space="0" w:color="auto"/>
            </w:tcBorders>
            <w:vAlign w:val="center"/>
          </w:tcPr>
          <w:p w14:paraId="70985D67" w14:textId="77777777" w:rsidR="00653541" w:rsidRDefault="00000000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相关能源法律法规的要求及产品标准</w:t>
            </w:r>
          </w:p>
        </w:tc>
        <w:tc>
          <w:tcPr>
            <w:tcW w:w="8424" w:type="dxa"/>
            <w:gridSpan w:val="6"/>
            <w:vAlign w:val="center"/>
          </w:tcPr>
          <w:p w14:paraId="1439DFCC" w14:textId="4EDC7DB6" w:rsidR="00956D83" w:rsidRPr="00956D83" w:rsidRDefault="00956D83" w:rsidP="00956D83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相关能源法律法规：</w:t>
            </w:r>
          </w:p>
          <w:p w14:paraId="3BFB54DE" w14:textId="072ADD35" w:rsidR="00956D83" w:rsidRPr="004E2BF0" w:rsidRDefault="00956D83" w:rsidP="00956D83">
            <w:pPr>
              <w:snapToGrid w:val="0"/>
              <w:spacing w:line="280" w:lineRule="exact"/>
              <w:rPr>
                <w:bCs/>
                <w:sz w:val="20"/>
              </w:rPr>
            </w:pPr>
            <w:r w:rsidRPr="004E2BF0">
              <w:rPr>
                <w:rFonts w:hint="eastAsia"/>
                <w:bCs/>
                <w:sz w:val="20"/>
              </w:rPr>
              <w:t>《中华人民共和国节约能源法》、《万家企业节能低碳行动实施方案》、《重点用能单位节能管理办法》、《高耗能特种设备节能监督管理办法》、《高耗能落后机电设备</w:t>
            </w:r>
            <w:r w:rsidRPr="004E2BF0">
              <w:rPr>
                <w:rFonts w:hint="eastAsia"/>
                <w:bCs/>
                <w:sz w:val="20"/>
              </w:rPr>
              <w:t>(</w:t>
            </w:r>
            <w:r w:rsidRPr="004E2BF0">
              <w:rPr>
                <w:rFonts w:hint="eastAsia"/>
                <w:bCs/>
                <w:sz w:val="20"/>
              </w:rPr>
              <w:t>产品</w:t>
            </w:r>
            <w:r w:rsidRPr="004E2BF0">
              <w:rPr>
                <w:rFonts w:hint="eastAsia"/>
                <w:bCs/>
                <w:sz w:val="20"/>
              </w:rPr>
              <w:t>)</w:t>
            </w:r>
            <w:r w:rsidRPr="004E2BF0">
              <w:rPr>
                <w:rFonts w:hint="eastAsia"/>
                <w:bCs/>
                <w:sz w:val="20"/>
              </w:rPr>
              <w:t>淘汰目录》、《节能机电设备（产品）推荐目录》、《固定资产投资项目节能评估和审查暂行办法》、《国家重点节能技术推广目录》（第一批</w:t>
            </w:r>
            <w:r w:rsidRPr="004E2BF0">
              <w:rPr>
                <w:rFonts w:hint="eastAsia"/>
                <w:bCs/>
                <w:sz w:val="20"/>
              </w:rPr>
              <w:t>--</w:t>
            </w:r>
            <w:r w:rsidRPr="004E2BF0">
              <w:rPr>
                <w:rFonts w:hint="eastAsia"/>
                <w:bCs/>
                <w:sz w:val="20"/>
              </w:rPr>
              <w:t>第六批）、《四川省节约能源管理实施细则》、《四川省</w:t>
            </w:r>
            <w:r w:rsidRPr="004E2BF0">
              <w:rPr>
                <w:rFonts w:hint="eastAsia"/>
                <w:bCs/>
                <w:sz w:val="20"/>
              </w:rPr>
              <w:t>&lt;</w:t>
            </w:r>
            <w:r w:rsidRPr="004E2BF0">
              <w:rPr>
                <w:rFonts w:hint="eastAsia"/>
                <w:bCs/>
                <w:sz w:val="20"/>
              </w:rPr>
              <w:t>中华人民共和国节约能源法</w:t>
            </w:r>
            <w:r w:rsidRPr="004E2BF0">
              <w:rPr>
                <w:rFonts w:hint="eastAsia"/>
                <w:bCs/>
                <w:sz w:val="20"/>
              </w:rPr>
              <w:t>&gt;</w:t>
            </w:r>
            <w:r w:rsidRPr="004E2BF0">
              <w:rPr>
                <w:rFonts w:hint="eastAsia"/>
                <w:bCs/>
                <w:sz w:val="20"/>
              </w:rPr>
              <w:t>实施办法》、《四川省节能监察办法（暂行）》等。</w:t>
            </w:r>
          </w:p>
          <w:p w14:paraId="1274EB56" w14:textId="4B5B21FC" w:rsidR="00956D83" w:rsidRDefault="00956D83" w:rsidP="00956D83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产品标准：</w:t>
            </w:r>
          </w:p>
          <w:p w14:paraId="12F766AD" w14:textId="77777777" w:rsidR="004E2BF0" w:rsidRDefault="004E2BF0" w:rsidP="00956D83">
            <w:pPr>
              <w:snapToGrid w:val="0"/>
              <w:spacing w:line="280" w:lineRule="exact"/>
              <w:rPr>
                <w:bCs/>
                <w:sz w:val="20"/>
              </w:rPr>
            </w:pPr>
            <w:r w:rsidRPr="004E2BF0">
              <w:rPr>
                <w:rFonts w:hint="eastAsia"/>
                <w:bCs/>
                <w:sz w:val="20"/>
              </w:rPr>
              <w:t>《</w:t>
            </w:r>
            <w:r w:rsidRPr="004E2BF0">
              <w:rPr>
                <w:bCs/>
                <w:sz w:val="20"/>
              </w:rPr>
              <w:t xml:space="preserve">GB/T23451-2009 </w:t>
            </w:r>
            <w:r w:rsidRPr="004E2BF0">
              <w:rPr>
                <w:bCs/>
                <w:sz w:val="20"/>
              </w:rPr>
              <w:t>建筑用轻质隔墙条板</w:t>
            </w:r>
            <w:r w:rsidRPr="004E2BF0">
              <w:rPr>
                <w:rFonts w:hint="eastAsia"/>
                <w:bCs/>
                <w:sz w:val="20"/>
              </w:rPr>
              <w:t>》</w:t>
            </w:r>
          </w:p>
          <w:p w14:paraId="20443194" w14:textId="7ACC5D5B" w:rsidR="003162BF" w:rsidRPr="003162BF" w:rsidRDefault="00982214" w:rsidP="00956D83">
            <w:pPr>
              <w:snapToGrid w:val="0"/>
              <w:spacing w:line="280" w:lineRule="exact"/>
              <w:rPr>
                <w:bCs/>
                <w:sz w:val="20"/>
              </w:rPr>
            </w:pPr>
            <w:r>
              <w:rPr>
                <w:rFonts w:hint="eastAsia"/>
                <w:bCs/>
                <w:sz w:val="20"/>
              </w:rPr>
              <w:t>《</w:t>
            </w:r>
            <w:r w:rsidR="003162BF" w:rsidRPr="003162BF">
              <w:rPr>
                <w:bCs/>
                <w:sz w:val="20"/>
              </w:rPr>
              <w:t>GB/T28627-2012</w:t>
            </w:r>
            <w:r>
              <w:rPr>
                <w:bCs/>
                <w:sz w:val="20"/>
              </w:rPr>
              <w:t xml:space="preserve"> </w:t>
            </w:r>
            <w:r>
              <w:rPr>
                <w:rFonts w:hint="eastAsia"/>
                <w:bCs/>
                <w:sz w:val="20"/>
              </w:rPr>
              <w:t>抹灰石膏》</w:t>
            </w:r>
          </w:p>
        </w:tc>
      </w:tr>
      <w:tr w:rsidR="00653541" w14:paraId="4A6BBD06" w14:textId="77777777">
        <w:trPr>
          <w:cantSplit/>
          <w:trHeight w:val="1258"/>
          <w:jc w:val="center"/>
        </w:trPr>
        <w:tc>
          <w:tcPr>
            <w:tcW w:w="2249" w:type="dxa"/>
            <w:tcBorders>
              <w:left w:val="single" w:sz="4" w:space="0" w:color="auto"/>
            </w:tcBorders>
            <w:vAlign w:val="center"/>
          </w:tcPr>
          <w:p w14:paraId="64FB62DC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能源评审报告</w:t>
            </w:r>
          </w:p>
        </w:tc>
        <w:tc>
          <w:tcPr>
            <w:tcW w:w="8424" w:type="dxa"/>
            <w:gridSpan w:val="6"/>
            <w:vAlign w:val="center"/>
          </w:tcPr>
          <w:p w14:paraId="1B0C858A" w14:textId="6C9A9634" w:rsidR="00653541" w:rsidRDefault="004E2BF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有</w:t>
            </w:r>
          </w:p>
        </w:tc>
      </w:tr>
      <w:tr w:rsidR="00653541" w14:paraId="3ED524D5" w14:textId="77777777">
        <w:trPr>
          <w:cantSplit/>
          <w:trHeight w:val="1000"/>
          <w:jc w:val="center"/>
        </w:trPr>
        <w:tc>
          <w:tcPr>
            <w:tcW w:w="2249" w:type="dxa"/>
            <w:tcBorders>
              <w:left w:val="single" w:sz="4" w:space="0" w:color="auto"/>
            </w:tcBorders>
            <w:vAlign w:val="center"/>
          </w:tcPr>
          <w:p w14:paraId="223F6A5F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6"/>
            <w:vAlign w:val="center"/>
          </w:tcPr>
          <w:p w14:paraId="75E07428" w14:textId="0585DD49" w:rsidR="00653541" w:rsidRDefault="00956D8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其他专业审核知识</w:t>
            </w:r>
          </w:p>
        </w:tc>
      </w:tr>
      <w:tr w:rsidR="00653541" w14:paraId="153373D7" w14:textId="77777777">
        <w:trPr>
          <w:cantSplit/>
          <w:trHeight w:val="1000"/>
          <w:jc w:val="center"/>
        </w:trPr>
        <w:tc>
          <w:tcPr>
            <w:tcW w:w="2249" w:type="dxa"/>
            <w:tcBorders>
              <w:left w:val="single" w:sz="4" w:space="0" w:color="auto"/>
            </w:tcBorders>
            <w:vAlign w:val="center"/>
          </w:tcPr>
          <w:p w14:paraId="11F2D46D" w14:textId="77777777" w:rsidR="00653541" w:rsidRDefault="00000000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14:paraId="2BCC134B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vAlign w:val="center"/>
          </w:tcPr>
          <w:p w14:paraId="4F0CF8D7" w14:textId="77777777" w:rsidR="00653541" w:rsidRDefault="00653541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14:paraId="3FB32CB8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14:paraId="57C755CD" w14:textId="1EDC3748" w:rsidR="00653541" w:rsidRDefault="002B14B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023.2.27</w:t>
            </w:r>
          </w:p>
        </w:tc>
      </w:tr>
      <w:tr w:rsidR="00653541" w14:paraId="71D84A69" w14:textId="77777777">
        <w:trPr>
          <w:cantSplit/>
          <w:trHeight w:val="1000"/>
          <w:jc w:val="center"/>
        </w:trPr>
        <w:tc>
          <w:tcPr>
            <w:tcW w:w="2249" w:type="dxa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14:paraId="71EFB4D4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tcBorders>
              <w:bottom w:val="single" w:sz="8" w:space="0" w:color="auto"/>
            </w:tcBorders>
            <w:vAlign w:val="center"/>
          </w:tcPr>
          <w:p w14:paraId="13F90BED" w14:textId="77777777" w:rsidR="00653541" w:rsidRDefault="00653541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14:paraId="544B2D95" w14:textId="77777777" w:rsidR="00653541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14:paraId="63208697" w14:textId="5AF8845E" w:rsidR="00653541" w:rsidRDefault="002B14B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023.2.27</w:t>
            </w:r>
          </w:p>
        </w:tc>
      </w:tr>
    </w:tbl>
    <w:p w14:paraId="11AB8C24" w14:textId="77777777" w:rsidR="00653541" w:rsidRDefault="00653541">
      <w:pPr>
        <w:snapToGrid w:val="0"/>
        <w:rPr>
          <w:rFonts w:ascii="宋体"/>
          <w:b/>
          <w:sz w:val="22"/>
          <w:szCs w:val="22"/>
        </w:rPr>
      </w:pPr>
    </w:p>
    <w:p w14:paraId="1F1FB570" w14:textId="47B95CAA" w:rsidR="00653541" w:rsidRDefault="00000000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</w:t>
      </w:r>
      <w:r w:rsidR="002B14BC">
        <w:rPr>
          <w:rFonts w:ascii="宋体" w:hint="eastAsia"/>
          <w:b/>
          <w:spacing w:val="-6"/>
          <w:sz w:val="21"/>
          <w:szCs w:val="21"/>
        </w:rPr>
        <w:t>页</w:t>
      </w:r>
    </w:p>
    <w:p w14:paraId="1E803AEB" w14:textId="77777777" w:rsidR="00653541" w:rsidRDefault="00653541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386109CF" w14:textId="77777777" w:rsidR="00653541" w:rsidRDefault="00653541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7DC22C21" w14:textId="77777777" w:rsidR="00653541" w:rsidRDefault="00653541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0308E712" w14:textId="77777777" w:rsidR="00653541" w:rsidRDefault="00653541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53541">
      <w:headerReference w:type="default" r:id="rId9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611E3" w14:textId="77777777" w:rsidR="00B7157E" w:rsidRDefault="00B7157E">
      <w:r>
        <w:separator/>
      </w:r>
    </w:p>
  </w:endnote>
  <w:endnote w:type="continuationSeparator" w:id="0">
    <w:p w14:paraId="773075A0" w14:textId="77777777" w:rsidR="00B7157E" w:rsidRDefault="00B71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42E70" w14:textId="77777777" w:rsidR="00B7157E" w:rsidRDefault="00B7157E">
      <w:r>
        <w:separator/>
      </w:r>
    </w:p>
  </w:footnote>
  <w:footnote w:type="continuationSeparator" w:id="0">
    <w:p w14:paraId="79166B40" w14:textId="77777777" w:rsidR="00B7157E" w:rsidRDefault="00B71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EE07B" w14:textId="77777777" w:rsidR="00653541" w:rsidRDefault="00000000">
    <w:pPr>
      <w:pStyle w:val="a7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52DDDAC5" wp14:editId="241E971A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6D06830E" w14:textId="77777777" w:rsidR="00653541" w:rsidRDefault="00000000">
    <w:pPr>
      <w:pStyle w:val="a7"/>
      <w:pBdr>
        <w:bottom w:val="nil"/>
      </w:pBdr>
      <w:spacing w:line="320" w:lineRule="exact"/>
      <w:ind w:firstLineChars="500" w:firstLine="900"/>
      <w:jc w:val="left"/>
    </w:pPr>
    <w:r>
      <w:pict w14:anchorId="44978AA0"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14:paraId="04ADEF39" w14:textId="77777777" w:rsidR="00653541" w:rsidRDefault="00000000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  <w:p w14:paraId="2DDEAF04" w14:textId="77777777" w:rsidR="00653541" w:rsidRDefault="00653541">
    <w:pPr>
      <w:pStyle w:val="a7"/>
    </w:pPr>
  </w:p>
  <w:p w14:paraId="52ED0923" w14:textId="77777777" w:rsidR="00653541" w:rsidRDefault="00653541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3541"/>
    <w:rsid w:val="002B14BC"/>
    <w:rsid w:val="002F3CC0"/>
    <w:rsid w:val="003162BF"/>
    <w:rsid w:val="003476C2"/>
    <w:rsid w:val="00377951"/>
    <w:rsid w:val="00390E27"/>
    <w:rsid w:val="004E2BF0"/>
    <w:rsid w:val="00653541"/>
    <w:rsid w:val="00830E9B"/>
    <w:rsid w:val="00956D83"/>
    <w:rsid w:val="00964F92"/>
    <w:rsid w:val="00982214"/>
    <w:rsid w:val="009A103B"/>
    <w:rsid w:val="00B7157E"/>
    <w:rsid w:val="00B960AF"/>
    <w:rsid w:val="00C16557"/>
    <w:rsid w:val="00DF56ED"/>
    <w:rsid w:val="00EF2ED6"/>
    <w:rsid w:val="00FD0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7E24C724"/>
  <w15:docId w15:val="{FF7518EF-6061-457F-BADC-FFCFD3C5B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脚 字符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link w:val="a7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98</Words>
  <Characters>562</Characters>
  <Application>Microsoft Office Word</Application>
  <DocSecurity>0</DocSecurity>
  <Lines>4</Lines>
  <Paragraphs>1</Paragraphs>
  <ScaleCrop>false</ScaleCrop>
  <Company>微软中国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Wang lin</cp:lastModifiedBy>
  <cp:revision>31</cp:revision>
  <dcterms:created xsi:type="dcterms:W3CDTF">2015-06-17T11:40:00Z</dcterms:created>
  <dcterms:modified xsi:type="dcterms:W3CDTF">2023-03-01T06:29:00Z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