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四川蓝剑饮品集团有限公司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0137-2018-2020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0137-2018-2020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四川蓝剑饮品集团有限公司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汤万松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