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四川省衡信环保技术有限公司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0109-2023-QEO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成都市郫都区德源镇（菁蓉镇）红旗大道南段雅竹苑翠竹楼305室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彭丽琴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成都高新区科新路6号1栋B座4楼附1号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李雷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18954193452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18954193452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Q：环保咨询服务，土壤污染治理与修复咨询服务，安全咨询服务，水利相关咨询服务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E：环保咨询服务，土壤污染治理与修复咨询服务，安全咨询服务，水利相关咨询服务，环保设备销售所涉及场所的相关环境管理活动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O：环保咨询服务，土壤污染治理与修复</w:t>
            </w:r>
            <w:bookmarkStart w:id="18" w:name="_GoBack"/>
            <w:bookmarkEnd w:id="18"/>
            <w:r>
              <w:rPr>
                <w:rFonts w:ascii="宋体"/>
                <w:bCs/>
                <w:sz w:val="24"/>
              </w:rPr>
              <w:t>咨询服务，安全咨询服务，水利相关咨询服务，环保设备销售所涉及场所的相关职业健康安全管理活动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Q：34.06.00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E：34.06.00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O：34.06.00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一体化审核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37" o:spid="_x0000_s1026" o:spt="75" alt="8167595353976a5f073eee1808c0a5d" type="#_x0000_t75" style="position:absolute;left:0pt;margin-left:92.9pt;margin-top:16.75pt;height:25.65pt;width:79.0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-1185f" croptop="8931f" cropright="995f" cropbottom="4408f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2023年1月14日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不符合</w:t>
            </w:r>
            <w:r>
              <w:rPr>
                <w:rFonts w:hint="eastAsia"/>
                <w:bCs/>
                <w:color w:val="auto"/>
                <w:sz w:val="24"/>
              </w:rPr>
              <w:t xml:space="preserve"> </w:t>
            </w: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color w:val="auto"/>
                <w:sz w:val="24"/>
              </w:rPr>
              <w:t xml:space="preserve">  项    分布</w:t>
            </w:r>
            <w:r>
              <w:rPr>
                <w:bCs/>
                <w:color w:val="auto"/>
                <w:sz w:val="24"/>
              </w:rPr>
              <w:t>部门</w:t>
            </w:r>
            <w:r>
              <w:rPr>
                <w:rFonts w:hint="eastAsia"/>
                <w:bCs/>
                <w:color w:val="auto"/>
                <w:sz w:val="24"/>
              </w:rPr>
              <w:t>：</w:t>
            </w: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行政部</w:t>
            </w:r>
            <w:r>
              <w:rPr>
                <w:rFonts w:hint="eastAsia"/>
                <w:bCs/>
                <w:color w:val="auto"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</w:rPr>
              <w:t>不符合标准及条款：</w:t>
            </w: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7.2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原认证范围：</w:t>
            </w:r>
          </w:p>
          <w:p>
            <w:pPr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Q：未认可：环保咨询服务，土壤污染治理与修复咨询服务，安全咨询服务，水利相关咨询服务</w:t>
            </w:r>
          </w:p>
          <w:p>
            <w:pPr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认可：环保设备销售</w:t>
            </w:r>
          </w:p>
          <w:p>
            <w:pPr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E：环保咨询服务，土壤污染治理与修复咨询服务，安全咨询服务，水利相关咨询服务，环保设备销售所涉及场所的相关环境管理活动</w:t>
            </w:r>
          </w:p>
          <w:p>
            <w:pPr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O：环保咨询服务，土壤污染治理与修复咨询服务，安全咨询服务，水利相关咨询服务，环保设备销售所涉及场所的相关职业健康安全管理活动</w:t>
            </w:r>
          </w:p>
          <w:p>
            <w:pPr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变更后范围：</w:t>
            </w:r>
          </w:p>
          <w:p>
            <w:pPr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Q：环保咨询服务，土壤污染治理与修复咨询服务，安全咨询服务，水利相关咨询服务</w:t>
            </w:r>
          </w:p>
          <w:p>
            <w:pPr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E：环保咨询服务，土壤污染治理与修复咨询服务，安全咨询服务，水利相关咨询服务，环保设备销售所涉及场所的相关环境管理活动</w:t>
            </w:r>
          </w:p>
          <w:p>
            <w:pPr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O：环保咨询服务，土壤污染治理与修复咨询服务，安全咨询服务，水利相关咨询服务，环保设备销售所涉及场所的相关职业健康安全管理活动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_x0000_s1027" o:spid="_x0000_s1027" o:spt="75" alt="8167595353976a5f073eee1808c0a5d" type="#_x0000_t75" style="position:absolute;left:0pt;margin-left:93.9pt;margin-top:17.65pt;height:25.65pt;width:79.05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-1185f" croptop="8931f" cropright="995f" cropbottom="4408f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       2023年1月16日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</w:rPr>
              <w:t>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MWU3MDczOTkxMDk2MzJiODM1NDdkNjA1ZDJkNjkifQ=="/>
  </w:docVars>
  <w:rsids>
    <w:rsidRoot w:val="00000000"/>
    <w:rsid w:val="2CEA210B"/>
    <w:rsid w:val="3AAF095B"/>
    <w:rsid w:val="63BE3C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1890</Words>
  <Characters>2072</Characters>
  <Lines>16</Lines>
  <Paragraphs>4</Paragraphs>
  <TotalTime>2</TotalTime>
  <ScaleCrop>false</ScaleCrop>
  <LinksUpToDate>false</LinksUpToDate>
  <CharactersWithSpaces>2626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宋明珠</cp:lastModifiedBy>
  <cp:lastPrinted>2015-12-21T05:08:00Z</cp:lastPrinted>
  <dcterms:modified xsi:type="dcterms:W3CDTF">2023-01-17T05:31:28Z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