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0105-2023-QEO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安徽中飞管道科技有限公司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91340100MA2W6HB09Q</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Q:未认可,E:未认可,O:未认可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9" w:name="体系人数"/>
            <w:r>
              <w:rPr>
                <w:sz w:val="22"/>
                <w:szCs w:val="22"/>
              </w:rPr>
              <w:t>Q:40,E:40,O:40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4" w:name="组织名称Add1"/>
            <w:r>
              <w:rPr>
                <w:rFonts w:hint="eastAsia"/>
                <w:sz w:val="22"/>
                <w:szCs w:val="22"/>
              </w:rPr>
              <w:t>安徽中飞管道科技有限公司</w:t>
            </w:r>
            <w:bookmarkEnd w:id="14"/>
          </w:p>
        </w:tc>
        <w:tc>
          <w:tcPr>
            <w:tcW w:w="5013" w:type="dxa"/>
            <w:gridSpan w:val="4"/>
            <w:vMerge w:val="restart"/>
          </w:tcPr>
          <w:p>
            <w:pPr>
              <w:snapToGrid w:val="0"/>
              <w:spacing w:line="0" w:lineRule="atLeast"/>
              <w:jc w:val="left"/>
              <w:rPr>
                <w:sz w:val="22"/>
                <w:szCs w:val="22"/>
              </w:rPr>
            </w:pPr>
            <w:bookmarkStart w:id="15" w:name="审核范围"/>
            <w:r>
              <w:rPr>
                <w:sz w:val="22"/>
                <w:szCs w:val="22"/>
              </w:rPr>
              <w:t>Q：聚氯乙烯（PVC）、聚乙烯（PE）、聚丙烯（PP）管材,许可范围内给水用聚乙烯（PE）管材的生产及销售</w:t>
            </w:r>
          </w:p>
          <w:p>
            <w:pPr>
              <w:snapToGrid w:val="0"/>
              <w:spacing w:line="0" w:lineRule="atLeast"/>
              <w:jc w:val="left"/>
              <w:rPr>
                <w:sz w:val="22"/>
                <w:szCs w:val="22"/>
              </w:rPr>
            </w:pPr>
            <w:r>
              <w:rPr>
                <w:sz w:val="22"/>
                <w:szCs w:val="22"/>
              </w:rPr>
              <w:t>E：聚氯乙烯（PVC）、聚乙烯（PE）、聚丙烯（PP）管材,许可范围内给水用聚乙烯（PE）管材的生产及销售所涉及场所的相关环境管理活动</w:t>
            </w:r>
          </w:p>
          <w:p>
            <w:pPr>
              <w:snapToGrid w:val="0"/>
              <w:spacing w:line="0" w:lineRule="atLeast"/>
              <w:jc w:val="left"/>
              <w:rPr>
                <w:sz w:val="22"/>
                <w:szCs w:val="22"/>
              </w:rPr>
            </w:pPr>
            <w:r>
              <w:rPr>
                <w:sz w:val="22"/>
                <w:szCs w:val="22"/>
              </w:rPr>
              <w:t>O：聚氯乙烯（PVC）、聚乙烯（PE）、聚丙烯（PP）管材,许可范围内给水用聚乙烯（PE）管材的生产及销售所涉及场所的相关职业健康安全管理活动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6" w:name="注册地址"/>
            <w:r>
              <w:rPr>
                <w:rFonts w:hint="eastAsia"/>
                <w:sz w:val="22"/>
                <w:szCs w:val="22"/>
                <w:lang w:val="en-GB"/>
              </w:rPr>
              <w:t>安徽巢湖经济开发区(合巢产业新城)勤业路与S208省道交口西北角</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7" w:name="办公地址"/>
            <w:r>
              <w:rPr>
                <w:rFonts w:hint="eastAsia"/>
                <w:sz w:val="22"/>
                <w:szCs w:val="22"/>
                <w:lang w:val="en-GB"/>
              </w:rPr>
              <w:t>安徽巢湖经济开发区(合巢产业新城)勤业路与S208省道交口西北角</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sz w:val="22"/>
                <w:szCs w:val="22"/>
              </w:rPr>
              <w:t>Anhui Zoomfly Pipeline Technology Co., Ltd  </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1"/>
                <w:szCs w:val="16"/>
              </w:rPr>
              <w:t>Production and sales of polyvinyl chloride (PVC), polyethylene (PE), polypropylene (PP) pipes and polyethylene (PE) pipes for water supply within the scope of 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Relevant environmental management activities of places involved in the production and sales of polyvinyl chloride (PVC), polyethylene (PE), polypropylene (PP) pipes and polyethylene (PE) pipes for water supply within the scope of the 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sz w:val="22"/>
                <w:szCs w:val="22"/>
              </w:rPr>
              <w:t>Northwest corner of the intersection of Qinye Road and S208 Provincial Road, Chaohu Economic Development Zone (Hechao Industrial New Town), Anhui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Relevant occupational health and safety management activities in the places involved in the production and sales of polyvinyl chloride (PVC), polyethylene (PE), polypropylene (PP) pipes and polyethylene (PE) pipes for water supply within the scope of 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sz w:val="22"/>
                <w:szCs w:val="22"/>
              </w:rPr>
              <w:t>Northwest corner of the intersection of Qinye Road and S208 Provincial Road, Chaohu Economic Development Zone (Hechao Industrial New Town), Anhui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pStyle w:val="2"/>
        <w:spacing w:line="0" w:lineRule="atLeast"/>
        <w:ind w:firstLine="0"/>
        <w:rPr>
          <w:b/>
          <w:color w:val="000000" w:themeColor="text1"/>
          <w:sz w:val="18"/>
          <w:szCs w:val="18"/>
          <w:lang w:val="en-GB"/>
        </w:rPr>
      </w:pPr>
      <w:bookmarkStart w:id="18" w:name="_GoBack"/>
      <w:bookmarkEnd w:id="18"/>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JmOGFkNGJlYzJjOWQwZjU5YzIyNzVjZjc0ZmJiNTYifQ=="/>
  </w:docVars>
  <w:rsids>
    <w:rsidRoot w:val="00000000"/>
    <w:rsid w:val="1D1F67F2"/>
    <w:rsid w:val="2A87006D"/>
    <w:rsid w:val="56742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805</Words>
  <Characters>1852</Characters>
  <Lines>18</Lines>
  <Paragraphs>5</Paragraphs>
  <TotalTime>10</TotalTime>
  <ScaleCrop>false</ScaleCrop>
  <LinksUpToDate>false</LinksUpToDate>
  <CharactersWithSpaces>2124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WPS_1663654742</cp:lastModifiedBy>
  <cp:lastPrinted>2023-01-17T04:46:49Z</cp:lastPrinted>
  <dcterms:modified xsi:type="dcterms:W3CDTF">2023-01-17T04:54:11Z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2052-11.1.0.12980</vt:lpwstr>
  </property>
</Properties>
</file>