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default" w:asciiTheme="minorEastAsia" w:hAnsiTheme="minorEastAsia" w:eastAsiaTheme="minorEastAsia"/>
          <w:b/>
          <w:sz w:val="28"/>
          <w:szCs w:val="28"/>
          <w:lang w:val="en-US" w:eastAsia="zh-CN"/>
        </w:rPr>
      </w:pPr>
      <w:r>
        <w:rPr>
          <w:rFonts w:hint="eastAsia" w:ascii="仿宋" w:hAnsi="仿宋" w:eastAsia="仿宋"/>
          <w:b/>
          <w:sz w:val="28"/>
          <w:szCs w:val="28"/>
        </w:rPr>
        <w:t xml:space="preserve">                              </w:t>
      </w:r>
      <w:r>
        <w:rPr>
          <w:rFonts w:hint="eastAsia" w:asciiTheme="minorEastAsia" w:hAnsiTheme="minorEastAsia" w:eastAsiaTheme="minorEastAsia"/>
          <w:b/>
          <w:sz w:val="28"/>
          <w:szCs w:val="28"/>
        </w:rPr>
        <w:t>审核计划</w:t>
      </w:r>
      <w:r>
        <w:rPr>
          <w:rFonts w:hint="eastAsia" w:asciiTheme="minorEastAsia" w:hAnsiTheme="minorEastAsia" w:eastAsiaTheme="minorEastAsia"/>
          <w:b/>
          <w:sz w:val="28"/>
          <w:szCs w:val="28"/>
          <w:lang w:val="en-US" w:eastAsia="zh-CN"/>
        </w:rPr>
        <w:t>(远程）</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3"/>
        <w:gridCol w:w="6"/>
        <w:gridCol w:w="567"/>
        <w:gridCol w:w="1134"/>
        <w:gridCol w:w="108"/>
        <w:gridCol w:w="75"/>
        <w:gridCol w:w="101"/>
        <w:gridCol w:w="589"/>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6"/>
            <w:vAlign w:val="center"/>
          </w:tcPr>
          <w:p>
            <w:pPr>
              <w:rPr>
                <w:rFonts w:asciiTheme="minorEastAsia" w:hAnsiTheme="minorEastAsia" w:eastAsiaTheme="minorEastAsia"/>
                <w:sz w:val="20"/>
              </w:rPr>
            </w:pPr>
            <w:bookmarkStart w:id="0" w:name="组织名称"/>
            <w:r>
              <w:rPr>
                <w:color w:val="000000"/>
                <w:szCs w:val="21"/>
              </w:rPr>
              <w:t>集曼(江苏)特种门业有限公司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r>
              <w:rPr>
                <w:color w:val="000000"/>
                <w:szCs w:val="21"/>
              </w:rPr>
              <w:t>集曼(江苏)特种门业有限公司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4"/>
            <w:vAlign w:val="center"/>
          </w:tcPr>
          <w:p>
            <w:pPr>
              <w:rPr>
                <w:sz w:val="20"/>
              </w:rPr>
            </w:pPr>
            <w:bookmarkStart w:id="1" w:name="联系人"/>
            <w:r>
              <w:t>方勇</w:t>
            </w:r>
            <w:bookmarkEnd w:id="1"/>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r>
              <w:rPr>
                <w:rFonts w:ascii="宋体" w:hAnsi="宋体"/>
              </w:rPr>
              <w:t xml:space="preserve"> </w:t>
            </w:r>
            <w:bookmarkStart w:id="2" w:name="联系人手机"/>
            <w:r>
              <w:t>18052926868</w:t>
            </w:r>
            <w:bookmarkEnd w:id="2"/>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4"/>
            <w:vAlign w:val="center"/>
          </w:tcPr>
          <w:p>
            <w:pPr>
              <w:rPr>
                <w:sz w:val="20"/>
              </w:rPr>
            </w:pPr>
            <w:bookmarkStart w:id="3" w:name="法人"/>
            <w:r>
              <w:t>高向明</w:t>
            </w:r>
            <w:bookmarkEnd w:id="3"/>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bookmarkStart w:id="4" w:name="合同编号"/>
            <w:r>
              <w:rPr>
                <w:szCs w:val="44"/>
              </w:rPr>
              <w:t>0028-2020-EO</w:t>
            </w:r>
            <w:bookmarkEnd w:id="4"/>
          </w:p>
        </w:tc>
        <w:tc>
          <w:tcPr>
            <w:tcW w:w="1701" w:type="dxa"/>
            <w:gridSpan w:val="3"/>
            <w:vAlign w:val="center"/>
          </w:tcPr>
          <w:p>
            <w:pPr>
              <w:rPr>
                <w:sz w:val="20"/>
              </w:rPr>
            </w:pPr>
            <w:r>
              <w:rPr>
                <w:rFonts w:hint="eastAsia"/>
                <w:b/>
                <w:sz w:val="20"/>
              </w:rPr>
              <w:t>审核领域</w:t>
            </w:r>
          </w:p>
        </w:tc>
        <w:tc>
          <w:tcPr>
            <w:tcW w:w="4584" w:type="dxa"/>
            <w:gridSpan w:val="9"/>
            <w:vAlign w:val="center"/>
          </w:tcPr>
          <w:p>
            <w:pPr>
              <w:rPr>
                <w:sz w:val="20"/>
              </w:rPr>
            </w:pPr>
            <w:r>
              <w:rPr>
                <w:rFonts w:hint="eastAsia" w:ascii="微软雅黑" w:hAnsi="微软雅黑" w:eastAsia="微软雅黑" w:cs="微软雅黑"/>
                <w:sz w:val="20"/>
              </w:rPr>
              <w:t>□</w:t>
            </w:r>
            <w:r>
              <w:rPr>
                <w:spacing w:val="-2"/>
                <w:sz w:val="20"/>
              </w:rPr>
              <w:t>QMS</w:t>
            </w:r>
            <w:r>
              <w:rPr>
                <w:rFonts w:hint="eastAsia"/>
                <w:spacing w:val="-2"/>
                <w:sz w:val="20"/>
              </w:rPr>
              <w:t xml:space="preserve">  </w:t>
            </w:r>
            <w:r>
              <w:rPr>
                <w:rFonts w:hint="eastAsia" w:ascii="宋体" w:hAnsi="宋体" w:eastAsia="宋体" w:cs="宋体"/>
                <w:sz w:val="20"/>
              </w:rPr>
              <w:t>█</w:t>
            </w:r>
            <w:r>
              <w:rPr>
                <w:spacing w:val="-2"/>
                <w:sz w:val="20"/>
              </w:rPr>
              <w:t>EMS</w:t>
            </w:r>
            <w:r>
              <w:rPr>
                <w:rFonts w:hint="eastAsia"/>
                <w:spacing w:val="-2"/>
                <w:sz w:val="20"/>
              </w:rPr>
              <w:t xml:space="preserve">   </w:t>
            </w:r>
            <w:r>
              <w:rPr>
                <w:rFonts w:hint="eastAsia" w:ascii="宋体" w:hAnsi="宋体" w:eastAsia="宋体" w:cs="宋体"/>
                <w:sz w:val="20"/>
              </w:rPr>
              <w:t>█</w:t>
            </w:r>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r>
              <w:rPr>
                <w:rFonts w:hint="eastAsia" w:ascii="宋体" w:hAnsi="宋体" w:eastAsia="宋体" w:cs="宋体"/>
                <w:b/>
                <w:bCs/>
                <w:sz w:val="20"/>
              </w:rPr>
              <w:t>█</w:t>
            </w:r>
            <w:r>
              <w:rPr>
                <w:rFonts w:hint="eastAsia" w:ascii="宋体" w:hAnsi="宋体"/>
                <w:b/>
                <w:bCs/>
                <w:sz w:val="20"/>
              </w:rPr>
              <w:t>第二阶段 □第( )次监督审核  □再认证 □特殊审核  □证书转换 □认证范围变更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eastAsia="宋体" w:cs="宋体"/>
                <w:b/>
                <w:bCs/>
                <w:sz w:val="20"/>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108"/>
              <w:rPr>
                <w:rFonts w:ascii="宋体" w:hAnsi="宋体"/>
                <w:b/>
                <w:bCs/>
                <w:sz w:val="20"/>
              </w:rPr>
            </w:pPr>
            <w:r>
              <w:rPr>
                <w:rFonts w:hint="eastAsia" w:ascii="宋体" w:hAnsi="宋体"/>
                <w:b/>
                <w:bCs/>
                <w:sz w:val="20"/>
              </w:rPr>
              <w:t>□监督：验证组织管理体系是否持续有效运行，以确定是否推荐保持认证注册资格。</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rFonts w:hint="eastAsia"/>
                <w:color w:val="000000"/>
                <w:szCs w:val="21"/>
              </w:rPr>
            </w:pPr>
            <w:bookmarkStart w:id="5" w:name="审核范围"/>
            <w:r>
              <w:rPr>
                <w:rFonts w:hint="eastAsia" w:ascii="宋体" w:hAnsi="宋体"/>
                <w:szCs w:val="21"/>
              </w:rPr>
              <w:t>E：资质范围内钢质防火门窗、防火卷帘门、挡烟垂壁的制造及销售；卷帘门的制造及销售；铝塑门窗、木制品及五金产品的销售及其所涉及场所的相关环境管理活动</w:t>
            </w:r>
          </w:p>
          <w:p>
            <w:pPr>
              <w:rPr>
                <w:sz w:val="20"/>
              </w:rPr>
            </w:pPr>
            <w:r>
              <w:rPr>
                <w:rFonts w:hint="eastAsia" w:ascii="宋体" w:hAnsi="宋体"/>
                <w:szCs w:val="21"/>
              </w:rPr>
              <w:t>O：资质范围内钢质防火门窗、防火卷帘门、挡烟垂壁的制造及销售；卷帘门的制造及销售；铝塑门窗、木制品及五金产品的销售及其所涉及场所的相关职业健康安全管理活动</w:t>
            </w:r>
            <w:bookmarkEnd w:id="5"/>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rFonts w:hint="eastAsia"/>
                <w:b/>
                <w:szCs w:val="21"/>
              </w:rPr>
            </w:pPr>
            <w:bookmarkStart w:id="6" w:name="专业代码"/>
            <w:r>
              <w:rPr>
                <w:rFonts w:hint="eastAsia"/>
                <w:b/>
                <w:szCs w:val="21"/>
              </w:rPr>
              <w:t>E</w:t>
            </w:r>
            <w:r>
              <w:rPr>
                <w:rFonts w:hint="eastAsia"/>
                <w:b/>
                <w:szCs w:val="21"/>
                <w:lang w:val="en-US" w:eastAsia="zh-CN"/>
              </w:rPr>
              <w:t>:</w:t>
            </w:r>
            <w:r>
              <w:rPr>
                <w:rFonts w:hint="eastAsia"/>
                <w:b/>
                <w:szCs w:val="21"/>
              </w:rPr>
              <w:t>17.06.02;</w:t>
            </w:r>
          </w:p>
          <w:p>
            <w:pPr>
              <w:rPr>
                <w:rFonts w:hint="eastAsia"/>
                <w:b/>
                <w:szCs w:val="21"/>
              </w:rPr>
            </w:pPr>
            <w:r>
              <w:rPr>
                <w:rFonts w:hint="eastAsia"/>
                <w:b/>
                <w:szCs w:val="21"/>
              </w:rPr>
              <w:t>29.12.00</w:t>
            </w:r>
          </w:p>
          <w:p>
            <w:pPr>
              <w:rPr>
                <w:sz w:val="20"/>
              </w:rPr>
            </w:pPr>
            <w:r>
              <w:rPr>
                <w:rFonts w:hint="eastAsia"/>
                <w:b/>
                <w:szCs w:val="21"/>
              </w:rPr>
              <w:t>O：17.06.02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360" w:lineRule="auto"/>
              <w:rPr>
                <w:b/>
                <w:sz w:val="20"/>
                <w:lang w:val="de-DE"/>
              </w:rPr>
            </w:pPr>
            <w:r>
              <w:rPr>
                <w:rFonts w:hint="eastAsia" w:ascii="宋体" w:hAnsi="宋体" w:eastAsia="宋体" w:cs="宋体"/>
                <w:b/>
                <w:sz w:val="20"/>
                <w:lang w:val="de-DE"/>
              </w:rPr>
              <w:sym w:font="Wingdings 2" w:char="00A3"/>
            </w:r>
            <w:r>
              <w:rPr>
                <w:rFonts w:hint="eastAsia"/>
                <w:b/>
                <w:sz w:val="20"/>
                <w:lang w:val="de-DE"/>
              </w:rPr>
              <w:t>ISO9001:2015</w:t>
            </w:r>
          </w:p>
          <w:p>
            <w:pPr>
              <w:tabs>
                <w:tab w:val="center" w:pos="4153"/>
                <w:tab w:val="right" w:pos="8306"/>
              </w:tabs>
              <w:snapToGrid w:val="0"/>
              <w:spacing w:line="360" w:lineRule="auto"/>
              <w:rPr>
                <w:b/>
                <w:sz w:val="20"/>
                <w:lang w:val="de-DE"/>
              </w:rPr>
            </w:pPr>
            <w:r>
              <w:rPr>
                <w:rFonts w:hint="eastAsia" w:ascii="宋体" w:hAnsi="宋体" w:eastAsia="宋体" w:cs="宋体"/>
                <w:b/>
                <w:sz w:val="20"/>
                <w:lang w:val="de-DE"/>
              </w:rPr>
              <w:t>█</w:t>
            </w:r>
            <w:r>
              <w:rPr>
                <w:rFonts w:hint="eastAsia"/>
                <w:b/>
                <w:sz w:val="20"/>
                <w:lang w:val="de-DE"/>
              </w:rPr>
              <w:t>ISO14001:2015</w:t>
            </w:r>
          </w:p>
          <w:p>
            <w:pPr>
              <w:tabs>
                <w:tab w:val="center" w:pos="4153"/>
                <w:tab w:val="right" w:pos="8306"/>
              </w:tabs>
              <w:snapToGrid w:val="0"/>
              <w:spacing w:line="360" w:lineRule="auto"/>
              <w:ind w:left="-108" w:leftChars="-45" w:firstLine="98" w:firstLineChars="49"/>
              <w:rPr>
                <w:b/>
                <w:sz w:val="20"/>
                <w:lang w:val="de-DE"/>
              </w:rPr>
            </w:pPr>
            <w:r>
              <w:rPr>
                <w:rFonts w:hint="eastAsia" w:ascii="宋体" w:hAnsi="宋体" w:eastAsia="宋体" w:cs="宋体"/>
                <w:b/>
                <w:sz w:val="20"/>
                <w:lang w:val="de-DE"/>
              </w:rPr>
              <w:t>█</w:t>
            </w:r>
            <w:r>
              <w:rPr>
                <w:rFonts w:hint="eastAsia"/>
                <w:b/>
                <w:sz w:val="20"/>
                <w:lang w:val="en-US" w:eastAsia="zh-CN"/>
              </w:rPr>
              <w:t>ISO45001:2018</w:t>
            </w:r>
            <w:r>
              <w:rPr>
                <w:rFonts w:hint="eastAsia"/>
                <w:b/>
                <w:sz w:val="20"/>
                <w:lang w:val="de-DE"/>
              </w:rPr>
              <w:t xml:space="preserve">    </w:t>
            </w:r>
            <w:r>
              <w:rPr>
                <w:rFonts w:hint="eastAsia" w:ascii="宋体" w:hAnsi="宋体" w:eastAsia="宋体" w:cs="宋体"/>
                <w:sz w:val="20"/>
                <w:lang w:val="de-DE"/>
              </w:rPr>
              <w:t>█</w:t>
            </w:r>
            <w:r>
              <w:rPr>
                <w:rFonts w:hint="eastAsia"/>
                <w:b/>
                <w:sz w:val="20"/>
              </w:rPr>
              <w:t xml:space="preserve">适用于受审核方的法律法规及其他要求  </w:t>
            </w:r>
            <w:r>
              <w:rPr>
                <w:rFonts w:hint="eastAsia" w:ascii="宋体" w:hAnsi="宋体" w:eastAsia="宋体" w:cs="宋体"/>
                <w:b/>
                <w:sz w:val="20"/>
              </w:rPr>
              <w:t>█</w:t>
            </w:r>
            <w:r>
              <w:rPr>
                <w:b/>
                <w:sz w:val="20"/>
              </w:rPr>
              <w:t>受审核方管理体系文件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r>
              <w:rPr>
                <w:color w:val="000000"/>
                <w:szCs w:val="21"/>
              </w:rPr>
              <w:t xml:space="preserve"> </w:t>
            </w:r>
            <w:bookmarkStart w:id="7" w:name="审核开始日"/>
            <w:r>
              <w:rPr>
                <w:rFonts w:hint="eastAsia"/>
                <w:color w:val="000000"/>
                <w:szCs w:val="21"/>
              </w:rPr>
              <w:t>2020年03月21日 下午</w:t>
            </w:r>
            <w:bookmarkEnd w:id="7"/>
            <w:r>
              <w:rPr>
                <w:rFonts w:hint="eastAsia"/>
                <w:b/>
                <w:sz w:val="20"/>
              </w:rPr>
              <w:t xml:space="preserve">至 </w:t>
            </w:r>
            <w:r>
              <w:rPr>
                <w:color w:val="000000"/>
                <w:szCs w:val="21"/>
              </w:rPr>
              <w:t xml:space="preserve"> </w:t>
            </w:r>
            <w:bookmarkStart w:id="8" w:name="审核结束日"/>
            <w:r>
              <w:rPr>
                <w:rFonts w:hint="eastAsia"/>
                <w:color w:val="000000"/>
                <w:szCs w:val="21"/>
              </w:rPr>
              <w:t>2020年03月23日 上午</w:t>
            </w:r>
            <w:bookmarkEnd w:id="8"/>
            <w:r>
              <w:rPr>
                <w:rFonts w:hint="eastAsia"/>
                <w:b/>
                <w:sz w:val="20"/>
              </w:rPr>
              <w:t>，共</w:t>
            </w:r>
            <w:r>
              <w:rPr>
                <w:rFonts w:hint="eastAsia"/>
                <w:b/>
                <w:sz w:val="20"/>
                <w:lang w:val="en-US" w:eastAsia="zh-CN"/>
              </w:rPr>
              <w:t>2</w:t>
            </w:r>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gridSpan w:val="2"/>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6"/>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spacing w:line="240" w:lineRule="exact"/>
              <w:rPr>
                <w:sz w:val="20"/>
              </w:rPr>
            </w:pPr>
            <w:r>
              <w:rPr>
                <w:rFonts w:hint="eastAsia"/>
                <w:sz w:val="18"/>
                <w:szCs w:val="18"/>
              </w:rPr>
              <w:t>李京田</w:t>
            </w:r>
          </w:p>
        </w:tc>
        <w:tc>
          <w:tcPr>
            <w:tcW w:w="780" w:type="dxa"/>
            <w:gridSpan w:val="2"/>
            <w:vAlign w:val="center"/>
          </w:tcPr>
          <w:p>
            <w:pPr>
              <w:rPr>
                <w:rFonts w:hint="eastAsia" w:eastAsia="宋体"/>
                <w:sz w:val="20"/>
                <w:lang w:val="en-US" w:eastAsia="zh-CN"/>
              </w:rPr>
            </w:pPr>
            <w:r>
              <w:rPr>
                <w:rFonts w:hint="eastAsia"/>
                <w:sz w:val="20"/>
                <w:lang w:val="en-US" w:eastAsia="zh-CN"/>
              </w:rPr>
              <w:t>女</w:t>
            </w:r>
          </w:p>
        </w:tc>
        <w:tc>
          <w:tcPr>
            <w:tcW w:w="720" w:type="dxa"/>
            <w:vAlign w:val="center"/>
          </w:tcPr>
          <w:p>
            <w:pPr>
              <w:spacing w:line="240" w:lineRule="exact"/>
              <w:rPr>
                <w:sz w:val="20"/>
              </w:rPr>
            </w:pPr>
            <w:r>
              <w:rPr>
                <w:rFonts w:hint="eastAsia"/>
                <w:szCs w:val="21"/>
              </w:rPr>
              <w:t>☆</w:t>
            </w:r>
          </w:p>
        </w:tc>
        <w:tc>
          <w:tcPr>
            <w:tcW w:w="1141" w:type="dxa"/>
            <w:gridSpan w:val="2"/>
            <w:vAlign w:val="center"/>
          </w:tcPr>
          <w:p>
            <w:pPr>
              <w:rPr>
                <w:rFonts w:hint="eastAsia" w:eastAsia="宋体"/>
                <w:sz w:val="20"/>
                <w:lang w:eastAsia="zh-CN"/>
              </w:rPr>
            </w:pPr>
            <w:r>
              <w:rPr>
                <w:rFonts w:hint="eastAsia"/>
                <w:sz w:val="20"/>
                <w:lang w:eastAsia="zh-CN"/>
              </w:rPr>
              <w:t>审核员</w:t>
            </w:r>
          </w:p>
        </w:tc>
        <w:tc>
          <w:tcPr>
            <w:tcW w:w="3402" w:type="dxa"/>
            <w:gridSpan w:val="5"/>
            <w:vAlign w:val="top"/>
          </w:tcPr>
          <w:p>
            <w:pPr>
              <w:spacing w:line="240" w:lineRule="exact"/>
              <w:rPr>
                <w:sz w:val="18"/>
                <w:szCs w:val="18"/>
              </w:rPr>
            </w:pPr>
            <w:r>
              <w:rPr>
                <w:sz w:val="18"/>
                <w:szCs w:val="18"/>
              </w:rPr>
              <w:t>E:审核员</w:t>
            </w:r>
          </w:p>
          <w:p>
            <w:pPr>
              <w:spacing w:line="240" w:lineRule="exact"/>
              <w:rPr>
                <w:sz w:val="20"/>
              </w:rPr>
            </w:pPr>
            <w:r>
              <w:rPr>
                <w:sz w:val="18"/>
                <w:szCs w:val="18"/>
              </w:rPr>
              <w:t>O:审核员</w:t>
            </w:r>
          </w:p>
        </w:tc>
        <w:tc>
          <w:tcPr>
            <w:tcW w:w="1559" w:type="dxa"/>
            <w:gridSpan w:val="6"/>
            <w:vAlign w:val="center"/>
          </w:tcPr>
          <w:p>
            <w:pPr>
              <w:spacing w:line="240" w:lineRule="exact"/>
              <w:rPr>
                <w:rFonts w:hint="eastAsia"/>
                <w:b/>
                <w:szCs w:val="21"/>
              </w:rPr>
            </w:pPr>
            <w:r>
              <w:rPr>
                <w:rFonts w:hint="eastAsia"/>
                <w:b/>
                <w:szCs w:val="21"/>
              </w:rPr>
              <w:t>E:17.06.02,29.12.00</w:t>
            </w:r>
          </w:p>
          <w:p>
            <w:pPr>
              <w:spacing w:line="240" w:lineRule="exact"/>
              <w:rPr>
                <w:sz w:val="20"/>
              </w:rPr>
            </w:pPr>
            <w:r>
              <w:rPr>
                <w:rFonts w:hint="eastAsia"/>
                <w:b/>
                <w:szCs w:val="21"/>
              </w:rPr>
              <w:t>O:17.06.02</w:t>
            </w:r>
          </w:p>
        </w:tc>
        <w:tc>
          <w:tcPr>
            <w:tcW w:w="1324" w:type="dxa"/>
            <w:vAlign w:val="center"/>
          </w:tcPr>
          <w:p>
            <w:pPr>
              <w:rPr>
                <w:rFonts w:hint="eastAsia" w:eastAsia="宋体"/>
                <w:sz w:val="20"/>
                <w:lang w:val="en-US" w:eastAsia="zh-CN"/>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95" w:type="dxa"/>
            <w:gridSpan w:val="2"/>
            <w:vAlign w:val="center"/>
          </w:tcPr>
          <w:p>
            <w:pPr>
              <w:spacing w:line="240" w:lineRule="exact"/>
              <w:rPr>
                <w:sz w:val="20"/>
              </w:rPr>
            </w:pPr>
            <w:r>
              <w:rPr>
                <w:rFonts w:hint="eastAsia"/>
                <w:sz w:val="18"/>
                <w:szCs w:val="18"/>
              </w:rPr>
              <w:t>夏楠楠</w:t>
            </w:r>
          </w:p>
        </w:tc>
        <w:tc>
          <w:tcPr>
            <w:tcW w:w="780" w:type="dxa"/>
            <w:gridSpan w:val="2"/>
            <w:vAlign w:val="center"/>
          </w:tcPr>
          <w:p>
            <w:pPr>
              <w:rPr>
                <w:rFonts w:hint="eastAsia" w:eastAsia="宋体"/>
                <w:sz w:val="20"/>
                <w:lang w:eastAsia="zh-CN"/>
              </w:rPr>
            </w:pPr>
            <w:r>
              <w:rPr>
                <w:rFonts w:hint="eastAsia"/>
                <w:sz w:val="20"/>
                <w:lang w:eastAsia="zh-CN"/>
              </w:rPr>
              <w:t>女</w:t>
            </w:r>
          </w:p>
        </w:tc>
        <w:tc>
          <w:tcPr>
            <w:tcW w:w="720" w:type="dxa"/>
            <w:vAlign w:val="center"/>
          </w:tcPr>
          <w:p>
            <w:pPr>
              <w:spacing w:line="240" w:lineRule="exact"/>
              <w:rPr>
                <w:sz w:val="20"/>
              </w:rPr>
            </w:pPr>
            <w:r>
              <w:rPr>
                <w:rFonts w:hint="eastAsia"/>
                <w:sz w:val="18"/>
                <w:szCs w:val="18"/>
              </w:rPr>
              <w:t>组员</w:t>
            </w:r>
          </w:p>
        </w:tc>
        <w:tc>
          <w:tcPr>
            <w:tcW w:w="1141" w:type="dxa"/>
            <w:gridSpan w:val="2"/>
            <w:vAlign w:val="center"/>
          </w:tcPr>
          <w:p>
            <w:pPr>
              <w:rPr>
                <w:rFonts w:hint="eastAsia" w:eastAsia="宋体"/>
                <w:sz w:val="20"/>
                <w:lang w:eastAsia="zh-CN"/>
              </w:rPr>
            </w:pPr>
            <w:r>
              <w:rPr>
                <w:sz w:val="18"/>
                <w:szCs w:val="18"/>
              </w:rPr>
              <w:t>实习审核员</w:t>
            </w:r>
          </w:p>
        </w:tc>
        <w:tc>
          <w:tcPr>
            <w:tcW w:w="3402" w:type="dxa"/>
            <w:gridSpan w:val="5"/>
            <w:vAlign w:val="top"/>
          </w:tcPr>
          <w:p>
            <w:pPr>
              <w:spacing w:line="240" w:lineRule="exact"/>
              <w:rPr>
                <w:sz w:val="20"/>
              </w:rPr>
            </w:pPr>
            <w:r>
              <w:rPr>
                <w:sz w:val="18"/>
                <w:szCs w:val="18"/>
              </w:rPr>
              <w:t>E:实习审核员</w:t>
            </w:r>
          </w:p>
        </w:tc>
        <w:tc>
          <w:tcPr>
            <w:tcW w:w="1559" w:type="dxa"/>
            <w:gridSpan w:val="6"/>
            <w:vAlign w:val="center"/>
          </w:tcPr>
          <w:p>
            <w:pPr>
              <w:spacing w:line="240" w:lineRule="exact"/>
              <w:rPr>
                <w:sz w:val="20"/>
              </w:rPr>
            </w:pPr>
            <w:r>
              <w:rPr>
                <w:rFonts w:hint="eastAsia"/>
                <w:b/>
                <w:szCs w:val="21"/>
              </w:rPr>
              <w:t>无</w:t>
            </w:r>
          </w:p>
        </w:tc>
        <w:tc>
          <w:tcPr>
            <w:tcW w:w="1324" w:type="dxa"/>
            <w:vAlign w:val="center"/>
          </w:tcPr>
          <w:p>
            <w:pPr>
              <w:rPr>
                <w:rFonts w:hint="eastAsia" w:eastAsia="宋体"/>
                <w:sz w:val="20"/>
                <w:lang w:val="en-US" w:eastAsia="zh-CN"/>
              </w:rPr>
            </w:pPr>
            <w:r>
              <w:rPr>
                <w:rFonts w:hint="eastAsia"/>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395" w:type="dxa"/>
            <w:gridSpan w:val="2"/>
            <w:vAlign w:val="center"/>
          </w:tcPr>
          <w:p>
            <w:pPr>
              <w:rPr>
                <w:sz w:val="20"/>
              </w:rPr>
            </w:pPr>
          </w:p>
        </w:tc>
        <w:tc>
          <w:tcPr>
            <w:tcW w:w="780" w:type="dxa"/>
            <w:gridSpan w:val="2"/>
            <w:vAlign w:val="center"/>
          </w:tcPr>
          <w:p>
            <w:pPr>
              <w:rPr>
                <w:sz w:val="20"/>
              </w:rPr>
            </w:pPr>
          </w:p>
        </w:tc>
        <w:tc>
          <w:tcPr>
            <w:tcW w:w="720" w:type="dxa"/>
            <w:vAlign w:val="center"/>
          </w:tcPr>
          <w:p>
            <w:pPr>
              <w:rPr>
                <w:sz w:val="20"/>
              </w:rPr>
            </w:pPr>
          </w:p>
        </w:tc>
        <w:tc>
          <w:tcPr>
            <w:tcW w:w="1141" w:type="dxa"/>
            <w:gridSpan w:val="2"/>
            <w:vAlign w:val="center"/>
          </w:tcPr>
          <w:p>
            <w:pPr>
              <w:rPr>
                <w:sz w:val="20"/>
              </w:rPr>
            </w:pPr>
          </w:p>
        </w:tc>
        <w:tc>
          <w:tcPr>
            <w:tcW w:w="3402" w:type="dxa"/>
            <w:gridSpan w:val="5"/>
            <w:vAlign w:val="center"/>
          </w:tcPr>
          <w:p>
            <w:pPr>
              <w:rPr>
                <w:sz w:val="20"/>
              </w:rPr>
            </w:pPr>
          </w:p>
        </w:tc>
        <w:tc>
          <w:tcPr>
            <w:tcW w:w="1559" w:type="dxa"/>
            <w:gridSpan w:val="6"/>
            <w:vAlign w:val="center"/>
          </w:tcPr>
          <w:p>
            <w:pPr>
              <w:rPr>
                <w:sz w:val="20"/>
              </w:rPr>
            </w:pPr>
          </w:p>
        </w:tc>
        <w:tc>
          <w:tcPr>
            <w:tcW w:w="1324"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5"/>
            <w:vAlign w:val="center"/>
          </w:tcPr>
          <w:p>
            <w:pPr>
              <w:rPr>
                <w:rFonts w:hint="default" w:eastAsia="宋体"/>
                <w:sz w:val="20"/>
                <w:lang w:val="en-US" w:eastAsia="zh-CN"/>
              </w:rPr>
            </w:pPr>
            <w:r>
              <w:rPr>
                <w:rFonts w:hint="eastAsia"/>
                <w:sz w:val="20"/>
                <w:lang w:val="en-US" w:eastAsia="zh-CN"/>
              </w:rPr>
              <w:t>李京田</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5"/>
            <w:vAlign w:val="center"/>
          </w:tcPr>
          <w:p>
            <w:pPr>
              <w:rPr>
                <w:rFonts w:hint="default" w:eastAsia="宋体"/>
                <w:sz w:val="20"/>
                <w:lang w:val="en-US" w:eastAsia="zh-CN"/>
              </w:rPr>
            </w:pPr>
            <w:r>
              <w:rPr>
                <w:rFonts w:hint="eastAsia"/>
                <w:sz w:val="20"/>
                <w:lang w:val="en-US" w:eastAsia="zh-CN"/>
              </w:rPr>
              <w:t>13601093935</w:t>
            </w:r>
          </w:p>
        </w:tc>
        <w:tc>
          <w:tcPr>
            <w:tcW w:w="1134" w:type="dxa"/>
            <w:gridSpan w:val="2"/>
            <w:vMerge w:val="continue"/>
            <w:vAlign w:val="center"/>
          </w:tcPr>
          <w:p>
            <w:pPr>
              <w:rPr>
                <w:sz w:val="20"/>
              </w:rPr>
            </w:pPr>
          </w:p>
        </w:tc>
        <w:tc>
          <w:tcPr>
            <w:tcW w:w="2126" w:type="dxa"/>
            <w:gridSpan w:val="3"/>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5"/>
            <w:vAlign w:val="center"/>
          </w:tcPr>
          <w:p>
            <w:pPr>
              <w:rPr>
                <w:rFonts w:hint="default" w:eastAsia="宋体"/>
                <w:sz w:val="20"/>
                <w:lang w:val="en-US" w:eastAsia="zh-CN"/>
              </w:rPr>
            </w:pPr>
            <w:r>
              <w:rPr>
                <w:rFonts w:hint="eastAsia"/>
                <w:sz w:val="20"/>
                <w:lang w:val="en-US" w:eastAsia="zh-CN"/>
              </w:rPr>
              <w:t>2020.3.20</w:t>
            </w:r>
          </w:p>
        </w:tc>
        <w:tc>
          <w:tcPr>
            <w:tcW w:w="1134" w:type="dxa"/>
            <w:gridSpan w:val="2"/>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4"/>
            <w:vAlign w:val="center"/>
          </w:tcPr>
          <w:p>
            <w:pPr>
              <w:rPr>
                <w:rFonts w:hint="default" w:eastAsia="宋体"/>
                <w:lang w:val="en-US" w:eastAsia="zh-CN"/>
              </w:rPr>
            </w:pPr>
            <w:r>
              <w:rPr>
                <w:rFonts w:hint="eastAsia"/>
                <w:lang w:val="en-US" w:eastAsia="zh-CN"/>
              </w:rPr>
              <w:t>2020.3.20</w:t>
            </w:r>
          </w:p>
        </w:tc>
      </w:tr>
    </w:tbl>
    <w:p>
      <w:pPr>
        <w:snapToGrid w:val="0"/>
        <w:spacing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96"/>
        <w:gridCol w:w="2699"/>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7"/>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011" w:type="dxa"/>
            <w:vMerge w:val="restart"/>
            <w:tcBorders>
              <w:lef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2020.3.21</w:t>
            </w:r>
          </w:p>
        </w:tc>
        <w:tc>
          <w:tcPr>
            <w:tcW w:w="1213" w:type="dxa"/>
          </w:tcPr>
          <w:p>
            <w:pPr>
              <w:rPr>
                <w:rFonts w:ascii="宋体" w:hAnsi="宋体" w:cs="宋体"/>
                <w:b/>
                <w:bCs/>
                <w:sz w:val="21"/>
                <w:szCs w:val="21"/>
              </w:rPr>
            </w:pPr>
            <w:r>
              <w:rPr>
                <w:rFonts w:hint="eastAsia" w:ascii="宋体" w:hAnsi="宋体" w:cs="宋体"/>
                <w:b/>
                <w:bCs/>
                <w:sz w:val="21"/>
                <w:szCs w:val="21"/>
                <w:lang w:val="en-US" w:eastAsia="zh-CN"/>
              </w:rPr>
              <w:t>13</w:t>
            </w:r>
            <w:r>
              <w:rPr>
                <w:rFonts w:hint="eastAsia" w:ascii="宋体" w:hAnsi="宋体" w:cs="宋体"/>
                <w:b/>
                <w:bCs/>
                <w:sz w:val="21"/>
                <w:szCs w:val="21"/>
              </w:rPr>
              <w:t>:00-</w:t>
            </w:r>
            <w:r>
              <w:rPr>
                <w:rFonts w:hint="eastAsia" w:ascii="宋体" w:hAnsi="宋体" w:cs="宋体"/>
                <w:b/>
                <w:bCs/>
                <w:sz w:val="21"/>
                <w:szCs w:val="21"/>
                <w:lang w:val="en-US" w:eastAsia="zh-CN"/>
              </w:rPr>
              <w:t>13</w:t>
            </w:r>
            <w:r>
              <w:rPr>
                <w:rFonts w:hint="eastAsia" w:ascii="宋体" w:hAnsi="宋体" w:cs="宋体"/>
                <w:b/>
                <w:bCs/>
                <w:sz w:val="21"/>
                <w:szCs w:val="21"/>
              </w:rPr>
              <w:t>:</w:t>
            </w:r>
            <w:r>
              <w:rPr>
                <w:rFonts w:hint="eastAsia" w:ascii="宋体" w:hAnsi="宋体" w:cs="宋体"/>
                <w:b/>
                <w:bCs/>
                <w:sz w:val="21"/>
                <w:szCs w:val="21"/>
                <w:lang w:val="en-US" w:eastAsia="zh-CN"/>
              </w:rPr>
              <w:t>3</w:t>
            </w:r>
            <w:r>
              <w:rPr>
                <w:rFonts w:hint="eastAsia" w:ascii="宋体" w:hAnsi="宋体" w:cs="宋体"/>
                <w:b/>
                <w:bCs/>
                <w:sz w:val="21"/>
                <w:szCs w:val="21"/>
              </w:rPr>
              <w:t>0</w:t>
            </w:r>
          </w:p>
          <w:p>
            <w:pPr>
              <w:snapToGrid w:val="0"/>
              <w:spacing w:line="320" w:lineRule="exact"/>
              <w:rPr>
                <w:rFonts w:ascii="宋体" w:hAnsi="宋体"/>
                <w:b/>
                <w:bCs/>
                <w:sz w:val="21"/>
                <w:szCs w:val="21"/>
              </w:rPr>
            </w:pPr>
          </w:p>
        </w:tc>
        <w:tc>
          <w:tcPr>
            <w:tcW w:w="1560" w:type="dxa"/>
          </w:tcPr>
          <w:p>
            <w:pPr>
              <w:spacing w:line="300" w:lineRule="exact"/>
              <w:rPr>
                <w:rFonts w:ascii="宋体" w:hAnsi="宋体"/>
                <w:b/>
                <w:bCs/>
                <w:sz w:val="21"/>
                <w:szCs w:val="21"/>
              </w:rPr>
            </w:pPr>
            <w:r>
              <w:rPr>
                <w:rFonts w:hint="eastAsia" w:ascii="宋体" w:hAnsi="宋体"/>
                <w:sz w:val="18"/>
              </w:rPr>
              <w:t>全体</w:t>
            </w:r>
          </w:p>
        </w:tc>
        <w:tc>
          <w:tcPr>
            <w:tcW w:w="5397" w:type="dxa"/>
            <w:gridSpan w:val="3"/>
          </w:tcPr>
          <w:p>
            <w:pPr>
              <w:spacing w:line="300" w:lineRule="exact"/>
              <w:rPr>
                <w:rFonts w:ascii="宋体" w:hAnsi="宋体"/>
                <w:b/>
                <w:bCs/>
                <w:sz w:val="21"/>
                <w:szCs w:val="21"/>
              </w:rPr>
            </w:pPr>
            <w:r>
              <w:rPr>
                <w:rFonts w:hint="eastAsia" w:ascii="宋体" w:hAnsi="宋体"/>
                <w:sz w:val="18"/>
              </w:rPr>
              <w:t>首次会</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hint="eastAsia" w:ascii="宋体" w:hAnsi="宋体"/>
                <w:sz w:val="18"/>
              </w:rPr>
            </w:pPr>
            <w:r>
              <w:rPr>
                <w:rFonts w:hint="eastAsia" w:ascii="宋体" w:hAnsi="宋体"/>
                <w:sz w:val="18"/>
              </w:rPr>
              <w:t>13:</w:t>
            </w:r>
            <w:r>
              <w:rPr>
                <w:rFonts w:ascii="宋体" w:hAnsi="宋体"/>
                <w:sz w:val="18"/>
              </w:rPr>
              <w:t>30</w:t>
            </w:r>
            <w:r>
              <w:rPr>
                <w:rFonts w:hint="eastAsia" w:ascii="宋体" w:hAnsi="宋体"/>
                <w:sz w:val="18"/>
              </w:rPr>
              <w:t>-</w:t>
            </w:r>
            <w:r>
              <w:rPr>
                <w:rFonts w:ascii="宋体" w:hAnsi="宋体"/>
                <w:sz w:val="18"/>
              </w:rPr>
              <w:t>1</w:t>
            </w:r>
            <w:r>
              <w:rPr>
                <w:rFonts w:hint="eastAsia" w:ascii="宋体" w:hAnsi="宋体"/>
                <w:sz w:val="18"/>
              </w:rPr>
              <w:t>7：</w:t>
            </w:r>
            <w:r>
              <w:rPr>
                <w:rFonts w:ascii="宋体" w:hAnsi="宋体"/>
                <w:sz w:val="18"/>
              </w:rPr>
              <w:t>00</w:t>
            </w:r>
          </w:p>
          <w:p>
            <w:pPr>
              <w:snapToGrid w:val="0"/>
              <w:spacing w:line="320" w:lineRule="exact"/>
              <w:rPr>
                <w:rFonts w:ascii="宋体" w:hAnsi="宋体"/>
                <w:b/>
                <w:bCs/>
                <w:sz w:val="21"/>
                <w:szCs w:val="21"/>
              </w:rPr>
            </w:pPr>
          </w:p>
        </w:tc>
        <w:tc>
          <w:tcPr>
            <w:tcW w:w="1560" w:type="dxa"/>
          </w:tcPr>
          <w:p>
            <w:pPr>
              <w:rPr>
                <w:rFonts w:hint="eastAsia" w:ascii="宋体" w:hAnsi="宋体"/>
                <w:sz w:val="18"/>
              </w:rPr>
            </w:pPr>
          </w:p>
          <w:p>
            <w:pPr>
              <w:rPr>
                <w:rFonts w:hint="eastAsia" w:ascii="宋体" w:hAnsi="宋体"/>
                <w:sz w:val="18"/>
              </w:rPr>
            </w:pPr>
          </w:p>
          <w:p>
            <w:pPr>
              <w:rPr>
                <w:rFonts w:hint="eastAsia" w:ascii="宋体" w:hAnsi="宋体"/>
                <w:sz w:val="18"/>
              </w:rPr>
            </w:pPr>
            <w:r>
              <w:rPr>
                <w:rFonts w:hint="eastAsia" w:ascii="宋体" w:hAnsi="宋体"/>
                <w:sz w:val="18"/>
              </w:rPr>
              <w:t>管理层</w:t>
            </w:r>
          </w:p>
          <w:p>
            <w:pPr>
              <w:pStyle w:val="2"/>
              <w:rPr>
                <w:rFonts w:hint="default" w:eastAsia="宋体"/>
                <w:lang w:val="en-US" w:eastAsia="zh-CN"/>
              </w:rPr>
            </w:pPr>
            <w:r>
              <w:rPr>
                <w:rFonts w:hint="eastAsia" w:ascii="宋体" w:hAnsi="宋体"/>
                <w:sz w:val="18"/>
                <w:lang w:eastAsia="zh-CN"/>
              </w:rPr>
              <w:t>（</w:t>
            </w:r>
            <w:r>
              <w:rPr>
                <w:rFonts w:hint="eastAsia" w:ascii="宋体" w:hAnsi="宋体"/>
                <w:sz w:val="18"/>
                <w:lang w:val="en-US" w:eastAsia="zh-CN"/>
              </w:rPr>
              <w:t>含员工代表）</w:t>
            </w:r>
          </w:p>
          <w:p>
            <w:pPr>
              <w:snapToGrid w:val="0"/>
              <w:spacing w:line="320" w:lineRule="exact"/>
              <w:rPr>
                <w:rFonts w:ascii="宋体" w:hAnsi="宋体"/>
                <w:b/>
                <w:bCs/>
                <w:sz w:val="21"/>
                <w:szCs w:val="21"/>
              </w:rPr>
            </w:pPr>
          </w:p>
        </w:tc>
        <w:tc>
          <w:tcPr>
            <w:tcW w:w="2602" w:type="dxa"/>
          </w:tcPr>
          <w:p>
            <w:pPr>
              <w:rPr>
                <w:rFonts w:ascii="宋体" w:hAnsi="宋体"/>
                <w:sz w:val="18"/>
              </w:rPr>
            </w:pPr>
            <w:r>
              <w:rPr>
                <w:rFonts w:ascii="宋体" w:hAnsi="宋体"/>
                <w:sz w:val="18"/>
              </w:rPr>
              <w:t>E:4.1/4.2/4.3/4.4/5.1/5.2/5.3/6.1.1/6.1.4/6.2/7.1/</w:t>
            </w:r>
            <w:r>
              <w:rPr>
                <w:rFonts w:hint="eastAsia" w:ascii="宋体" w:hAnsi="宋体"/>
                <w:sz w:val="18"/>
              </w:rPr>
              <w:t>7.4/</w:t>
            </w:r>
            <w:r>
              <w:rPr>
                <w:rFonts w:ascii="宋体" w:hAnsi="宋体"/>
                <w:sz w:val="18"/>
              </w:rPr>
              <w:t>9.3/10.1/10.3</w:t>
            </w:r>
          </w:p>
          <w:p>
            <w:pPr>
              <w:rPr>
                <w:rFonts w:ascii="宋体" w:hAnsi="宋体"/>
                <w:sz w:val="18"/>
              </w:rPr>
            </w:pPr>
            <w:r>
              <w:rPr>
                <w:rFonts w:hint="eastAsia" w:ascii="宋体" w:hAnsi="宋体"/>
                <w:sz w:val="18"/>
                <w:lang w:val="en-US" w:eastAsia="zh-CN"/>
              </w:rPr>
              <w:t>S</w:t>
            </w:r>
            <w:r>
              <w:rPr>
                <w:rFonts w:ascii="宋体" w:hAnsi="宋体"/>
                <w:sz w:val="18"/>
              </w:rPr>
              <w:t>:4.1/4.2/4.3/4.4/5.1/5.2/5.3/</w:t>
            </w:r>
            <w:r>
              <w:rPr>
                <w:rFonts w:hint="eastAsia" w:ascii="宋体" w:hAnsi="宋体"/>
                <w:sz w:val="18"/>
                <w:lang w:val="en-US" w:eastAsia="zh-CN"/>
              </w:rPr>
              <w:t>5.4/</w:t>
            </w:r>
            <w:r>
              <w:rPr>
                <w:rFonts w:ascii="宋体" w:hAnsi="宋体"/>
                <w:sz w:val="18"/>
              </w:rPr>
              <w:t>6.1.1/6.1.4/6.2/7.1/</w:t>
            </w:r>
            <w:r>
              <w:rPr>
                <w:rFonts w:hint="eastAsia" w:ascii="宋体" w:hAnsi="宋体"/>
                <w:sz w:val="18"/>
              </w:rPr>
              <w:t>7.4/</w:t>
            </w:r>
            <w:r>
              <w:rPr>
                <w:rFonts w:ascii="宋体" w:hAnsi="宋体"/>
                <w:sz w:val="18"/>
              </w:rPr>
              <w:t>9.3/10.1/10.3</w:t>
            </w:r>
          </w:p>
          <w:p>
            <w:pPr>
              <w:snapToGrid w:val="0"/>
              <w:spacing w:line="320" w:lineRule="exact"/>
              <w:rPr>
                <w:rFonts w:ascii="宋体" w:hAnsi="宋体"/>
                <w:b/>
                <w:bCs/>
                <w:sz w:val="21"/>
                <w:szCs w:val="21"/>
              </w:rPr>
            </w:pPr>
            <w:r>
              <w:rPr>
                <w:rFonts w:hint="eastAsia" w:ascii="宋体" w:hAnsi="宋体"/>
                <w:sz w:val="18"/>
              </w:rPr>
              <w:t>资质验证/范围再确认/一阶段问题验证/投诉或事故/政府主管部门监督抽查情况</w:t>
            </w:r>
          </w:p>
        </w:tc>
        <w:tc>
          <w:tcPr>
            <w:tcW w:w="2795" w:type="dxa"/>
            <w:gridSpan w:val="2"/>
          </w:tcPr>
          <w:p>
            <w:pPr>
              <w:rPr>
                <w:rFonts w:hint="eastAsia" w:ascii="宋体" w:hAnsi="宋体"/>
                <w:sz w:val="18"/>
              </w:rPr>
            </w:pPr>
          </w:p>
          <w:p>
            <w:pPr>
              <w:rPr>
                <w:rFonts w:hint="eastAsia" w:ascii="宋体" w:hAnsi="宋体"/>
                <w:sz w:val="18"/>
              </w:rPr>
            </w:pPr>
          </w:p>
          <w:p>
            <w:pPr>
              <w:rPr>
                <w:rFonts w:hint="eastAsia" w:ascii="宋体" w:hAnsi="宋体"/>
                <w:sz w:val="18"/>
              </w:rPr>
            </w:pPr>
          </w:p>
          <w:p>
            <w:pPr>
              <w:rPr>
                <w:rFonts w:hint="eastAsia" w:ascii="宋体" w:hAnsi="宋体"/>
                <w:sz w:val="18"/>
              </w:rPr>
            </w:pPr>
          </w:p>
          <w:p>
            <w:pPr>
              <w:rPr>
                <w:rFonts w:ascii="宋体" w:hAnsi="宋体"/>
                <w:sz w:val="18"/>
              </w:rPr>
            </w:pPr>
            <w:r>
              <w:rPr>
                <w:rFonts w:hint="eastAsia" w:ascii="宋体" w:hAnsi="宋体"/>
                <w:sz w:val="18"/>
              </w:rPr>
              <w:t>与管理层有关的环境、职业健康安全管理活动等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eastAsia"/>
                <w:lang w:val="en-US" w:eastAsia="zh-CN"/>
              </w:rPr>
            </w:pPr>
          </w:p>
          <w:p>
            <w:pPr>
              <w:snapToGrid w:val="0"/>
              <w:spacing w:line="320" w:lineRule="exact"/>
              <w:rPr>
                <w:rFonts w:hint="eastAsia"/>
                <w:lang w:val="en-US" w:eastAsia="zh-CN"/>
              </w:rPr>
            </w:pPr>
          </w:p>
          <w:p>
            <w:pPr>
              <w:snapToGrid w:val="0"/>
              <w:spacing w:line="320" w:lineRule="exact"/>
              <w:rPr>
                <w:rFonts w:hint="eastAsia"/>
                <w:lang w:val="en-US" w:eastAsia="zh-CN"/>
              </w:rPr>
            </w:pPr>
          </w:p>
          <w:p>
            <w:pPr>
              <w:snapToGrid w:val="0"/>
              <w:spacing w:line="320" w:lineRule="exact"/>
              <w:rPr>
                <w:rFonts w:hint="default"/>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restart"/>
            <w:tcBorders>
              <w:lef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2020.3.22</w:t>
            </w:r>
          </w:p>
        </w:tc>
        <w:tc>
          <w:tcPr>
            <w:tcW w:w="1213" w:type="dxa"/>
          </w:tcPr>
          <w:p>
            <w:pPr>
              <w:snapToGrid w:val="0"/>
              <w:spacing w:line="320" w:lineRule="exact"/>
              <w:rPr>
                <w:rFonts w:hint="eastAsia" w:ascii="宋体" w:hAnsi="宋体"/>
                <w:sz w:val="18"/>
                <w:szCs w:val="22"/>
                <w:lang w:val="en-US" w:eastAsia="zh-CN"/>
              </w:rPr>
            </w:pPr>
            <w:r>
              <w:rPr>
                <w:rFonts w:hint="eastAsia" w:ascii="宋体" w:hAnsi="宋体"/>
                <w:sz w:val="18"/>
                <w:szCs w:val="22"/>
                <w:lang w:val="en-US" w:eastAsia="zh-CN"/>
              </w:rPr>
              <w:t>8:30-12：00</w:t>
            </w:r>
          </w:p>
          <w:p>
            <w:pPr>
              <w:snapToGrid w:val="0"/>
              <w:spacing w:line="320" w:lineRule="exact"/>
              <w:rPr>
                <w:rFonts w:hint="eastAsia" w:ascii="宋体" w:hAnsi="宋体"/>
                <w:sz w:val="18"/>
                <w:szCs w:val="22"/>
                <w:lang w:val="en-US" w:eastAsia="zh-CN"/>
              </w:rPr>
            </w:pPr>
          </w:p>
        </w:tc>
        <w:tc>
          <w:tcPr>
            <w:tcW w:w="1560" w:type="dxa"/>
          </w:tcPr>
          <w:p>
            <w:pPr>
              <w:snapToGrid w:val="0"/>
              <w:spacing w:line="320" w:lineRule="exact"/>
              <w:rPr>
                <w:rFonts w:hint="default" w:ascii="宋体" w:hAnsi="宋体"/>
                <w:sz w:val="18"/>
                <w:szCs w:val="22"/>
                <w:lang w:val="en-US" w:eastAsia="zh-CN"/>
              </w:rPr>
            </w:pPr>
            <w:r>
              <w:rPr>
                <w:rFonts w:hint="eastAsia" w:ascii="宋体" w:hAnsi="宋体"/>
                <w:sz w:val="18"/>
                <w:szCs w:val="22"/>
                <w:lang w:val="en-US" w:eastAsia="zh-CN"/>
              </w:rPr>
              <w:t>生产部</w:t>
            </w:r>
          </w:p>
        </w:tc>
        <w:tc>
          <w:tcPr>
            <w:tcW w:w="2602" w:type="dxa"/>
          </w:tcPr>
          <w:p>
            <w:pPr>
              <w:rPr>
                <w:rFonts w:ascii="宋体" w:hAnsi="宋体"/>
                <w:sz w:val="18"/>
              </w:rPr>
            </w:pPr>
            <w:r>
              <w:rPr>
                <w:rFonts w:hint="eastAsia" w:ascii="宋体" w:hAnsi="宋体"/>
                <w:sz w:val="18"/>
              </w:rPr>
              <w:t>E</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rPr>
                <w:rFonts w:ascii="宋体" w:hAnsi="宋体"/>
                <w:sz w:val="18"/>
              </w:rPr>
            </w:pPr>
            <w:r>
              <w:rPr>
                <w:rFonts w:hint="eastAsia" w:ascii="宋体" w:hAnsi="宋体"/>
                <w:sz w:val="18"/>
                <w:lang w:val="en-US" w:eastAsia="zh-CN"/>
              </w:rPr>
              <w:t>S</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snapToGrid w:val="0"/>
              <w:spacing w:line="320" w:lineRule="exact"/>
              <w:rPr>
                <w:rFonts w:hint="default" w:ascii="宋体" w:hAnsi="宋体" w:eastAsia="宋体"/>
                <w:b/>
                <w:bCs/>
                <w:sz w:val="21"/>
                <w:szCs w:val="21"/>
                <w:lang w:val="en-US" w:eastAsia="zh-CN"/>
              </w:rPr>
            </w:pPr>
          </w:p>
        </w:tc>
        <w:tc>
          <w:tcPr>
            <w:tcW w:w="2795" w:type="dxa"/>
            <w:gridSpan w:val="2"/>
          </w:tcPr>
          <w:p>
            <w:pPr>
              <w:snapToGrid w:val="0"/>
              <w:spacing w:line="320" w:lineRule="exact"/>
              <w:rPr>
                <w:rFonts w:hint="default" w:ascii="宋体" w:hAnsi="宋体" w:eastAsia="宋体"/>
                <w:b/>
                <w:bCs/>
                <w:sz w:val="21"/>
                <w:szCs w:val="21"/>
                <w:lang w:val="en-US" w:eastAsia="zh-CN"/>
              </w:rPr>
            </w:pPr>
            <w:r>
              <w:rPr>
                <w:rFonts w:hint="eastAsia" w:ascii="宋体" w:hAnsi="宋体"/>
                <w:sz w:val="18"/>
                <w:szCs w:val="22"/>
                <w:lang w:val="en-US" w:eastAsia="zh-CN"/>
              </w:rPr>
              <w:t>目标指标方案的控制情况，环境因素、职业健康安全危险源的辨识情况，生产的环境、职业健康安全控制运行情况、</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9366" w:type="dxa"/>
            <w:gridSpan w:val="6"/>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12：00-12：30  午餐时间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tcPr>
          <w:p>
            <w:pPr>
              <w:snapToGrid w:val="0"/>
              <w:spacing w:line="320" w:lineRule="exact"/>
              <w:rPr>
                <w:rFonts w:hint="default" w:ascii="宋体" w:hAnsi="宋体"/>
                <w:sz w:val="18"/>
                <w:szCs w:val="22"/>
                <w:lang w:val="en-US" w:eastAsia="zh-CN"/>
              </w:rPr>
            </w:pPr>
            <w:r>
              <w:rPr>
                <w:rFonts w:hint="eastAsia" w:ascii="宋体" w:hAnsi="宋体"/>
                <w:sz w:val="18"/>
                <w:szCs w:val="22"/>
                <w:lang w:val="en-US" w:eastAsia="zh-CN"/>
              </w:rPr>
              <w:t>12:30-14:00</w:t>
            </w:r>
          </w:p>
        </w:tc>
        <w:tc>
          <w:tcPr>
            <w:tcW w:w="1560" w:type="dxa"/>
          </w:tcPr>
          <w:p>
            <w:pPr>
              <w:snapToGrid w:val="0"/>
              <w:spacing w:line="320" w:lineRule="exact"/>
              <w:rPr>
                <w:rFonts w:hint="eastAsia" w:ascii="宋体" w:hAnsi="宋体"/>
                <w:sz w:val="18"/>
                <w:szCs w:val="22"/>
                <w:lang w:val="en-US" w:eastAsia="zh-CN"/>
              </w:rPr>
            </w:pPr>
            <w:r>
              <w:rPr>
                <w:rFonts w:hint="eastAsia" w:ascii="宋体" w:hAnsi="宋体"/>
                <w:sz w:val="18"/>
                <w:szCs w:val="22"/>
                <w:lang w:val="en-US" w:eastAsia="zh-CN"/>
              </w:rPr>
              <w:t>销售部</w:t>
            </w:r>
          </w:p>
        </w:tc>
        <w:tc>
          <w:tcPr>
            <w:tcW w:w="2602" w:type="dxa"/>
          </w:tcPr>
          <w:p>
            <w:pPr>
              <w:rPr>
                <w:rFonts w:ascii="宋体" w:hAnsi="宋体"/>
                <w:sz w:val="18"/>
              </w:rPr>
            </w:pPr>
            <w:r>
              <w:rPr>
                <w:rFonts w:hint="eastAsia" w:ascii="宋体" w:hAnsi="宋体"/>
                <w:sz w:val="18"/>
              </w:rPr>
              <w:t>E</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rPr>
                <w:rFonts w:ascii="宋体" w:hAnsi="宋体"/>
                <w:sz w:val="18"/>
              </w:rPr>
            </w:pPr>
            <w:r>
              <w:rPr>
                <w:rFonts w:hint="eastAsia" w:ascii="宋体" w:hAnsi="宋体"/>
                <w:sz w:val="18"/>
                <w:lang w:val="en-US" w:eastAsia="zh-CN"/>
              </w:rPr>
              <w:t>S</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snapToGrid w:val="0"/>
              <w:spacing w:line="320" w:lineRule="exact"/>
              <w:rPr>
                <w:rFonts w:hint="default" w:ascii="宋体" w:hAnsi="宋体" w:eastAsia="宋体"/>
                <w:b/>
                <w:bCs/>
                <w:sz w:val="21"/>
                <w:szCs w:val="21"/>
                <w:lang w:val="en-US" w:eastAsia="zh-CN"/>
              </w:rPr>
            </w:pPr>
          </w:p>
        </w:tc>
        <w:tc>
          <w:tcPr>
            <w:tcW w:w="2795" w:type="dxa"/>
            <w:gridSpan w:val="2"/>
          </w:tcPr>
          <w:p>
            <w:pPr>
              <w:rPr>
                <w:rFonts w:hint="eastAsia" w:ascii="宋体" w:hAnsi="宋体"/>
                <w:sz w:val="18"/>
                <w:lang w:val="en-US" w:eastAsia="zh-CN"/>
              </w:rPr>
            </w:pPr>
            <w:r>
              <w:rPr>
                <w:rFonts w:hint="eastAsia" w:ascii="宋体" w:hAnsi="宋体" w:cs="宋体"/>
                <w:kern w:val="0"/>
                <w:szCs w:val="21"/>
                <w:lang w:bidi="ar"/>
              </w:rPr>
              <w:t xml:space="preserve"> </w:t>
            </w:r>
            <w:r>
              <w:rPr>
                <w:rFonts w:hint="eastAsia" w:ascii="宋体" w:hAnsi="宋体"/>
                <w:sz w:val="18"/>
                <w:szCs w:val="22"/>
                <w:lang w:val="en-US" w:eastAsia="zh-CN"/>
              </w:rPr>
              <w:t>供销过程中的中的环境、职业健康安全管理</w:t>
            </w:r>
            <w:r>
              <w:rPr>
                <w:rFonts w:hint="eastAsia" w:ascii="宋体" w:hAnsi="宋体"/>
                <w:sz w:val="18"/>
                <w:lang w:val="en-US" w:eastAsia="zh-CN"/>
              </w:rPr>
              <w:t>情况的控制等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tcPr>
          <w:p>
            <w:pPr>
              <w:rPr>
                <w:rFonts w:ascii="宋体" w:hAnsi="宋体"/>
                <w:sz w:val="18"/>
                <w:szCs w:val="22"/>
              </w:rPr>
            </w:pPr>
            <w:r>
              <w:rPr>
                <w:rFonts w:hint="eastAsia" w:ascii="宋体" w:hAnsi="宋体"/>
                <w:sz w:val="18"/>
                <w:szCs w:val="22"/>
                <w:lang w:val="en-US" w:eastAsia="zh-CN"/>
              </w:rPr>
              <w:t>14:00-17:00</w:t>
            </w:r>
          </w:p>
        </w:tc>
        <w:tc>
          <w:tcPr>
            <w:tcW w:w="1560" w:type="dxa"/>
          </w:tcPr>
          <w:p>
            <w:pPr>
              <w:rPr>
                <w:rFonts w:hint="eastAsia"/>
                <w:lang w:val="en-US" w:eastAsia="zh-CN"/>
              </w:rPr>
            </w:pPr>
            <w:r>
              <w:rPr>
                <w:rFonts w:hint="eastAsia"/>
                <w:lang w:val="en-US" w:eastAsia="zh-CN"/>
              </w:rPr>
              <w:t>综合部</w:t>
            </w:r>
          </w:p>
          <w:p>
            <w:pPr>
              <w:pStyle w:val="2"/>
              <w:rPr>
                <w:rFonts w:hint="default"/>
                <w:lang w:val="en-US" w:eastAsia="zh-CN"/>
              </w:rPr>
            </w:pPr>
            <w:r>
              <w:rPr>
                <w:rFonts w:hint="eastAsia" w:ascii="宋体" w:hAnsi="宋体"/>
                <w:sz w:val="18"/>
                <w:szCs w:val="22"/>
                <w:lang w:val="en-US" w:eastAsia="zh-CN"/>
              </w:rPr>
              <w:t>（含财务）</w:t>
            </w:r>
          </w:p>
        </w:tc>
        <w:tc>
          <w:tcPr>
            <w:tcW w:w="2602" w:type="dxa"/>
          </w:tcPr>
          <w:p>
            <w:pPr>
              <w:rPr>
                <w:rFonts w:ascii="宋体" w:hAnsi="宋体"/>
                <w:sz w:val="18"/>
                <w:szCs w:val="22"/>
              </w:rPr>
            </w:pPr>
            <w:r>
              <w:rPr>
                <w:rFonts w:hint="eastAsia" w:ascii="宋体" w:hAnsi="宋体"/>
                <w:sz w:val="18"/>
                <w:szCs w:val="22"/>
              </w:rPr>
              <w:t>E:5.3/6.1.</w:t>
            </w:r>
            <w:r>
              <w:rPr>
                <w:rFonts w:hint="eastAsia" w:ascii="宋体" w:hAnsi="宋体"/>
                <w:sz w:val="18"/>
                <w:szCs w:val="22"/>
                <w:lang w:val="en-US" w:eastAsia="zh-CN"/>
              </w:rPr>
              <w:t>1</w:t>
            </w:r>
            <w:r>
              <w:rPr>
                <w:rFonts w:hint="eastAsia" w:ascii="宋体" w:hAnsi="宋体"/>
                <w:sz w:val="18"/>
                <w:szCs w:val="22"/>
              </w:rPr>
              <w:t>/6.1.2/6.1.3/6.2/7.2/7.3/7.5/8.1/8.2</w:t>
            </w:r>
            <w:r>
              <w:rPr>
                <w:rFonts w:hint="eastAsia" w:ascii="宋体" w:hAnsi="宋体"/>
                <w:sz w:val="18"/>
                <w:szCs w:val="22"/>
                <w:lang w:val="en-US" w:eastAsia="zh-CN"/>
              </w:rPr>
              <w:t>/9.1.1/9.1.2</w:t>
            </w:r>
            <w:r>
              <w:rPr>
                <w:rFonts w:hint="eastAsia" w:ascii="宋体" w:hAnsi="宋体"/>
                <w:sz w:val="18"/>
                <w:szCs w:val="22"/>
              </w:rPr>
              <w:t>/9.2/10.2</w:t>
            </w:r>
          </w:p>
          <w:p>
            <w:pPr>
              <w:rPr>
                <w:rFonts w:ascii="宋体" w:hAnsi="宋体"/>
                <w:sz w:val="18"/>
                <w:szCs w:val="22"/>
              </w:rPr>
            </w:pPr>
            <w:r>
              <w:rPr>
                <w:rFonts w:hint="eastAsia" w:ascii="宋体" w:hAnsi="宋体"/>
                <w:sz w:val="18"/>
                <w:szCs w:val="22"/>
                <w:lang w:val="en-US" w:eastAsia="zh-CN"/>
              </w:rPr>
              <w:t>S</w:t>
            </w:r>
            <w:r>
              <w:rPr>
                <w:rFonts w:hint="eastAsia" w:ascii="宋体" w:hAnsi="宋体"/>
                <w:sz w:val="18"/>
                <w:szCs w:val="22"/>
              </w:rPr>
              <w:t>:5.3/6.1.</w:t>
            </w:r>
            <w:r>
              <w:rPr>
                <w:rFonts w:hint="eastAsia" w:ascii="宋体" w:hAnsi="宋体"/>
                <w:sz w:val="18"/>
                <w:szCs w:val="22"/>
                <w:lang w:val="en-US" w:eastAsia="zh-CN"/>
              </w:rPr>
              <w:t>1</w:t>
            </w:r>
            <w:r>
              <w:rPr>
                <w:rFonts w:hint="eastAsia" w:ascii="宋体" w:hAnsi="宋体"/>
                <w:sz w:val="18"/>
                <w:szCs w:val="22"/>
              </w:rPr>
              <w:t>/6.1.2/6.1.3/6.2/7.2/7.3/7.5/8.1/8.2</w:t>
            </w:r>
            <w:r>
              <w:rPr>
                <w:rFonts w:hint="eastAsia" w:ascii="宋体" w:hAnsi="宋体"/>
                <w:sz w:val="18"/>
                <w:szCs w:val="22"/>
                <w:lang w:val="en-US" w:eastAsia="zh-CN"/>
              </w:rPr>
              <w:t>/9.1.1/9.1.2</w:t>
            </w:r>
            <w:r>
              <w:rPr>
                <w:rFonts w:hint="eastAsia" w:ascii="宋体" w:hAnsi="宋体"/>
                <w:sz w:val="18"/>
                <w:szCs w:val="22"/>
              </w:rPr>
              <w:t>/9.2/10.2</w:t>
            </w:r>
          </w:p>
          <w:p>
            <w:pPr>
              <w:snapToGrid w:val="0"/>
              <w:spacing w:line="320" w:lineRule="exact"/>
              <w:rPr>
                <w:rFonts w:hint="default" w:ascii="宋体" w:hAnsi="宋体" w:eastAsia="宋体"/>
                <w:b/>
                <w:bCs/>
                <w:sz w:val="21"/>
                <w:szCs w:val="21"/>
                <w:lang w:val="en-US" w:eastAsia="zh-CN"/>
              </w:rPr>
            </w:pPr>
          </w:p>
        </w:tc>
        <w:tc>
          <w:tcPr>
            <w:tcW w:w="2795" w:type="dxa"/>
            <w:gridSpan w:val="2"/>
          </w:tcPr>
          <w:p>
            <w:pPr>
              <w:rPr>
                <w:rFonts w:hint="eastAsia" w:ascii="宋体" w:hAnsi="宋体"/>
                <w:sz w:val="18"/>
              </w:rPr>
            </w:pPr>
          </w:p>
          <w:p>
            <w:pPr>
              <w:rPr>
                <w:rFonts w:ascii="宋体" w:hAnsi="宋体"/>
                <w:sz w:val="18"/>
              </w:rPr>
            </w:pPr>
            <w:r>
              <w:rPr>
                <w:rFonts w:hint="eastAsia" w:ascii="宋体" w:hAnsi="宋体"/>
                <w:sz w:val="18"/>
              </w:rPr>
              <w:t>部门职责权限、目标管理方案,风险与机遇；</w:t>
            </w:r>
            <w:r>
              <w:rPr>
                <w:rFonts w:hint="eastAsia" w:ascii="宋体" w:hAnsi="宋体"/>
                <w:sz w:val="18"/>
                <w:lang w:eastAsia="zh-CN"/>
              </w:rPr>
              <w:t>人力资源管理</w:t>
            </w:r>
            <w:r>
              <w:rPr>
                <w:rFonts w:hint="eastAsia" w:ascii="宋体" w:hAnsi="宋体"/>
                <w:sz w:val="18"/>
              </w:rPr>
              <w:t>；</w:t>
            </w:r>
            <w:r>
              <w:rPr>
                <w:rFonts w:hint="eastAsia" w:ascii="宋体" w:hAnsi="宋体"/>
                <w:sz w:val="18"/>
                <w:lang w:eastAsia="zh-CN"/>
              </w:rPr>
              <w:t>内部审核，</w:t>
            </w:r>
            <w:r>
              <w:rPr>
                <w:rFonts w:hint="eastAsia" w:ascii="宋体" w:hAnsi="宋体"/>
                <w:sz w:val="18"/>
              </w:rPr>
              <w:t>环境和职业健康安全运行控制等。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restart"/>
            <w:tcBorders>
              <w:left w:val="single" w:color="auto" w:sz="8" w:space="0"/>
            </w:tcBorders>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2020.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3.23</w:t>
            </w:r>
          </w:p>
        </w:tc>
        <w:tc>
          <w:tcPr>
            <w:tcW w:w="1213" w:type="dxa"/>
            <w:vAlign w:val="top"/>
          </w:tcPr>
          <w:p>
            <w:pPr>
              <w:rPr>
                <w:rFonts w:hint="eastAsia" w:ascii="宋体" w:hAnsi="宋体" w:eastAsia="宋体" w:cs="Times New Roman"/>
                <w:kern w:val="2"/>
                <w:sz w:val="18"/>
                <w:lang w:val="en-US" w:eastAsia="zh-CN" w:bidi="ar-SA"/>
              </w:rPr>
            </w:pPr>
            <w:r>
              <w:rPr>
                <w:rFonts w:hint="eastAsia" w:ascii="宋体" w:hAnsi="宋体"/>
                <w:sz w:val="18"/>
                <w:szCs w:val="22"/>
                <w:lang w:val="en-US" w:eastAsia="zh-CN"/>
              </w:rPr>
              <w:t>8:30-11:30</w:t>
            </w:r>
          </w:p>
        </w:tc>
        <w:tc>
          <w:tcPr>
            <w:tcW w:w="1560" w:type="dxa"/>
            <w:vAlign w:val="top"/>
          </w:tcPr>
          <w:p>
            <w:pPr>
              <w:jc w:val="both"/>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质检部</w:t>
            </w:r>
          </w:p>
        </w:tc>
        <w:tc>
          <w:tcPr>
            <w:tcW w:w="2698" w:type="dxa"/>
            <w:gridSpan w:val="2"/>
            <w:vAlign w:val="top"/>
          </w:tcPr>
          <w:p>
            <w:pPr>
              <w:rPr>
                <w:rFonts w:ascii="宋体" w:hAnsi="宋体"/>
                <w:sz w:val="18"/>
              </w:rPr>
            </w:pPr>
            <w:r>
              <w:rPr>
                <w:rFonts w:hint="eastAsia" w:ascii="宋体" w:hAnsi="宋体"/>
                <w:sz w:val="18"/>
              </w:rPr>
              <w:t>E</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rPr>
                <w:rFonts w:ascii="宋体" w:hAnsi="宋体"/>
                <w:sz w:val="18"/>
              </w:rPr>
            </w:pPr>
            <w:r>
              <w:rPr>
                <w:rFonts w:hint="eastAsia" w:ascii="宋体" w:hAnsi="宋体"/>
                <w:sz w:val="18"/>
                <w:lang w:val="en-US" w:eastAsia="zh-CN"/>
              </w:rPr>
              <w:t>S</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tabs>
                <w:tab w:val="left" w:pos="2681"/>
              </w:tabs>
              <w:rPr>
                <w:rFonts w:hint="eastAsia" w:ascii="宋体" w:hAnsi="宋体" w:eastAsia="宋体" w:cs="Times New Roman"/>
                <w:kern w:val="2"/>
                <w:sz w:val="18"/>
                <w:lang w:val="en-US" w:eastAsia="zh-CN" w:bidi="ar-SA"/>
              </w:rPr>
            </w:pPr>
          </w:p>
        </w:tc>
        <w:tc>
          <w:tcPr>
            <w:tcW w:w="2699" w:type="dxa"/>
            <w:vAlign w:val="top"/>
          </w:tcPr>
          <w:p>
            <w:pPr>
              <w:rPr>
                <w:rFonts w:hint="eastAsia" w:ascii="宋体" w:hAnsi="宋体"/>
                <w:sz w:val="18"/>
                <w:lang w:val="en-US" w:eastAsia="zh-CN"/>
              </w:rPr>
            </w:pPr>
            <w:r>
              <w:rPr>
                <w:rFonts w:hint="eastAsia" w:ascii="宋体" w:hAnsi="宋体" w:cs="宋体"/>
                <w:kern w:val="0"/>
                <w:szCs w:val="21"/>
                <w:lang w:bidi="ar"/>
              </w:rPr>
              <w:t xml:space="preserve"> </w:t>
            </w:r>
            <w:r>
              <w:rPr>
                <w:rFonts w:hint="eastAsia" w:ascii="宋体" w:hAnsi="宋体"/>
                <w:sz w:val="18"/>
                <w:szCs w:val="22"/>
                <w:lang w:val="en-US" w:eastAsia="zh-CN"/>
              </w:rPr>
              <w:t>质检科在检验过程中的中的环境、职业健康安全管理</w:t>
            </w:r>
            <w:r>
              <w:rPr>
                <w:rFonts w:hint="eastAsia" w:ascii="宋体" w:hAnsi="宋体"/>
                <w:sz w:val="18"/>
                <w:lang w:val="en-US" w:eastAsia="zh-CN"/>
              </w:rPr>
              <w:t>情况的控制等</w:t>
            </w:r>
          </w:p>
          <w:p>
            <w:pPr>
              <w:snapToGrid w:val="0"/>
              <w:spacing w:line="320" w:lineRule="exact"/>
              <w:rPr>
                <w:rFonts w:hint="eastAsia" w:ascii="宋体" w:hAnsi="宋体" w:eastAsia="宋体" w:cs="Times New Roman"/>
                <w:kern w:val="2"/>
                <w:sz w:val="18"/>
                <w:lang w:val="en-US" w:eastAsia="zh-CN" w:bidi="ar-SA"/>
              </w:rPr>
            </w:pPr>
          </w:p>
        </w:tc>
        <w:tc>
          <w:tcPr>
            <w:tcW w:w="1196" w:type="dxa"/>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Align w:val="top"/>
          </w:tcPr>
          <w:p>
            <w:pPr>
              <w:snapToGrid w:val="0"/>
              <w:spacing w:line="320" w:lineRule="exact"/>
              <w:rPr>
                <w:rFonts w:hint="eastAsia" w:ascii="宋体" w:hAnsi="宋体"/>
                <w:sz w:val="18"/>
                <w:szCs w:val="22"/>
                <w:lang w:val="en-US" w:eastAsia="zh-CN"/>
              </w:rPr>
            </w:pPr>
            <w:r>
              <w:rPr>
                <w:rFonts w:hint="eastAsia" w:ascii="宋体" w:hAnsi="宋体"/>
                <w:sz w:val="18"/>
                <w:szCs w:val="22"/>
                <w:lang w:val="en-US" w:eastAsia="zh-CN"/>
              </w:rPr>
              <w:t>11:30-12：00</w:t>
            </w:r>
          </w:p>
          <w:p>
            <w:pPr>
              <w:snapToGrid w:val="0"/>
              <w:spacing w:line="320" w:lineRule="exact"/>
              <w:rPr>
                <w:rFonts w:hint="eastAsia" w:ascii="宋体" w:hAnsi="宋体"/>
                <w:sz w:val="18"/>
              </w:rPr>
            </w:pPr>
          </w:p>
        </w:tc>
        <w:tc>
          <w:tcPr>
            <w:tcW w:w="1560" w:type="dxa"/>
            <w:vAlign w:val="top"/>
          </w:tcPr>
          <w:p>
            <w:pPr>
              <w:jc w:val="both"/>
              <w:rPr>
                <w:rFonts w:hint="default" w:ascii="宋体" w:hAnsi="宋体" w:eastAsia="宋体"/>
                <w:b/>
                <w:bCs/>
                <w:sz w:val="21"/>
                <w:szCs w:val="21"/>
                <w:lang w:val="en-US" w:eastAsia="zh-CN"/>
              </w:rPr>
            </w:pPr>
            <w:r>
              <w:rPr>
                <w:rFonts w:hint="eastAsia" w:ascii="宋体" w:hAnsi="宋体"/>
                <w:b/>
                <w:bCs/>
                <w:sz w:val="21"/>
                <w:szCs w:val="21"/>
                <w:lang w:val="en-US" w:eastAsia="zh-CN"/>
              </w:rPr>
              <w:t>管理层</w:t>
            </w:r>
          </w:p>
        </w:tc>
        <w:tc>
          <w:tcPr>
            <w:tcW w:w="5397" w:type="dxa"/>
            <w:gridSpan w:val="3"/>
            <w:vAlign w:val="top"/>
          </w:tcPr>
          <w:p>
            <w:pPr>
              <w:tabs>
                <w:tab w:val="left" w:pos="2681"/>
              </w:tabs>
              <w:rPr>
                <w:rFonts w:hint="default" w:ascii="宋体" w:hAnsi="宋体"/>
                <w:sz w:val="18"/>
                <w:lang w:val="en-US" w:eastAsia="zh-CN"/>
              </w:rPr>
            </w:pPr>
            <w:r>
              <w:rPr>
                <w:rFonts w:hint="eastAsia" w:ascii="宋体" w:hAnsi="宋体"/>
                <w:sz w:val="18"/>
                <w:lang w:val="en-US" w:eastAsia="zh-CN"/>
              </w:rPr>
              <w:t>与受审核方领导层沟通</w:t>
            </w:r>
          </w:p>
        </w:tc>
        <w:tc>
          <w:tcPr>
            <w:tcW w:w="1196" w:type="dxa"/>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Align w:val="top"/>
          </w:tcPr>
          <w:p>
            <w:pPr>
              <w:rPr>
                <w:rFonts w:hint="default" w:ascii="宋体" w:hAnsi="宋体" w:eastAsia="宋体"/>
                <w:sz w:val="18"/>
                <w:lang w:val="en-US" w:eastAsia="zh-CN"/>
              </w:rPr>
            </w:pPr>
            <w:r>
              <w:rPr>
                <w:rFonts w:hint="eastAsia" w:ascii="宋体" w:hAnsi="宋体"/>
                <w:sz w:val="18"/>
                <w:lang w:val="en-US" w:eastAsia="zh-CN"/>
              </w:rPr>
              <w:t>12:00-12:30</w:t>
            </w:r>
          </w:p>
        </w:tc>
        <w:tc>
          <w:tcPr>
            <w:tcW w:w="1560" w:type="dxa"/>
            <w:vAlign w:val="top"/>
          </w:tcPr>
          <w:p>
            <w:pPr>
              <w:jc w:val="both"/>
              <w:rPr>
                <w:rFonts w:hint="default" w:ascii="宋体" w:hAnsi="宋体" w:eastAsia="宋体"/>
                <w:b/>
                <w:bCs/>
                <w:sz w:val="21"/>
                <w:szCs w:val="21"/>
                <w:lang w:val="en-US" w:eastAsia="zh-CN"/>
              </w:rPr>
            </w:pPr>
            <w:r>
              <w:rPr>
                <w:rFonts w:hint="eastAsia" w:ascii="宋体" w:hAnsi="宋体"/>
                <w:b/>
                <w:bCs/>
                <w:sz w:val="21"/>
                <w:szCs w:val="21"/>
                <w:lang w:val="en-US" w:eastAsia="zh-CN"/>
              </w:rPr>
              <w:t>全体</w:t>
            </w:r>
          </w:p>
        </w:tc>
        <w:tc>
          <w:tcPr>
            <w:tcW w:w="5397" w:type="dxa"/>
            <w:gridSpan w:val="3"/>
            <w:vAlign w:val="top"/>
          </w:tcPr>
          <w:p>
            <w:pPr>
              <w:snapToGrid w:val="0"/>
              <w:spacing w:line="320" w:lineRule="exact"/>
              <w:rPr>
                <w:rFonts w:hint="default" w:ascii="宋体" w:hAnsi="宋体"/>
                <w:sz w:val="18"/>
                <w:lang w:val="en-US" w:eastAsia="zh-CN"/>
              </w:rPr>
            </w:pPr>
            <w:r>
              <w:rPr>
                <w:rFonts w:hint="eastAsia" w:ascii="宋体" w:hAnsi="宋体"/>
                <w:sz w:val="18"/>
                <w:lang w:val="en-US" w:eastAsia="zh-CN"/>
              </w:rPr>
              <w:t>末次会议</w:t>
            </w:r>
          </w:p>
        </w:tc>
        <w:tc>
          <w:tcPr>
            <w:tcW w:w="1196" w:type="dxa"/>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AB</w:t>
            </w:r>
          </w:p>
        </w:tc>
      </w:tr>
    </w:tbl>
    <w:p>
      <w:pPr>
        <w:spacing w:line="300" w:lineRule="exact"/>
        <w:rPr>
          <w:rFonts w:hint="eastAsia" w:ascii="宋体" w:hAnsi="宋体" w:eastAsia="宋体" w:cs="Times New Roman"/>
          <w:b/>
          <w:bCs/>
          <w:spacing w:val="10"/>
          <w:kern w:val="2"/>
          <w:sz w:val="21"/>
          <w:szCs w:val="21"/>
          <w:lang w:val="en-US" w:eastAsia="zh-CN" w:bidi="ar-SA"/>
        </w:rPr>
      </w:pPr>
      <w:r>
        <w:rPr>
          <w:rFonts w:hint="eastAsia" w:ascii="宋体" w:hAnsi="宋体" w:eastAsia="宋体" w:cs="Times New Roman"/>
          <w:b/>
          <w:bCs/>
          <w:spacing w:val="10"/>
          <w:kern w:val="2"/>
          <w:sz w:val="21"/>
          <w:szCs w:val="21"/>
          <w:lang w:val="en-US" w:eastAsia="zh-CN" w:bidi="ar-SA"/>
        </w:rPr>
        <w:t>注：B审核员为环境管理体系实习审核员，此次计划与A一组进行环境</w:t>
      </w:r>
      <w:r>
        <w:rPr>
          <w:rFonts w:hint="eastAsia" w:ascii="宋体" w:hAnsi="宋体" w:cs="Times New Roman"/>
          <w:b/>
          <w:bCs/>
          <w:spacing w:val="10"/>
          <w:kern w:val="2"/>
          <w:sz w:val="21"/>
          <w:szCs w:val="21"/>
          <w:lang w:val="en-US" w:eastAsia="zh-CN" w:bidi="ar-SA"/>
        </w:rPr>
        <w:t>管理体系</w:t>
      </w:r>
      <w:r>
        <w:rPr>
          <w:rFonts w:hint="eastAsia" w:ascii="宋体" w:hAnsi="宋体" w:eastAsia="宋体" w:cs="Times New Roman"/>
          <w:b/>
          <w:bCs/>
          <w:spacing w:val="10"/>
          <w:kern w:val="2"/>
          <w:sz w:val="21"/>
          <w:szCs w:val="21"/>
          <w:lang w:val="en-US" w:eastAsia="zh-CN" w:bidi="ar-SA"/>
        </w:rPr>
        <w:t>的实习审核</w:t>
      </w:r>
    </w:p>
    <w:p>
      <w:pPr>
        <w:pStyle w:val="2"/>
        <w:rPr>
          <w:rFonts w:hint="default"/>
          <w:lang w:val="en-US" w:eastAsia="zh-CN"/>
        </w:rPr>
      </w:pPr>
      <w:r>
        <w:rPr>
          <w:rFonts w:hint="eastAsia" w:ascii="宋体" w:hAnsi="宋体"/>
          <w:b/>
          <w:sz w:val="18"/>
          <w:szCs w:val="18"/>
          <w:lang w:val="en-US" w:eastAsia="zh-CN"/>
        </w:rPr>
        <w:t xml:space="preserve">    中午</w:t>
      </w:r>
      <w:r>
        <w:rPr>
          <w:rFonts w:hint="eastAsia" w:ascii="宋体" w:hAnsi="宋体"/>
          <w:b/>
          <w:bCs/>
          <w:sz w:val="21"/>
          <w:szCs w:val="21"/>
          <w:lang w:val="en-US" w:eastAsia="zh-CN"/>
        </w:rPr>
        <w:t>12：00-12：30  午餐时间</w:t>
      </w:r>
    </w:p>
    <w:p>
      <w:pPr>
        <w:pStyle w:val="2"/>
      </w:pPr>
    </w:p>
    <w:p>
      <w:pPr>
        <w:spacing w:line="300" w:lineRule="exact"/>
        <w:rPr>
          <w:rFonts w:ascii="宋体" w:hAnsi="宋体"/>
          <w:b/>
          <w:sz w:val="18"/>
          <w:szCs w:val="18"/>
        </w:rPr>
      </w:pPr>
      <w:r>
        <w:rPr>
          <w:rFonts w:hint="eastAsia" w:ascii="宋体" w:hAnsi="宋体"/>
          <w:b/>
          <w:sz w:val="18"/>
          <w:szCs w:val="18"/>
        </w:rPr>
        <w:t>注：每次监督审核必审条款：</w:t>
      </w:r>
      <w:bookmarkStart w:id="9" w:name="_GoBack"/>
      <w:bookmarkEnd w:id="9"/>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QMS：4.1、4.2、4.3、4.4、5.2、5.3、6.1、6.2、6.3、8.1、8.2、8.3、8.4、8.5、8.6、8.7、9.1、9.2、9.3、10.2、10.3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EMS:4.1、4.2、4.3、4.4、5.2、5.3、6.1、6.2、8.1、8.2、9.1、9.2、9.3、10.2、10.3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OHSMS：4.1、4.2、4.3.1、4.3.2、4.3.3、4.4.1、4.4.3、4.4.6、4.4.7、4.5.1、4.5.2、4.5.3、4.5.5、4.6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w:t>
      </w:r>
      <w:r>
        <w:rPr>
          <w:rFonts w:ascii="宋体" w:hAnsi="宋体"/>
          <w:b/>
          <w:sz w:val="18"/>
          <w:szCs w:val="18"/>
        </w:rPr>
        <w:t>标准/规范/法规</w:t>
      </w:r>
      <w:r>
        <w:rPr>
          <w:rFonts w:hint="eastAsia" w:ascii="宋体" w:hAnsi="宋体"/>
          <w:b/>
          <w:sz w:val="18"/>
          <w:szCs w:val="18"/>
        </w:rPr>
        <w:t>的执行情况、</w:t>
      </w:r>
      <w:r>
        <w:rPr>
          <w:rFonts w:ascii="宋体" w:hAnsi="宋体"/>
          <w:b/>
          <w:sz w:val="18"/>
          <w:szCs w:val="18"/>
        </w:rPr>
        <w:t>上次审核不符合项的验证</w:t>
      </w:r>
      <w:r>
        <w:rPr>
          <w:rFonts w:hint="eastAsia" w:ascii="宋体" w:hAnsi="宋体"/>
          <w:b/>
          <w:sz w:val="18"/>
          <w:szCs w:val="18"/>
        </w:rPr>
        <w:t>、</w:t>
      </w:r>
      <w:r>
        <w:rPr>
          <w:rFonts w:ascii="宋体" w:hAnsi="宋体"/>
          <w:b/>
          <w:sz w:val="18"/>
          <w:szCs w:val="18"/>
        </w:rPr>
        <w:t>认证证书、标志的使用情况</w:t>
      </w:r>
      <w:r>
        <w:rPr>
          <w:rFonts w:hint="eastAsia" w:ascii="宋体" w:hAnsi="宋体"/>
          <w:b/>
          <w:sz w:val="18"/>
          <w:szCs w:val="18"/>
        </w:rPr>
        <w:t>、</w:t>
      </w:r>
      <w:r>
        <w:rPr>
          <w:rFonts w:ascii="宋体" w:hAnsi="宋体"/>
          <w:b/>
          <w:sz w:val="18"/>
          <w:szCs w:val="18"/>
        </w:rPr>
        <w:t>投诉或事故</w:t>
      </w:r>
      <w:r>
        <w:rPr>
          <w:rFonts w:hint="eastAsia" w:ascii="宋体" w:hAnsi="宋体"/>
          <w:b/>
          <w:sz w:val="18"/>
          <w:szCs w:val="18"/>
        </w:rPr>
        <w:t>、</w:t>
      </w:r>
      <w:r>
        <w:rPr>
          <w:rFonts w:ascii="宋体" w:hAnsi="宋体"/>
          <w:b/>
          <w:sz w:val="18"/>
          <w:szCs w:val="18"/>
        </w:rPr>
        <w:t>监督抽查情况</w:t>
      </w:r>
      <w:r>
        <w:rPr>
          <w:rFonts w:hint="eastAsia" w:ascii="宋体" w:hAnsi="宋体"/>
          <w:b/>
          <w:sz w:val="18"/>
          <w:szCs w:val="18"/>
        </w:rPr>
        <w:t>、</w:t>
      </w:r>
      <w:r>
        <w:rPr>
          <w:rFonts w:ascii="宋体" w:hAnsi="宋体"/>
          <w:b/>
          <w:sz w:val="18"/>
          <w:szCs w:val="18"/>
        </w:rPr>
        <w:t>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文本框 1" o:spid="_x0000_s1026" o:spt="202" type="#_x0000_t202" style="position:absolute;left:0pt;margin-left:360.75pt;margin-top:9.9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ISC-B-I-14  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 xml:space="preserve"> 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73F66"/>
    <w:rsid w:val="00021CF6"/>
    <w:rsid w:val="000401FF"/>
    <w:rsid w:val="00142450"/>
    <w:rsid w:val="00154C80"/>
    <w:rsid w:val="002B4D1C"/>
    <w:rsid w:val="002C412E"/>
    <w:rsid w:val="002D1483"/>
    <w:rsid w:val="00320F97"/>
    <w:rsid w:val="00391718"/>
    <w:rsid w:val="003F47A7"/>
    <w:rsid w:val="004A6222"/>
    <w:rsid w:val="00540D44"/>
    <w:rsid w:val="00546E12"/>
    <w:rsid w:val="00785B94"/>
    <w:rsid w:val="00807D4F"/>
    <w:rsid w:val="0084069A"/>
    <w:rsid w:val="008E3402"/>
    <w:rsid w:val="00965EA7"/>
    <w:rsid w:val="00970FD9"/>
    <w:rsid w:val="00990512"/>
    <w:rsid w:val="00A54447"/>
    <w:rsid w:val="00A57743"/>
    <w:rsid w:val="00A750C8"/>
    <w:rsid w:val="00B3470D"/>
    <w:rsid w:val="00B94004"/>
    <w:rsid w:val="00BA4B12"/>
    <w:rsid w:val="00BD72F2"/>
    <w:rsid w:val="00C3775A"/>
    <w:rsid w:val="00C37CD0"/>
    <w:rsid w:val="00C73F66"/>
    <w:rsid w:val="00D5211F"/>
    <w:rsid w:val="00E05BDE"/>
    <w:rsid w:val="00E416F9"/>
    <w:rsid w:val="00E87A92"/>
    <w:rsid w:val="00F07C02"/>
    <w:rsid w:val="01882AFB"/>
    <w:rsid w:val="118F79C8"/>
    <w:rsid w:val="126A5672"/>
    <w:rsid w:val="12741572"/>
    <w:rsid w:val="15A43FFE"/>
    <w:rsid w:val="19A57EC0"/>
    <w:rsid w:val="1CB10D60"/>
    <w:rsid w:val="1D3C01F3"/>
    <w:rsid w:val="2E835FF0"/>
    <w:rsid w:val="366014D4"/>
    <w:rsid w:val="3B4D273E"/>
    <w:rsid w:val="471A27AB"/>
    <w:rsid w:val="6F3163EA"/>
    <w:rsid w:val="6F37227E"/>
    <w:rsid w:val="720F6E30"/>
    <w:rsid w:val="759856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179</Words>
  <Characters>1024</Characters>
  <Lines>8</Lines>
  <Paragraphs>2</Paragraphs>
  <TotalTime>3</TotalTime>
  <ScaleCrop>false</ScaleCrop>
  <LinksUpToDate>false</LinksUpToDate>
  <CharactersWithSpaces>1201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cp:lastPrinted>2019-05-07T05:37:00Z</cp:lastPrinted>
  <dcterms:modified xsi:type="dcterms:W3CDTF">2020-03-23T06:57:06Z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