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50" w:rsidRPr="002A5F50" w:rsidRDefault="002A5F50" w:rsidP="002A5F50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2A5F50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 w:rsidR="006546F1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B</w:t>
      </w:r>
    </w:p>
    <w:p w:rsidR="005B49B6" w:rsidRDefault="00AE6CC0" w:rsidP="005B49B6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喷焊层</w:t>
      </w:r>
      <w:r w:rsidR="003C161C">
        <w:rPr>
          <w:rFonts w:hint="eastAsia"/>
          <w:b/>
          <w:sz w:val="32"/>
          <w:szCs w:val="32"/>
        </w:rPr>
        <w:t>硬度</w:t>
      </w:r>
      <w:r w:rsidR="005B49B6">
        <w:rPr>
          <w:rFonts w:hint="eastAsia"/>
          <w:b/>
          <w:sz w:val="32"/>
          <w:szCs w:val="32"/>
        </w:rPr>
        <w:t>测量不确定度评定</w:t>
      </w:r>
    </w:p>
    <w:p w:rsidR="005B49B6" w:rsidRPr="002E40B3" w:rsidRDefault="005B49B6" w:rsidP="003103F0">
      <w:pPr>
        <w:spacing w:line="240" w:lineRule="exact"/>
        <w:jc w:val="center"/>
        <w:rPr>
          <w:b/>
          <w:sz w:val="18"/>
          <w:szCs w:val="18"/>
        </w:rPr>
      </w:pPr>
    </w:p>
    <w:p w:rsidR="005B49B6" w:rsidRDefault="00D26BB8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</w:t>
      </w:r>
      <w:r w:rsidR="00AE6CC0">
        <w:rPr>
          <w:rFonts w:ascii="宋体" w:hAnsi="宋体" w:hint="eastAsia"/>
          <w:sz w:val="24"/>
        </w:rPr>
        <w:t>柱塞喷焊层</w:t>
      </w:r>
      <w:r w:rsidR="003C161C" w:rsidRPr="003C161C">
        <w:rPr>
          <w:rFonts w:ascii="宋体" w:hAnsi="宋体" w:hint="eastAsia"/>
          <w:sz w:val="24"/>
        </w:rPr>
        <w:t>硬度检测</w:t>
      </w:r>
      <w:r w:rsidR="003103F0">
        <w:rPr>
          <w:rFonts w:ascii="宋体" w:hAnsi="宋体" w:hint="eastAsia"/>
          <w:sz w:val="24"/>
        </w:rPr>
        <w:t>过程</w:t>
      </w:r>
    </w:p>
    <w:p w:rsidR="005B49B6" w:rsidRPr="00AE6CC0" w:rsidRDefault="005B49B6" w:rsidP="005B49B6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测量方法：依据</w:t>
      </w:r>
      <w:r w:rsidR="002F3B7A" w:rsidRPr="00361096">
        <w:rPr>
          <w:rFonts w:ascii="宋体" w:hAnsi="宋体" w:hint="eastAsia"/>
          <w:sz w:val="24"/>
        </w:rPr>
        <w:t>金属表面洛氏硬度试验方法</w:t>
      </w:r>
    </w:p>
    <w:p w:rsidR="005B49B6" w:rsidRPr="000C34EF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测量设备：</w:t>
      </w:r>
      <w:r w:rsidR="00AE6CC0">
        <w:rPr>
          <w:rFonts w:ascii="宋体" w:hAnsi="宋体" w:hint="eastAsia"/>
          <w:sz w:val="24"/>
        </w:rPr>
        <w:t>里</w:t>
      </w:r>
      <w:r>
        <w:rPr>
          <w:rFonts w:ascii="宋体" w:hAnsi="宋体" w:hint="eastAsia"/>
          <w:sz w:val="24"/>
        </w:rPr>
        <w:t>氏硬</w:t>
      </w:r>
      <w:r w:rsidRPr="00D87F34">
        <w:rPr>
          <w:rFonts w:ascii="宋体" w:hAnsi="宋体" w:hint="eastAsia"/>
          <w:sz w:val="24"/>
        </w:rPr>
        <w:t>度计</w:t>
      </w:r>
      <w:r w:rsidR="00334B6F" w:rsidRPr="00D87F34">
        <w:rPr>
          <w:rFonts w:ascii="宋体" w:hAnsi="宋体" w:hint="eastAsia"/>
          <w:sz w:val="24"/>
        </w:rPr>
        <w:t>T</w:t>
      </w:r>
      <w:r w:rsidR="00AE6CC0">
        <w:rPr>
          <w:rFonts w:ascii="宋体" w:hAnsi="宋体"/>
          <w:sz w:val="24"/>
        </w:rPr>
        <w:t>IME5350,</w:t>
      </w:r>
      <w:r w:rsidR="004C49A7">
        <w:rPr>
          <w:rFonts w:ascii="宋体" w:hAnsi="宋体" w:hint="eastAsia"/>
          <w:sz w:val="24"/>
        </w:rPr>
        <w:t>检测</w:t>
      </w:r>
      <w:r w:rsidR="00AE6CC0">
        <w:rPr>
          <w:rFonts w:ascii="宋体" w:hAnsi="宋体" w:hint="eastAsia"/>
          <w:sz w:val="24"/>
        </w:rPr>
        <w:t>洛氏硬度时的</w:t>
      </w:r>
      <w:r w:rsidRPr="00D87F34">
        <w:rPr>
          <w:rFonts w:ascii="宋体" w:hAnsi="宋体" w:hint="eastAsia"/>
          <w:sz w:val="24"/>
        </w:rPr>
        <w:t>最大允许误差：±</w:t>
      </w:r>
      <w:r w:rsidR="00AE6CC0">
        <w:rPr>
          <w:rFonts w:ascii="宋体" w:hAnsi="宋体"/>
          <w:sz w:val="24"/>
        </w:rPr>
        <w:t>1.5HRC</w:t>
      </w:r>
    </w:p>
    <w:p w:rsidR="005B49B6" w:rsidRPr="00DA0754" w:rsidRDefault="005B49B6" w:rsidP="005B49B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DA0754">
        <w:rPr>
          <w:rFonts w:ascii="宋体" w:hAnsi="宋体" w:cs="宋体" w:hint="eastAsia"/>
          <w:kern w:val="0"/>
          <w:sz w:val="24"/>
        </w:rPr>
        <w:t>建立数学模型</w:t>
      </w:r>
    </w:p>
    <w:p w:rsidR="005B49B6" w:rsidRPr="00E37A23" w:rsidRDefault="005B49B6" w:rsidP="005B49B6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f</w:t>
      </w:r>
      <w:r w:rsidRPr="00E37A23">
        <w:rPr>
          <w:rFonts w:ascii="宋体" w:hAnsi="宋体" w:cs="宋体"/>
          <w:kern w:val="0"/>
          <w:sz w:val="24"/>
        </w:rPr>
        <w:t>=m</w:t>
      </w:r>
    </w:p>
    <w:p w:rsidR="005B49B6" w:rsidRDefault="005B49B6" w:rsidP="00D26BB8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 w:hint="eastAsia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式中：f为被测物体的</w:t>
      </w:r>
      <w:r>
        <w:rPr>
          <w:rFonts w:ascii="宋体" w:hAnsi="宋体" w:cs="宋体" w:hint="eastAsia"/>
          <w:kern w:val="0"/>
          <w:sz w:val="24"/>
        </w:rPr>
        <w:t>硬度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>硬度计显示的硬度值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3103F0" w:rsidRPr="00D26BB8" w:rsidRDefault="003103F0" w:rsidP="003103F0">
      <w:pPr>
        <w:autoSpaceDE w:val="0"/>
        <w:autoSpaceDN w:val="0"/>
        <w:adjustRightInd w:val="0"/>
        <w:spacing w:line="24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</w:p>
    <w:p w:rsidR="005B49B6" w:rsidRPr="003103F0" w:rsidRDefault="005B49B6" w:rsidP="005B49B6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 w:rsidRPr="003103F0">
        <w:rPr>
          <w:rFonts w:ascii="宋体" w:hAnsi="宋体" w:hint="eastAsia"/>
          <w:b/>
          <w:sz w:val="24"/>
        </w:rPr>
        <w:t>输入量不确定度评定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1.测量重复性引入不确定度u</w:t>
      </w:r>
      <w:r>
        <w:rPr>
          <w:rFonts w:ascii="宋体" w:hAnsi="宋体" w:hint="eastAsia"/>
          <w:sz w:val="24"/>
          <w:vertAlign w:val="subscript"/>
        </w:rPr>
        <w:t>1</w:t>
      </w:r>
    </w:p>
    <w:p w:rsidR="005B49B6" w:rsidRPr="002F3B7A" w:rsidRDefault="005B49B6" w:rsidP="0092441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</w:t>
      </w:r>
      <w:r w:rsidR="000C34EF">
        <w:rPr>
          <w:rFonts w:ascii="宋体" w:hAnsi="宋体" w:hint="eastAsia"/>
          <w:sz w:val="24"/>
        </w:rPr>
        <w:t>硬度计在</w:t>
      </w:r>
      <w:r>
        <w:rPr>
          <w:rFonts w:ascii="宋体" w:hAnsi="宋体" w:hint="eastAsia"/>
          <w:sz w:val="24"/>
        </w:rPr>
        <w:t>一块标准值为</w:t>
      </w:r>
      <w:r w:rsidR="004C49A7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0C34EF">
        <w:rPr>
          <w:rFonts w:ascii="宋体" w:hAnsi="宋体"/>
          <w:sz w:val="24"/>
        </w:rPr>
        <w:t>.</w:t>
      </w:r>
      <w:r w:rsidR="003103F0">
        <w:rPr>
          <w:rFonts w:ascii="宋体" w:hAnsi="宋体" w:hint="eastAsia"/>
          <w:sz w:val="24"/>
        </w:rPr>
        <w:t>6</w:t>
      </w:r>
      <w:r w:rsidRPr="002F3B7A">
        <w:rPr>
          <w:rFonts w:ascii="宋体" w:hAnsi="宋体" w:hint="eastAsia"/>
          <w:sz w:val="24"/>
        </w:rPr>
        <w:t>H</w:t>
      </w:r>
      <w:r w:rsidR="004C49A7" w:rsidRPr="002F3B7A">
        <w:rPr>
          <w:rFonts w:ascii="宋体" w:hAnsi="宋体"/>
          <w:sz w:val="24"/>
        </w:rPr>
        <w:t>RC</w:t>
      </w:r>
      <w:r w:rsidRPr="002F3B7A">
        <w:rPr>
          <w:rFonts w:ascii="宋体" w:hAnsi="宋体" w:hint="eastAsia"/>
          <w:sz w:val="24"/>
        </w:rPr>
        <w:t>的</w:t>
      </w:r>
      <w:r w:rsidR="000C34EF" w:rsidRPr="002F3B7A">
        <w:rPr>
          <w:rFonts w:ascii="宋体" w:hAnsi="宋体" w:hint="eastAsia"/>
          <w:sz w:val="24"/>
        </w:rPr>
        <w:t>洛</w:t>
      </w:r>
      <w:r w:rsidR="004C49A7" w:rsidRPr="002F3B7A">
        <w:rPr>
          <w:rFonts w:ascii="宋体" w:hAnsi="宋体" w:hint="eastAsia"/>
          <w:sz w:val="24"/>
        </w:rPr>
        <w:t>氏</w:t>
      </w:r>
      <w:r w:rsidRPr="002F3B7A">
        <w:rPr>
          <w:rFonts w:ascii="宋体" w:hAnsi="宋体" w:hint="eastAsia"/>
          <w:sz w:val="24"/>
        </w:rPr>
        <w:t>硬度块在上连续测量10次，得到一组测量列为：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.5</w:t>
      </w:r>
      <w:r w:rsidR="002F3B7A" w:rsidRPr="002F3B7A">
        <w:rPr>
          <w:rFonts w:ascii="宋体" w:hAnsi="宋体" w:hint="eastAsia"/>
          <w:sz w:val="24"/>
        </w:rPr>
        <w:t>；5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 w:hint="eastAsia"/>
          <w:sz w:val="24"/>
        </w:rPr>
        <w:t>.</w:t>
      </w:r>
      <w:r w:rsidR="002F3B7A" w:rsidRPr="002F3B7A">
        <w:rPr>
          <w:rFonts w:ascii="宋体" w:hAnsi="宋体"/>
          <w:sz w:val="24"/>
        </w:rPr>
        <w:t>2</w:t>
      </w:r>
      <w:r w:rsidR="002F3B7A" w:rsidRPr="002F3B7A">
        <w:rPr>
          <w:rFonts w:ascii="宋体" w:hAnsi="宋体" w:hint="eastAsia"/>
          <w:sz w:val="24"/>
        </w:rPr>
        <w:t>；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.1</w:t>
      </w:r>
      <w:r w:rsidR="002F3B7A" w:rsidRPr="002F3B7A">
        <w:rPr>
          <w:rFonts w:ascii="宋体" w:hAnsi="宋体" w:hint="eastAsia"/>
          <w:sz w:val="24"/>
        </w:rPr>
        <w:t>；5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 w:hint="eastAsia"/>
          <w:sz w:val="24"/>
        </w:rPr>
        <w:t>.</w:t>
      </w:r>
      <w:r w:rsidR="002F3B7A" w:rsidRPr="002F3B7A">
        <w:rPr>
          <w:rFonts w:ascii="宋体" w:hAnsi="宋体"/>
          <w:sz w:val="24"/>
        </w:rPr>
        <w:t>5</w:t>
      </w:r>
      <w:r w:rsidR="002F3B7A" w:rsidRPr="002F3B7A">
        <w:rPr>
          <w:rFonts w:ascii="宋体" w:hAnsi="宋体" w:hint="eastAsia"/>
          <w:sz w:val="24"/>
        </w:rPr>
        <w:t>；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.6</w:t>
      </w:r>
      <w:r w:rsidR="002F3B7A" w:rsidRPr="002F3B7A">
        <w:rPr>
          <w:rFonts w:ascii="宋体" w:hAnsi="宋体" w:hint="eastAsia"/>
          <w:sz w:val="24"/>
        </w:rPr>
        <w:t>；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.4</w:t>
      </w:r>
      <w:r w:rsidR="002F3B7A" w:rsidRPr="002F3B7A">
        <w:rPr>
          <w:rFonts w:ascii="宋体" w:hAnsi="宋体" w:hint="eastAsia"/>
          <w:sz w:val="24"/>
        </w:rPr>
        <w:t>；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.2</w:t>
      </w:r>
      <w:r w:rsidR="002F3B7A" w:rsidRPr="002F3B7A">
        <w:rPr>
          <w:rFonts w:ascii="宋体" w:hAnsi="宋体" w:hint="eastAsia"/>
          <w:sz w:val="24"/>
        </w:rPr>
        <w:t>；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.5</w:t>
      </w:r>
      <w:r w:rsidR="002F3B7A" w:rsidRPr="002F3B7A">
        <w:rPr>
          <w:rFonts w:ascii="宋体" w:hAnsi="宋体" w:hint="eastAsia"/>
          <w:sz w:val="24"/>
        </w:rPr>
        <w:t>；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.4</w:t>
      </w:r>
      <w:r w:rsidR="002F3B7A" w:rsidRPr="002F3B7A">
        <w:rPr>
          <w:rFonts w:ascii="宋体" w:hAnsi="宋体" w:hint="eastAsia"/>
          <w:sz w:val="24"/>
        </w:rPr>
        <w:t>；</w:t>
      </w:r>
      <w:r w:rsidR="002F3B7A" w:rsidRPr="002F3B7A">
        <w:rPr>
          <w:rFonts w:ascii="宋体" w:hAnsi="宋体"/>
          <w:sz w:val="24"/>
        </w:rPr>
        <w:t>5</w:t>
      </w:r>
      <w:r w:rsidR="003103F0">
        <w:rPr>
          <w:rFonts w:ascii="宋体" w:hAnsi="宋体" w:hint="eastAsia"/>
          <w:sz w:val="24"/>
        </w:rPr>
        <w:t>2</w:t>
      </w:r>
      <w:r w:rsidR="002F3B7A" w:rsidRPr="002F3B7A">
        <w:rPr>
          <w:rFonts w:ascii="宋体" w:hAnsi="宋体"/>
          <w:sz w:val="24"/>
        </w:rPr>
        <w:t>.3</w:t>
      </w:r>
      <w:r w:rsidR="004C49A7" w:rsidRPr="002F3B7A">
        <w:rPr>
          <w:rFonts w:ascii="宋体" w:hAnsi="宋体"/>
          <w:sz w:val="24"/>
        </w:rPr>
        <w:t xml:space="preserve"> H</w:t>
      </w:r>
      <w:r w:rsidR="000C34EF" w:rsidRPr="002F3B7A">
        <w:rPr>
          <w:rFonts w:ascii="宋体" w:hAnsi="宋体"/>
          <w:sz w:val="24"/>
        </w:rPr>
        <w:t>RC</w:t>
      </w:r>
      <w:r w:rsidRPr="002F3B7A">
        <w:rPr>
          <w:rFonts w:ascii="宋体" w:hAnsi="宋体" w:hint="eastAsia"/>
          <w:sz w:val="24"/>
        </w:rPr>
        <w:t>。其单次标准差为：</w:t>
      </w:r>
    </w:p>
    <w:p w:rsidR="005B49B6" w:rsidRPr="002F3B7A" w:rsidRDefault="005B49B6" w:rsidP="005B49B6">
      <w:pPr>
        <w:spacing w:line="360" w:lineRule="auto"/>
        <w:ind w:firstLineChars="550" w:firstLine="1320"/>
        <w:rPr>
          <w:rFonts w:ascii="宋体" w:hAnsi="宋体"/>
          <w:sz w:val="24"/>
        </w:rPr>
      </w:pPr>
      <w:r w:rsidRPr="002F3B7A">
        <w:rPr>
          <w:rFonts w:ascii="宋体" w:hAnsi="宋体" w:hint="eastAsia"/>
          <w:sz w:val="24"/>
        </w:rPr>
        <w:t>s=</w:t>
      </w:r>
      <w:r w:rsidRPr="002F3B7A">
        <w:rPr>
          <w:rFonts w:ascii="宋体" w:hAnsi="宋体"/>
          <w:position w:val="-32"/>
          <w:sz w:val="24"/>
        </w:rPr>
        <w:object w:dxaOrig="1419" w:dyaOrig="1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70.65pt;height:54.55pt;mso-position-horizontal-relative:page;mso-position-vertical-relative:page" o:ole="">
            <v:imagedata r:id="rId9" o:title=""/>
          </v:shape>
          <o:OLEObject Type="Embed" ProgID="Equation.3" ShapeID="对象 1" DrawAspect="Content" ObjectID="_1707656135" r:id="rId10"/>
        </w:object>
      </w:r>
      <w:r w:rsidRPr="002F3B7A">
        <w:rPr>
          <w:rFonts w:ascii="宋体" w:hAnsi="宋体" w:hint="eastAsia"/>
          <w:sz w:val="24"/>
        </w:rPr>
        <w:t>=</w:t>
      </w:r>
      <w:r w:rsidR="002F3B7A" w:rsidRPr="002F3B7A">
        <w:rPr>
          <w:rFonts w:ascii="宋体" w:hAnsi="宋体"/>
          <w:sz w:val="24"/>
        </w:rPr>
        <w:t>0.16HRC</w:t>
      </w:r>
    </w:p>
    <w:p w:rsidR="005B49B6" w:rsidRPr="002F3B7A" w:rsidRDefault="005B49B6" w:rsidP="005B49B6">
      <w:pPr>
        <w:spacing w:line="360" w:lineRule="auto"/>
        <w:rPr>
          <w:rFonts w:ascii="宋体" w:hAnsi="宋体"/>
          <w:sz w:val="24"/>
        </w:rPr>
      </w:pPr>
      <w:r w:rsidRPr="002F3B7A">
        <w:rPr>
          <w:rFonts w:ascii="宋体" w:hAnsi="宋体" w:hint="eastAsia"/>
          <w:sz w:val="24"/>
        </w:rPr>
        <w:t>在实际测量中，在重复性条件下连续测量5次，</w:t>
      </w:r>
    </w:p>
    <w:p w:rsidR="005B49B6" w:rsidRPr="002F3B7A" w:rsidRDefault="005B49B6" w:rsidP="005B49B6">
      <w:pPr>
        <w:spacing w:line="360" w:lineRule="auto"/>
        <w:rPr>
          <w:rFonts w:ascii="宋体" w:hAnsi="宋体"/>
          <w:sz w:val="24"/>
        </w:rPr>
      </w:pPr>
      <w:r w:rsidRPr="002F3B7A">
        <w:rPr>
          <w:rFonts w:ascii="宋体" w:hAnsi="宋体" w:hint="eastAsia"/>
          <w:sz w:val="24"/>
        </w:rPr>
        <w:t xml:space="preserve">          u</w:t>
      </w:r>
      <w:r w:rsidRPr="002F3B7A">
        <w:rPr>
          <w:rFonts w:ascii="宋体" w:hAnsi="宋体" w:hint="eastAsia"/>
          <w:sz w:val="24"/>
          <w:vertAlign w:val="subscript"/>
        </w:rPr>
        <w:t>1</w:t>
      </w:r>
      <w:r w:rsidRPr="002F3B7A">
        <w:rPr>
          <w:rFonts w:ascii="宋体" w:hAnsi="宋体" w:hint="eastAsia"/>
          <w:sz w:val="24"/>
        </w:rPr>
        <w:t>=</w:t>
      </w:r>
      <w:r w:rsidRPr="002F3B7A">
        <w:rPr>
          <w:rFonts w:ascii="宋体" w:hAnsi="宋体"/>
          <w:position w:val="-28"/>
          <w:sz w:val="24"/>
        </w:rPr>
        <w:object w:dxaOrig="419" w:dyaOrig="659">
          <v:shape id="对象 2" o:spid="_x0000_i1026" type="#_x0000_t75" style="width:21pt;height:33.55pt;mso-position-horizontal-relative:page;mso-position-vertical-relative:page" o:ole="">
            <v:imagedata r:id="rId11" o:title=""/>
          </v:shape>
          <o:OLEObject Type="Embed" ProgID="Equation.3" ShapeID="对象 2" DrawAspect="Content" ObjectID="_1707656136" r:id="rId12"/>
        </w:object>
      </w:r>
      <w:r w:rsidRPr="002F3B7A">
        <w:rPr>
          <w:rFonts w:ascii="宋体" w:hAnsi="宋体" w:hint="eastAsia"/>
          <w:sz w:val="24"/>
        </w:rPr>
        <w:t xml:space="preserve">= </w:t>
      </w:r>
      <w:r w:rsidR="00D772A5" w:rsidRPr="002F3B7A">
        <w:rPr>
          <w:rFonts w:ascii="宋体" w:hAnsi="宋体" w:hint="eastAsia"/>
          <w:sz w:val="24"/>
        </w:rPr>
        <w:t>0.</w:t>
      </w:r>
      <w:r w:rsidR="002F3B7A" w:rsidRPr="002F3B7A">
        <w:rPr>
          <w:rFonts w:ascii="宋体" w:hAnsi="宋体"/>
          <w:sz w:val="24"/>
        </w:rPr>
        <w:t>07HRC</w:t>
      </w:r>
    </w:p>
    <w:p w:rsidR="005B49B6" w:rsidRDefault="005B49B6" w:rsidP="005B49B6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2.</w:t>
      </w:r>
      <w:r w:rsidR="004C49A7">
        <w:rPr>
          <w:rFonts w:ascii="宋体" w:hAnsi="宋体" w:hint="eastAsia"/>
          <w:sz w:val="24"/>
        </w:rPr>
        <w:t>里</w:t>
      </w:r>
      <w:r>
        <w:rPr>
          <w:rFonts w:ascii="宋体" w:hAnsi="宋体" w:hint="eastAsia"/>
          <w:sz w:val="24"/>
        </w:rPr>
        <w:t>氏硬度计误差引入不确定度u</w:t>
      </w:r>
      <w:r>
        <w:rPr>
          <w:rFonts w:ascii="宋体" w:hAnsi="宋体" w:hint="eastAsia"/>
          <w:sz w:val="24"/>
          <w:vertAlign w:val="subscript"/>
        </w:rPr>
        <w:t>2</w:t>
      </w:r>
    </w:p>
    <w:p w:rsidR="005B49B6" w:rsidRDefault="004C49A7" w:rsidP="0075386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里</w:t>
      </w:r>
      <w:r w:rsidR="003B764E">
        <w:rPr>
          <w:rFonts w:ascii="宋体" w:hAnsi="宋体" w:hint="eastAsia"/>
          <w:sz w:val="24"/>
        </w:rPr>
        <w:t>氏硬度</w:t>
      </w:r>
      <w:r w:rsidR="000C34EF">
        <w:rPr>
          <w:rFonts w:ascii="宋体" w:hAnsi="宋体" w:hint="eastAsia"/>
          <w:sz w:val="24"/>
        </w:rPr>
        <w:t>计检测洛氏硬度时的</w:t>
      </w:r>
      <w:r w:rsidR="000C34EF" w:rsidRPr="00D87F34">
        <w:rPr>
          <w:rFonts w:ascii="宋体" w:hAnsi="宋体" w:hint="eastAsia"/>
          <w:sz w:val="24"/>
        </w:rPr>
        <w:t>最大允许误差：±</w:t>
      </w:r>
      <w:r w:rsidR="000C34EF">
        <w:rPr>
          <w:rFonts w:ascii="宋体" w:hAnsi="宋体"/>
          <w:sz w:val="24"/>
        </w:rPr>
        <w:t xml:space="preserve">1.5HRC  </w:t>
      </w:r>
      <w:r w:rsidR="002F3B7A">
        <w:rPr>
          <w:rFonts w:ascii="宋体" w:hAnsi="宋体" w:hint="eastAsia"/>
          <w:sz w:val="24"/>
        </w:rPr>
        <w:t>按均匀分布，包含因子</w:t>
      </w:r>
      <w:r w:rsidR="002F3B7A" w:rsidRPr="001958D9">
        <w:rPr>
          <w:rFonts w:ascii="宋体" w:hAnsi="宋体"/>
          <w:position w:val="-8"/>
          <w:sz w:val="24"/>
        </w:rPr>
        <w:object w:dxaOrig="735" w:dyaOrig="360">
          <v:shape id="_x0000_i1027" type="#_x0000_t75" style="width:36.65pt;height:18.35pt" o:ole="" fillcolor="#aca899">
            <v:imagedata r:id="rId13" o:title=""/>
          </v:shape>
          <o:OLEObject Type="Embed" ProgID="Equation.3" ShapeID="_x0000_i1027" DrawAspect="Content" ObjectID="_1707656137" r:id="rId14"/>
        </w:object>
      </w:r>
      <w:r w:rsidR="002F3B7A">
        <w:rPr>
          <w:rFonts w:ascii="宋体" w:hAnsi="宋体" w:hint="eastAsia"/>
          <w:sz w:val="24"/>
        </w:rPr>
        <w:t xml:space="preserve"> </w:t>
      </w:r>
      <w:r w:rsidR="002F3B7A">
        <w:rPr>
          <w:rFonts w:ascii="宋体" w:hAnsi="宋体"/>
          <w:sz w:val="24"/>
        </w:rPr>
        <w:t xml:space="preserve">  </w:t>
      </w:r>
      <w:r w:rsidR="005B49B6">
        <w:rPr>
          <w:rFonts w:ascii="宋体" w:hAnsi="宋体" w:hint="eastAsia"/>
          <w:sz w:val="24"/>
        </w:rPr>
        <w:t>所以u</w:t>
      </w:r>
      <w:r w:rsidR="005B49B6">
        <w:rPr>
          <w:rFonts w:ascii="宋体" w:hAnsi="宋体" w:hint="eastAsia"/>
          <w:sz w:val="24"/>
          <w:vertAlign w:val="subscript"/>
        </w:rPr>
        <w:t>2</w:t>
      </w:r>
      <w:r w:rsidR="005B49B6">
        <w:rPr>
          <w:rFonts w:ascii="宋体" w:hAnsi="宋体"/>
          <w:sz w:val="24"/>
        </w:rPr>
        <w:t>=</w:t>
      </w:r>
      <w:r w:rsidR="000C34EF">
        <w:rPr>
          <w:rFonts w:ascii="宋体" w:hAnsi="宋体"/>
          <w:sz w:val="24"/>
        </w:rPr>
        <w:t>a/k=0.</w:t>
      </w:r>
      <w:r w:rsidR="002F3B7A">
        <w:rPr>
          <w:rFonts w:ascii="宋体" w:hAnsi="宋体"/>
          <w:sz w:val="24"/>
        </w:rPr>
        <w:t>8</w:t>
      </w:r>
      <w:r w:rsidR="000C34EF">
        <w:rPr>
          <w:rFonts w:ascii="宋体" w:hAnsi="宋体"/>
          <w:sz w:val="24"/>
        </w:rPr>
        <w:t>7HRC</w:t>
      </w:r>
    </w:p>
    <w:p w:rsidR="00D1702F" w:rsidRDefault="00D1702F" w:rsidP="005B49B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3.标准硬度块的示值误差很小,忽略不计.</w:t>
      </w:r>
    </w:p>
    <w:p w:rsidR="003103F0" w:rsidRDefault="003103F0" w:rsidP="003103F0">
      <w:pPr>
        <w:spacing w:line="240" w:lineRule="exact"/>
        <w:rPr>
          <w:rFonts w:ascii="宋体" w:hAnsi="宋体"/>
          <w:sz w:val="24"/>
        </w:rPr>
      </w:pPr>
    </w:p>
    <w:p w:rsidR="005B49B6" w:rsidRDefault="005B49B6" w:rsidP="005B49B6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</w:t>
      </w:r>
      <w:r w:rsidRPr="003103F0">
        <w:rPr>
          <w:rFonts w:ascii="宋体" w:hAnsi="宋体" w:hint="eastAsia"/>
          <w:b/>
          <w:sz w:val="24"/>
        </w:rPr>
        <w:t>合成标准不确定度的计算</w:t>
      </w:r>
      <w:r>
        <w:rPr>
          <w:rFonts w:ascii="宋体" w:hAnsi="宋体" w:hint="eastAsia"/>
          <w:sz w:val="24"/>
        </w:rPr>
        <w:t>:</w:t>
      </w:r>
    </w:p>
    <w:p w:rsidR="005B49B6" w:rsidRDefault="0092441E" w:rsidP="0092441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92441E">
        <w:rPr>
          <w:rFonts w:ascii="宋体" w:hAnsi="宋体"/>
          <w:position w:val="-14"/>
          <w:sz w:val="24"/>
        </w:rPr>
        <w:object w:dxaOrig="1579" w:dyaOrig="460">
          <v:shape id="_x0000_i1028" type="#_x0000_t75" style="width:80.05pt;height:23.7pt" o:ole="" fillcolor="#aca899">
            <v:imagedata r:id="rId15" o:title=""/>
          </v:shape>
          <o:OLEObject Type="Embed" ProgID="Equation.DSMT4" ShapeID="_x0000_i1028" DrawAspect="Content" ObjectID="_1707656138" r:id="rId16"/>
        </w:object>
      </w:r>
      <w:r w:rsidR="002F3B7A">
        <w:rPr>
          <w:rFonts w:ascii="宋体" w:hAnsi="宋体"/>
          <w:sz w:val="24"/>
        </w:rPr>
        <w:t>0.87</w:t>
      </w:r>
      <w:r w:rsidR="002F3B7A">
        <w:rPr>
          <w:rFonts w:ascii="宋体" w:hAnsi="宋体" w:hint="eastAsia"/>
          <w:sz w:val="24"/>
        </w:rPr>
        <w:t>H</w:t>
      </w:r>
      <w:r w:rsidR="002F3B7A">
        <w:rPr>
          <w:rFonts w:ascii="宋体" w:hAnsi="宋体"/>
          <w:sz w:val="24"/>
        </w:rPr>
        <w:t>RC</w:t>
      </w:r>
    </w:p>
    <w:p w:rsidR="003103F0" w:rsidRDefault="003103F0" w:rsidP="003103F0">
      <w:pPr>
        <w:spacing w:line="240" w:lineRule="exact"/>
        <w:ind w:firstLineChars="200" w:firstLine="480"/>
        <w:rPr>
          <w:rFonts w:ascii="宋体" w:hAnsi="宋体"/>
          <w:sz w:val="24"/>
        </w:rPr>
      </w:pPr>
    </w:p>
    <w:p w:rsidR="005B49B6" w:rsidRDefault="005B49B6" w:rsidP="005B49B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</w:t>
      </w:r>
      <w:r w:rsidRPr="003103F0">
        <w:rPr>
          <w:rFonts w:ascii="宋体" w:hAnsi="宋体" w:hint="eastAsia"/>
          <w:b/>
          <w:sz w:val="24"/>
        </w:rPr>
        <w:t>扩展不确定度的评定</w:t>
      </w:r>
    </w:p>
    <w:p w:rsidR="005B49B6" w:rsidRDefault="005B49B6" w:rsidP="005B49B6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取包含因子k=2，</w:t>
      </w:r>
    </w:p>
    <w:p w:rsidR="00E5662E" w:rsidRDefault="005B49B6" w:rsidP="00BE282E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扩展不确定度为:</w:t>
      </w:r>
      <w:r>
        <w:rPr>
          <w:rFonts w:ascii="宋体" w:hAnsi="宋体"/>
          <w:sz w:val="24"/>
        </w:rPr>
        <w:t xml:space="preserve">  </w:t>
      </w:r>
      <w:r w:rsidRPr="007E5416"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 w:rsidR="0092441E" w:rsidRPr="0092441E">
        <w:rPr>
          <w:rFonts w:ascii="宋体" w:hAnsi="宋体"/>
          <w:position w:val="-12"/>
          <w:sz w:val="24"/>
        </w:rPr>
        <w:object w:dxaOrig="300" w:dyaOrig="360">
          <v:shape id="_x0000_i1029" type="#_x0000_t75" style="width:15.2pt;height:18.35pt" o:ole="">
            <v:imagedata r:id="rId17" o:title=""/>
          </v:shape>
          <o:OLEObject Type="Embed" ProgID="Equation.DSMT4" ShapeID="_x0000_i1029" DrawAspect="Content" ObjectID="_1707656139" r:id="rId18"/>
        </w:object>
      </w:r>
      <w:r>
        <w:rPr>
          <w:rFonts w:ascii="宋体" w:hAnsi="宋体" w:hint="eastAsia"/>
          <w:sz w:val="24"/>
        </w:rPr>
        <w:t>=2×</w:t>
      </w:r>
      <w:r w:rsidR="002F3B7A">
        <w:rPr>
          <w:rFonts w:ascii="宋体" w:hAnsi="宋体"/>
          <w:sz w:val="24"/>
        </w:rPr>
        <w:t>0.87</w:t>
      </w:r>
      <w:r>
        <w:rPr>
          <w:rFonts w:ascii="宋体" w:hAnsi="宋体" w:hint="eastAsia"/>
          <w:sz w:val="24"/>
        </w:rPr>
        <w:t>=</w:t>
      </w:r>
      <w:r w:rsidR="002F3B7A">
        <w:rPr>
          <w:rFonts w:ascii="宋体" w:hAnsi="宋体"/>
          <w:sz w:val="24"/>
        </w:rPr>
        <w:t>1.7</w:t>
      </w:r>
      <w:r w:rsidR="002F3B7A">
        <w:rPr>
          <w:rFonts w:ascii="宋体" w:hAnsi="宋体" w:hint="eastAsia"/>
          <w:sz w:val="24"/>
        </w:rPr>
        <w:t>H</w:t>
      </w:r>
      <w:r w:rsidR="002F3B7A">
        <w:rPr>
          <w:rFonts w:ascii="宋体" w:hAnsi="宋体"/>
          <w:sz w:val="24"/>
        </w:rPr>
        <w:t>RC</w:t>
      </w:r>
      <w:r w:rsidR="003103F0">
        <w:rPr>
          <w:rFonts w:ascii="宋体" w:hAnsi="宋体" w:hint="eastAsia"/>
          <w:sz w:val="24"/>
        </w:rPr>
        <w:t xml:space="preserve">    k=2</w:t>
      </w:r>
    </w:p>
    <w:p w:rsidR="003103F0" w:rsidRDefault="003103F0" w:rsidP="00BE282E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:rsidR="003103F0" w:rsidRDefault="003103F0" w:rsidP="00BE282E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bookmarkStart w:id="0" w:name="_GoBack"/>
      <w:bookmarkEnd w:id="0"/>
    </w:p>
    <w:p w:rsidR="003103F0" w:rsidRDefault="003103F0" w:rsidP="00BE282E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:rsidR="003103F0" w:rsidRDefault="003103F0" w:rsidP="00BE282E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:rsidR="003103F0" w:rsidRDefault="003103F0" w:rsidP="00BE282E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:rsidR="003103F0" w:rsidRDefault="003103F0" w:rsidP="00BE282E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</w:p>
    <w:p w:rsidR="003103F0" w:rsidRPr="00BE282E" w:rsidRDefault="003103F0" w:rsidP="00BE282E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</w:t>
      </w:r>
      <w:r>
        <w:rPr>
          <w:rFonts w:ascii="宋体" w:hAnsi="宋体"/>
          <w:noProof/>
          <w:sz w:val="24"/>
        </w:rPr>
        <w:drawing>
          <wp:inline distT="0" distB="0" distL="0" distR="0" wp14:anchorId="02930F49">
            <wp:extent cx="914400" cy="389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                   审定人：</w:t>
      </w:r>
      <w:r>
        <w:rPr>
          <w:rFonts w:ascii="宋体" w:hAnsi="宋体"/>
          <w:noProof/>
          <w:sz w:val="24"/>
        </w:rPr>
        <w:drawing>
          <wp:inline distT="0" distB="0" distL="0" distR="0" wp14:anchorId="0DCEA5E4">
            <wp:extent cx="956945" cy="4025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03F0" w:rsidRPr="00BE282E" w:rsidSect="004D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BE" w:rsidRDefault="00413ABE" w:rsidP="005B49B6">
      <w:r>
        <w:separator/>
      </w:r>
    </w:p>
  </w:endnote>
  <w:endnote w:type="continuationSeparator" w:id="0">
    <w:p w:rsidR="00413ABE" w:rsidRDefault="00413ABE" w:rsidP="005B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BE" w:rsidRDefault="00413ABE" w:rsidP="005B49B6">
      <w:r>
        <w:separator/>
      </w:r>
    </w:p>
  </w:footnote>
  <w:footnote w:type="continuationSeparator" w:id="0">
    <w:p w:rsidR="00413ABE" w:rsidRDefault="00413ABE" w:rsidP="005B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81656"/>
    <w:rsid w:val="000936BD"/>
    <w:rsid w:val="000B32D6"/>
    <w:rsid w:val="000C34EF"/>
    <w:rsid w:val="000D349A"/>
    <w:rsid w:val="001342C9"/>
    <w:rsid w:val="001556A8"/>
    <w:rsid w:val="00162EFE"/>
    <w:rsid w:val="00163A22"/>
    <w:rsid w:val="00201F21"/>
    <w:rsid w:val="00205B2B"/>
    <w:rsid w:val="002A5F50"/>
    <w:rsid w:val="002C3620"/>
    <w:rsid w:val="002E40B3"/>
    <w:rsid w:val="002F3B7A"/>
    <w:rsid w:val="003103F0"/>
    <w:rsid w:val="00334B6F"/>
    <w:rsid w:val="00380E22"/>
    <w:rsid w:val="003B2F8A"/>
    <w:rsid w:val="003B764E"/>
    <w:rsid w:val="003C161C"/>
    <w:rsid w:val="003F2D53"/>
    <w:rsid w:val="00413ABE"/>
    <w:rsid w:val="00436711"/>
    <w:rsid w:val="00462797"/>
    <w:rsid w:val="004C49A7"/>
    <w:rsid w:val="004E720A"/>
    <w:rsid w:val="00533EF6"/>
    <w:rsid w:val="005B056F"/>
    <w:rsid w:val="005B49B6"/>
    <w:rsid w:val="00644054"/>
    <w:rsid w:val="00651AC3"/>
    <w:rsid w:val="006546F1"/>
    <w:rsid w:val="006A0D7B"/>
    <w:rsid w:val="006A412C"/>
    <w:rsid w:val="00706557"/>
    <w:rsid w:val="00716D84"/>
    <w:rsid w:val="0074122F"/>
    <w:rsid w:val="00753862"/>
    <w:rsid w:val="00755F49"/>
    <w:rsid w:val="007D6D62"/>
    <w:rsid w:val="007E5416"/>
    <w:rsid w:val="00901370"/>
    <w:rsid w:val="0092441E"/>
    <w:rsid w:val="00937C69"/>
    <w:rsid w:val="009647D5"/>
    <w:rsid w:val="009A6C71"/>
    <w:rsid w:val="009E0A34"/>
    <w:rsid w:val="009E79C5"/>
    <w:rsid w:val="00A0601A"/>
    <w:rsid w:val="00A26F99"/>
    <w:rsid w:val="00A65E19"/>
    <w:rsid w:val="00AD06BC"/>
    <w:rsid w:val="00AE62CD"/>
    <w:rsid w:val="00AE6CC0"/>
    <w:rsid w:val="00AF2122"/>
    <w:rsid w:val="00B654CB"/>
    <w:rsid w:val="00B74080"/>
    <w:rsid w:val="00B74A3C"/>
    <w:rsid w:val="00B84768"/>
    <w:rsid w:val="00BA3FEA"/>
    <w:rsid w:val="00BE01DD"/>
    <w:rsid w:val="00BE282E"/>
    <w:rsid w:val="00C055C5"/>
    <w:rsid w:val="00CB3D9A"/>
    <w:rsid w:val="00CE7CED"/>
    <w:rsid w:val="00D1702F"/>
    <w:rsid w:val="00D26BB8"/>
    <w:rsid w:val="00D40E95"/>
    <w:rsid w:val="00D46588"/>
    <w:rsid w:val="00D772A5"/>
    <w:rsid w:val="00D87F34"/>
    <w:rsid w:val="00DD3149"/>
    <w:rsid w:val="00E064E9"/>
    <w:rsid w:val="00E122C5"/>
    <w:rsid w:val="00E13592"/>
    <w:rsid w:val="00E34AF0"/>
    <w:rsid w:val="00E5662E"/>
    <w:rsid w:val="00E7109B"/>
    <w:rsid w:val="00E8132E"/>
    <w:rsid w:val="00E86A17"/>
    <w:rsid w:val="00EF7E82"/>
    <w:rsid w:val="00F6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9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03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03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C77E-E9D3-4A53-98CF-892E7A7E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98</Words>
  <Characters>565</Characters>
  <Application>Microsoft Office Word</Application>
  <DocSecurity>0</DocSecurity>
  <Lines>4</Lines>
  <Paragraphs>1</Paragraphs>
  <ScaleCrop>false</ScaleCrop>
  <Company>MS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wsp</cp:lastModifiedBy>
  <cp:revision>18</cp:revision>
  <cp:lastPrinted>2016-09-10T00:27:00Z</cp:lastPrinted>
  <dcterms:created xsi:type="dcterms:W3CDTF">2016-12-16T06:28:00Z</dcterms:created>
  <dcterms:modified xsi:type="dcterms:W3CDTF">2022-03-01T08:08:00Z</dcterms:modified>
</cp:coreProperties>
</file>