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0298-2020-2023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90"/>
        <w:gridCol w:w="1437"/>
        <w:gridCol w:w="1153"/>
        <w:gridCol w:w="2930"/>
        <w:gridCol w:w="620"/>
        <w:gridCol w:w="1160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90" w:type="dxa"/>
            <w:gridSpan w:val="2"/>
            <w:vAlign w:val="center"/>
          </w:tcPr>
          <w:p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</w:p>
        </w:tc>
        <w:tc>
          <w:tcPr>
            <w:tcW w:w="355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76.175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80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3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零件图：A-C09017-010000气缸体组件范围档气缸总成内孔直径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范围档气缸总成内孔直径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76.175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设备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0.025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≈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0.008mm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浮标式气动量仪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分度值0.002mm</w:t>
            </w:r>
            <w:r>
              <w:rPr>
                <w:rFonts w:hint="eastAsia"/>
              </w:rPr>
              <w:t>的满足要求.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5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22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00" w:type="dxa"/>
            <w:vMerge w:val="continue"/>
          </w:tcPr>
          <w:p/>
        </w:tc>
        <w:tc>
          <w:tcPr>
            <w:tcW w:w="1727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浮标式气动量仪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533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0-80</w:t>
            </w:r>
            <w:r>
              <w:rPr>
                <w:rFonts w:hint="eastAsia"/>
              </w:rPr>
              <w:t>）㎜</w:t>
            </w:r>
          </w:p>
        </w:tc>
        <w:tc>
          <w:tcPr>
            <w:tcW w:w="2930" w:type="dxa"/>
            <w:vAlign w:val="center"/>
          </w:tcPr>
          <w:p>
            <w:pPr>
              <w:ind w:firstLine="220" w:firstLineChars="100"/>
              <w:jc w:val="center"/>
              <w:rPr>
                <w:color w:val="FF0000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/>
                <w:lang w:val="en-US" w:eastAsia="zh-CN"/>
              </w:rPr>
              <w:t>0.002mm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CJ 02190416014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2022.04.12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lang w:val="en-US" w:eastAsia="zh-CN"/>
              </w:rPr>
              <w:t>范围档气缸总成内孔直径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008</w:t>
            </w:r>
            <w:r>
              <w:rPr>
                <w:rFonts w:hint="eastAsia" w:ascii="宋体" w:hAnsi="宋体"/>
                <w:szCs w:val="21"/>
              </w:rPr>
              <w:t>mm（取1/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浮标式气动量仪</w:t>
            </w:r>
            <w:r>
              <w:rPr>
                <w:rFonts w:hint="eastAsia"/>
              </w:rPr>
              <w:t>，允许误差为±0.00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  <w:bookmarkStart w:id="1" w:name="_GoBack"/>
            <w:bookmarkEnd w:id="1"/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56515</wp:posOffset>
                  </wp:positionV>
                  <wp:extent cx="580390" cy="293370"/>
                  <wp:effectExtent l="0" t="0" r="3810" b="11430"/>
                  <wp:wrapNone/>
                  <wp:docPr id="3" name="图片 3" descr="65e8ef43783e62379b79a6cc0023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5e8ef43783e62379b79a6cc002307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189" t="3582" r="11270" b="139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906780</wp:posOffset>
                  </wp:positionH>
                  <wp:positionV relativeFrom="paragraph">
                    <wp:posOffset>120015</wp:posOffset>
                  </wp:positionV>
                  <wp:extent cx="739775" cy="422910"/>
                  <wp:effectExtent l="0" t="0" r="9525" b="8890"/>
                  <wp:wrapNone/>
                  <wp:docPr id="132" name="图片 132" descr="0afd8c3a4dcf30e2393b24510b9f1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32" descr="0afd8c3a4dcf30e2393b24510b9f1d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96520</wp:posOffset>
                  </wp:positionV>
                  <wp:extent cx="727710" cy="323850"/>
                  <wp:effectExtent l="0" t="0" r="8890" b="6350"/>
                  <wp:wrapNone/>
                  <wp:docPr id="1" name="图片 1" descr="4078187b0546d9a38d7ed8342dc4b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078187b0546d9a38d7ed8342dc4b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6643" t="9703" r="11892" b="13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FF13D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2023-01-09T07:55:23Z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825A23DE17A0430E95F930F3947D54E6</vt:lpwstr>
  </property>
</Properties>
</file>