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0003-2019-2022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江天科技有限公司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2023年01月05日 上午至2023年01月06日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UyYjVhOTAxNzBmNGJhZTc2N2FkNjI4YTE0YzE3ZjMifQ=="/>
  </w:docVars>
  <w:rsids>
    <w:rsidRoot w:val="00000000"/>
    <w:rsid w:val="750A1D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753</Words>
  <Characters>1013</Characters>
  <Lines>8</Lines>
  <Paragraphs>2</Paragraphs>
  <TotalTime>117</TotalTime>
  <ScaleCrop>false</ScaleCrop>
  <LinksUpToDate>false</LinksUpToDate>
  <CharactersWithSpaces>1085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A</cp:lastModifiedBy>
  <dcterms:modified xsi:type="dcterms:W3CDTF">2023-01-05T13:04:18Z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2DA08AD3AE604033B2FA737A0A621D06</vt:lpwstr>
  </property>
</Properties>
</file>