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东方瑞祥工程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5-2021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滨海高新区塘沽海洋科技园新北路4668号创新创业园21-B号商务楼四层南40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滨海高新区塘沽海洋科技园新北路4668号创新创业园21-B号商务楼四层南401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佳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25866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25866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建设工程项目管理、工程造价咨询、招标代理咨询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建设工程项目管理、工程造价咨询、招标代理咨询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建设工程项目管理、工程造价咨询、招标代理咨询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;35.04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;35.04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;35.04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6,E:66,O:6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