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6385" cy="8884920"/>
            <wp:effectExtent l="0" t="0" r="5715" b="5080"/>
            <wp:docPr id="1" name="图片 1" descr="扫描全能王 2023-01-11 15.5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1-11 15.58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888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4" w:name="_GoBack"/>
      <w:bookmarkEnd w:id="34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任丘市振华防腐材料有限公司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任丘市麻家坞镇孟家庄村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任丘市麻家坞镇孟家庄村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张戈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18633493932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13315722266@126.com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王建光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1348-2022-EnMs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防腐木杆生产所涉及的能源管理活动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2.4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109-2013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能源管理体系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人造板及木制品企业认证要求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2023年01月11日 上午至2023年01月12日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日下午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2.0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宋翠琳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2022-N1EnMS-1082241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13257234415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060"/>
        <w:gridCol w:w="709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09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</w:t>
            </w:r>
          </w:p>
        </w:tc>
        <w:tc>
          <w:tcPr>
            <w:tcW w:w="10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各部门及管理层</w:t>
            </w:r>
          </w:p>
        </w:tc>
        <w:tc>
          <w:tcPr>
            <w:tcW w:w="709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首次会议（腾讯会议）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A（现场）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</w:t>
            </w:r>
          </w:p>
          <w:p>
            <w:pPr>
              <w:snapToGrid w:val="0"/>
              <w:spacing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060" w:type="dxa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709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06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09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8.3采购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办公室</w:t>
            </w:r>
          </w:p>
        </w:tc>
        <w:tc>
          <w:tcPr>
            <w:tcW w:w="709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none"/>
              </w:rPr>
              <w:t>、6.2 目标、能源指及其实现的策划、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7.2 能力、7.3 意识、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 w:val="21"/>
                <w:szCs w:val="21"/>
              </w:rPr>
              <w:t>、4.2理解相关方的需求和期望、9.1.2 法律法规要求和其他要求的合规性评价、9.2 内部审核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</w:t>
            </w:r>
          </w:p>
        </w:tc>
        <w:tc>
          <w:tcPr>
            <w:tcW w:w="10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09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现场巡视：</w:t>
            </w:r>
            <w:r>
              <w:rPr>
                <w:rFonts w:hint="eastAsia" w:ascii="宋体" w:hAnsi="宋体"/>
                <w:sz w:val="21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8.2设计  9.1.1监视、测量、分析、评价、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09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6.6 采集能源数据的策划、8.1 运行的策划和控制、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8.2设计  9.1.1监视、测量、分析、评价、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10.1 不符合与纠正措施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2023年1月12日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06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09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06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709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06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7091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06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09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0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091" w:type="dxa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 组织的岗位、职责和权限、6.2 目标、能源指及其实现的策划、7.1 资源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8.1 运行的策划和控制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0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1" w:type="dxa"/>
            <w:vAlign w:val="center"/>
          </w:tcPr>
          <w:p>
            <w:pPr>
              <w:spacing w:line="300" w:lineRule="exact"/>
              <w:ind w:firstLine="1050" w:firstLineChars="50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A（现场）</w:t>
            </w:r>
          </w:p>
          <w:p>
            <w:pPr>
              <w:snapToGrid w:val="0"/>
              <w:spacing w:line="32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0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1" w:type="dxa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520" w:firstLineChars="1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末次会议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（腾讯会议）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A（现场）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注：12:00-12:30为午餐时间</w:t>
            </w:r>
          </w:p>
        </w:tc>
      </w:tr>
    </w:tbl>
    <w:p>
      <w:pPr>
        <w:spacing w:line="300" w:lineRule="exact"/>
        <w:rPr>
          <w:rFonts w:hint="eastAsia" w:eastAsia="宋体"/>
          <w:lang w:val="en-US" w:eastAsia="zh-CN"/>
        </w:rPr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813A41"/>
    <w:rsid w:val="044153FB"/>
    <w:rsid w:val="06234B8E"/>
    <w:rsid w:val="089A2898"/>
    <w:rsid w:val="0AA417AC"/>
    <w:rsid w:val="0B3A5C6C"/>
    <w:rsid w:val="0D553864"/>
    <w:rsid w:val="0FC15468"/>
    <w:rsid w:val="126D4B79"/>
    <w:rsid w:val="12DA1AE3"/>
    <w:rsid w:val="1588503E"/>
    <w:rsid w:val="19FD34A7"/>
    <w:rsid w:val="1AE96980"/>
    <w:rsid w:val="1BB969BD"/>
    <w:rsid w:val="1BF70B1B"/>
    <w:rsid w:val="2BE21CDC"/>
    <w:rsid w:val="2DA64D5F"/>
    <w:rsid w:val="31D1599B"/>
    <w:rsid w:val="33257A5C"/>
    <w:rsid w:val="33D8412C"/>
    <w:rsid w:val="34152930"/>
    <w:rsid w:val="38CC7F9C"/>
    <w:rsid w:val="3A9A7D0C"/>
    <w:rsid w:val="3B037846"/>
    <w:rsid w:val="3C0A4D16"/>
    <w:rsid w:val="3C677B59"/>
    <w:rsid w:val="41980040"/>
    <w:rsid w:val="516528E4"/>
    <w:rsid w:val="53730332"/>
    <w:rsid w:val="542D3B42"/>
    <w:rsid w:val="54677616"/>
    <w:rsid w:val="562C4BF8"/>
    <w:rsid w:val="5D0322B8"/>
    <w:rsid w:val="641742A1"/>
    <w:rsid w:val="692E4192"/>
    <w:rsid w:val="6C306097"/>
    <w:rsid w:val="6F345978"/>
    <w:rsid w:val="708A646A"/>
    <w:rsid w:val="75812837"/>
    <w:rsid w:val="7671041E"/>
    <w:rsid w:val="7698794A"/>
    <w:rsid w:val="778B3A75"/>
    <w:rsid w:val="7A7C0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1617</Words>
  <Characters>2188</Characters>
  <Lines>37</Lines>
  <Paragraphs>10</Paragraphs>
  <TotalTime>0</TotalTime>
  <ScaleCrop>false</ScaleCrop>
  <LinksUpToDate>false</LinksUpToDate>
  <CharactersWithSpaces>2307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2023-01-11T08:04:34Z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