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289"/>
        <w:gridCol w:w="12"/>
        <w:gridCol w:w="851"/>
        <w:gridCol w:w="567"/>
        <w:gridCol w:w="1064"/>
        <w:gridCol w:w="1355"/>
        <w:gridCol w:w="416"/>
        <w:gridCol w:w="355"/>
        <w:gridCol w:w="300"/>
        <w:gridCol w:w="205"/>
        <w:gridCol w:w="960"/>
        <w:gridCol w:w="145"/>
        <w:gridCol w:w="481"/>
        <w:gridCol w:w="236"/>
        <w:gridCol w:w="108"/>
        <w:gridCol w:w="367"/>
        <w:gridCol w:w="138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东力(南通)化工有限公司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江苏省如东县洋口化学工业园聚集区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江苏省如东县洋口化学工业园聚集区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审核地点</w:t>
            </w:r>
          </w:p>
        </w:tc>
        <w:tc>
          <w:tcPr>
            <w:tcW w:w="8542" w:type="dxa"/>
            <w:gridSpan w:val="17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企业地址+审核组成员的住址（见公司打卡地点）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0007-2020-QEO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徐林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管理者代表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电话"/>
            <w:r>
              <w:rPr>
                <w:sz w:val="21"/>
                <w:szCs w:val="21"/>
              </w:rPr>
              <w:t>15862750917</w:t>
            </w:r>
            <w:bookmarkEnd w:id="0"/>
          </w:p>
        </w:tc>
        <w:tc>
          <w:tcPr>
            <w:tcW w:w="84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周建总经理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/>
        </w:tc>
        <w:tc>
          <w:tcPr>
            <w:tcW w:w="849" w:type="dxa"/>
            <w:gridSpan w:val="4"/>
            <w:vMerge w:val="continue"/>
            <w:vAlign w:val="center"/>
          </w:tcPr>
          <w:p/>
        </w:tc>
        <w:tc>
          <w:tcPr>
            <w:tcW w:w="9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审核范围"/>
            <w:r>
              <w:rPr>
                <w:sz w:val="21"/>
                <w:szCs w:val="21"/>
              </w:rPr>
              <w:t>Q：甲基肼（含40%甲基肼水溶液）及副产品1，1-二甲基肼、异戊酰氯及副产品盐酸、3（2，2-二甲基肼）-丙酸乙酯、亚硫酸钠、3-（2，2，2-三甲基肼）丙酸甲酯溴盐、3-（2，2，2-三甲基肼）丙酸甲酯硫酸盐、3-（2，2，2-三甲基肼）丙酸盐二水合物及副产溴化钾、碳酸钾、甲基硫酸钾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甲基肼（含40%甲基肼水溶液）及副产品1，1-二甲基肼、异戊酰氯及副产品盐酸、3（2，2-二甲基肼）-丙酸乙酯、亚硫酸钠、3-（2，2，2-三甲基肼）丙酸甲酯溴盐、3-（2，2，2-三甲基肼）丙酸甲酯硫酸盐、3-（2，2，2-三甲基肼）丙酸盐二水合物及副产溴化钾、碳酸钾、甲基硫酸钾的生产及其所涉及场所的环境管理活动</w:t>
            </w:r>
          </w:p>
          <w:p>
            <w:r>
              <w:rPr>
                <w:sz w:val="21"/>
                <w:szCs w:val="21"/>
              </w:rPr>
              <w:t>O：甲基肼（含40%甲基肼水溶液）及副产品1，1-二甲基肼、异戊酰氯及副产品盐酸、3（2，2-二甲基肼）-丙酸乙酯、亚硫酸钠、3-（2，2，2-三甲基肼）丙酸甲酯溴盐、3-（2，2，2-三甲基肼）丙酸甲酯硫酸盐、3-（2，2，2-三甲基肼）丙酸盐二水合物及副产溴化钾、碳酸钾、甲基硫酸钾的生产及其所涉及场所的职业健康安全管理活动</w:t>
            </w:r>
            <w:bookmarkEnd w:id="1"/>
          </w:p>
        </w:tc>
        <w:tc>
          <w:tcPr>
            <w:tcW w:w="711" w:type="dxa"/>
            <w:gridSpan w:val="3"/>
            <w:vAlign w:val="center"/>
          </w:tcPr>
          <w:p>
            <w:r>
              <w:rPr>
                <w:rFonts w:hint="eastAsia"/>
              </w:rPr>
              <w:t>专业代码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Q：12.01.03;12.01.04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E：12.01.03;12.01.04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O：12.01.03;12.01.04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XX-2008A（CCAA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XX-2014） 食品安全管理体系 XX加工企业要求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25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26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1.5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2018-N1QMS-1011923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2018-N1EMS-3011923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2017-N1OHSMS-2011923</w:t>
            </w:r>
          </w:p>
        </w:tc>
        <w:tc>
          <w:tcPr>
            <w:tcW w:w="1820" w:type="dxa"/>
            <w:gridSpan w:val="4"/>
            <w:vAlign w:val="center"/>
          </w:tcPr>
          <w:p/>
        </w:tc>
        <w:tc>
          <w:tcPr>
            <w:tcW w:w="86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审核员1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2018-N1QMS-2047774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2017-N1EMS-3047774</w:t>
            </w:r>
          </w:p>
        </w:tc>
        <w:tc>
          <w:tcPr>
            <w:tcW w:w="1820" w:type="dxa"/>
            <w:gridSpan w:val="4"/>
            <w:vAlign w:val="center"/>
          </w:tcPr>
          <w:p/>
        </w:tc>
        <w:tc>
          <w:tcPr>
            <w:tcW w:w="86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13851633086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审核员</w:t>
            </w:r>
            <w:r>
              <w:t>2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2020-N1EMS-1258213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2020-N0OHSMS-1258213</w:t>
            </w:r>
          </w:p>
        </w:tc>
        <w:tc>
          <w:tcPr>
            <w:tcW w:w="1820" w:type="dxa"/>
            <w:gridSpan w:val="4"/>
            <w:vAlign w:val="center"/>
          </w:tcPr>
          <w:p/>
        </w:tc>
        <w:tc>
          <w:tcPr>
            <w:tcW w:w="86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18697572785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胡益民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2020-N0QMS-1263842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2020-N0EMS-1263842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pStyle w:val="2"/>
              <w:bidi w:val="0"/>
            </w:pPr>
            <w:r>
              <w:t>Q:12.01.03,12.01.04</w:t>
            </w:r>
          </w:p>
          <w:p>
            <w:pPr>
              <w:pStyle w:val="2"/>
              <w:bidi w:val="0"/>
            </w:pPr>
            <w:r>
              <w:t>E:12.01.03,12.01.04</w:t>
            </w:r>
          </w:p>
          <w:p>
            <w:pPr>
              <w:pStyle w:val="2"/>
              <w:bidi w:val="0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13852712659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0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组内代码</w:t>
            </w:r>
          </w:p>
        </w:tc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技术专家1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sz w:val="21"/>
                <w:szCs w:val="21"/>
              </w:rPr>
              <w:t>胡益民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35" w:type="dxa"/>
            <w:gridSpan w:val="3"/>
            <w:vAlign w:val="center"/>
          </w:tcPr>
          <w:p>
            <w:r>
              <w:rPr>
                <w:rFonts w:hint="eastAsia"/>
              </w:rPr>
              <w:t>扬州大学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1105" w:type="dxa"/>
            <w:gridSpan w:val="2"/>
            <w:vAlign w:val="center"/>
          </w:tcPr>
          <w:p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O:12.01.03,12.01.04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487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13852712659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152" w:type="dxa"/>
            <w:gridSpan w:val="3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3"/>
            <w:vAlign w:val="center"/>
          </w:tcPr>
          <w:p/>
        </w:tc>
        <w:tc>
          <w:tcPr>
            <w:tcW w:w="860" w:type="dxa"/>
            <w:gridSpan w:val="3"/>
            <w:vAlign w:val="center"/>
          </w:tcPr>
          <w:p/>
        </w:tc>
        <w:tc>
          <w:tcPr>
            <w:tcW w:w="1105" w:type="dxa"/>
            <w:gridSpan w:val="2"/>
            <w:vAlign w:val="center"/>
          </w:tcPr>
          <w:p/>
        </w:tc>
        <w:tc>
          <w:tcPr>
            <w:tcW w:w="82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148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2020-02-19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0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07:55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审核组准备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08:00</w:t>
            </w:r>
          </w:p>
        </w:tc>
        <w:tc>
          <w:tcPr>
            <w:tcW w:w="6781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视频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巡视（车间、化验室、仓库、危废存放库、动力车间）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360" w:left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shd w:val="clear" w:fill="F6C8FF"/>
              <w:jc w:val="left"/>
              <w:rPr>
                <w:rFonts w:hint="eastAsia" w:eastAsia="宋体"/>
                <w:sz w:val="21"/>
                <w:szCs w:val="21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>OHSMS场所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视频</w:t>
            </w:r>
            <w:r>
              <w:rPr>
                <w:rFonts w:hint="eastAsia"/>
                <w:sz w:val="21"/>
                <w:szCs w:val="21"/>
                <w:shd w:val="clear" w:color="FFFFFF" w:fill="D9D9D9"/>
              </w:rPr>
              <w:t>巡查</w:t>
            </w:r>
            <w:r>
              <w:rPr>
                <w:sz w:val="21"/>
                <w:szCs w:val="21"/>
                <w:shd w:val="clear" w:color="FFFFFF" w:fill="D9D9D9"/>
              </w:rPr>
              <w:t>: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以A为主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）</w:t>
            </w:r>
          </w:p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视频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以C为主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EMS/OHSAS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C/ OHSAS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EMS/OHSAS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C/ OHSAS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6781" w:type="dxa"/>
            <w:shd w:val="clear" w:color="auto" w:fill="D8FDFF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6781" w:type="dxa"/>
            <w:shd w:val="clear" w:color="auto" w:fill="D8FD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  <w:lang w:val="en-US" w:eastAsia="zh-CN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6781" w:type="dxa"/>
            <w:shd w:val="clear" w:color="auto" w:fill="D8FDFF"/>
            <w:vAlign w:val="center"/>
          </w:tcPr>
          <w:p>
            <w:pPr>
              <w:rPr>
                <w:rFonts w:hint="default" w:eastAsia="宋体"/>
                <w:sz w:val="21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第一天审核结束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07:55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审核组准备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2020-02--26</w:t>
            </w: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08:00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A/ OHSAS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2020-02--26</w:t>
            </w:r>
          </w:p>
        </w:tc>
        <w:tc>
          <w:tcPr>
            <w:tcW w:w="1389" w:type="dxa"/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6781" w:type="dxa"/>
            <w:shd w:val="clear" w:color="auto" w:fill="F6C8FF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STXihei" w:hAnsi="STXihei" w:eastAsia="STXihei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6C8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A/ OHSAS</w:t>
            </w: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2020-02--26</w:t>
            </w:r>
          </w:p>
        </w:tc>
        <w:tc>
          <w:tcPr>
            <w:tcW w:w="1389" w:type="dxa"/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08:00</w:t>
            </w:r>
          </w:p>
        </w:tc>
        <w:tc>
          <w:tcPr>
            <w:tcW w:w="6781" w:type="dxa"/>
            <w:shd w:val="clear" w:color="auto" w:fill="D8FDFF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MS场所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视频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以B为主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8FDFF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末次会议会议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2020-02--26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注：根据项目涉及的体系选择上述内容；可将</w:t>
      </w:r>
      <w:r>
        <w:rPr>
          <w:rFonts w:hint="eastAsia"/>
          <w:b/>
          <w:color w:val="FF0000"/>
          <w:sz w:val="21"/>
          <w:szCs w:val="21"/>
        </w:rPr>
        <w:t>无关的</w:t>
      </w:r>
      <w:r>
        <w:rPr>
          <w:rFonts w:hint="eastAsia"/>
          <w:b/>
          <w:sz w:val="21"/>
          <w:szCs w:val="21"/>
        </w:rPr>
        <w:t>体系内容</w:t>
      </w:r>
      <w:r>
        <w:rPr>
          <w:rFonts w:hint="eastAsia"/>
          <w:b/>
          <w:color w:val="FF0000"/>
          <w:sz w:val="21"/>
          <w:szCs w:val="21"/>
        </w:rPr>
        <w:t>删除</w:t>
      </w:r>
      <w:r>
        <w:rPr>
          <w:rFonts w:hint="eastAsia"/>
          <w:b/>
          <w:sz w:val="21"/>
          <w:szCs w:val="21"/>
        </w:rPr>
        <w:t>！</w:t>
      </w:r>
    </w:p>
    <w:p>
      <w:pPr>
        <w:rPr>
          <w:rFonts w:hint="default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Sqr5dYAAAAIAQAADwAAAAAAAAABACAAAAAiAAAAZHJzL2Rvd25yZXYueG1sUEsBAhQAFAAA&#10;AAgAh07iQKSxfYe4AQAAQAMAAA4AAAAAAAAAAQAgAAAAJQEAAGRycy9lMm9Eb2MueG1sUEsFBgAA&#10;AAAGAAYAWQEAAE8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22025"/>
    <w:rsid w:val="00142997"/>
    <w:rsid w:val="001437B8"/>
    <w:rsid w:val="00192E6D"/>
    <w:rsid w:val="001F68C3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2DA9"/>
    <w:rsid w:val="0067308E"/>
    <w:rsid w:val="0069706E"/>
    <w:rsid w:val="006A3E88"/>
    <w:rsid w:val="006C586F"/>
    <w:rsid w:val="006F79E3"/>
    <w:rsid w:val="00732F50"/>
    <w:rsid w:val="007467BD"/>
    <w:rsid w:val="007625DD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B0A09"/>
    <w:rsid w:val="009C43E0"/>
    <w:rsid w:val="009E1F5D"/>
    <w:rsid w:val="009F44FB"/>
    <w:rsid w:val="00A14453"/>
    <w:rsid w:val="00A36144"/>
    <w:rsid w:val="00A754E2"/>
    <w:rsid w:val="00A86B62"/>
    <w:rsid w:val="00AB5FE2"/>
    <w:rsid w:val="00AC3264"/>
    <w:rsid w:val="00AF6FD7"/>
    <w:rsid w:val="00B22FB9"/>
    <w:rsid w:val="00B34E04"/>
    <w:rsid w:val="00B44D1F"/>
    <w:rsid w:val="00B63FC9"/>
    <w:rsid w:val="00B736B5"/>
    <w:rsid w:val="00BD446A"/>
    <w:rsid w:val="00C04228"/>
    <w:rsid w:val="00C61144"/>
    <w:rsid w:val="00C61F94"/>
    <w:rsid w:val="00C66B31"/>
    <w:rsid w:val="00C75CC4"/>
    <w:rsid w:val="00C75DE0"/>
    <w:rsid w:val="00D22D8F"/>
    <w:rsid w:val="00D25593"/>
    <w:rsid w:val="00D52444"/>
    <w:rsid w:val="00D62083"/>
    <w:rsid w:val="00D74645"/>
    <w:rsid w:val="00D86010"/>
    <w:rsid w:val="00D95D4C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E0C0A"/>
    <w:rsid w:val="051738E3"/>
    <w:rsid w:val="13FF260E"/>
    <w:rsid w:val="1BD33DA2"/>
    <w:rsid w:val="1C7204A3"/>
    <w:rsid w:val="1DFA1A9C"/>
    <w:rsid w:val="27446824"/>
    <w:rsid w:val="2B0232C7"/>
    <w:rsid w:val="31AA2BC3"/>
    <w:rsid w:val="36154E8B"/>
    <w:rsid w:val="43FD6682"/>
    <w:rsid w:val="446E2C8B"/>
    <w:rsid w:val="506F2B59"/>
    <w:rsid w:val="523F3310"/>
    <w:rsid w:val="5A065702"/>
    <w:rsid w:val="713A6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442</Words>
  <Characters>2522</Characters>
  <Lines>21</Lines>
  <Paragraphs>5</Paragraphs>
  <TotalTime>0</TotalTime>
  <ScaleCrop>false</ScaleCrop>
  <LinksUpToDate>false</LinksUpToDate>
  <CharactersWithSpaces>2959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和为贵</cp:lastModifiedBy>
  <cp:lastPrinted>2019-03-27T03:10:00Z</cp:lastPrinted>
  <dcterms:modified xsi:type="dcterms:W3CDTF">2020-05-05T08:28:56Z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