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衡水市圣兴春采暖设备有限公司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1300-2022-Q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</w:p>
          <w:p>
            <w:pPr>
              <w:rPr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衡水市冀州区喜欢西侧、永兴路北侧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szCs w:val="21"/>
              </w:rPr>
            </w:pPr>
            <w:bookmarkStart w:id="3" w:name="_GoBack"/>
            <w:r>
              <w:rPr>
                <w:rFonts w:asciiTheme="minorEastAsia" w:hAnsiTheme="minorEastAsia" w:eastAsiaTheme="minorEastAsia"/>
                <w:sz w:val="20"/>
              </w:rPr>
              <w:t>衡水市冀州区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西环</w:t>
            </w:r>
            <w:r>
              <w:rPr>
                <w:rFonts w:asciiTheme="minorEastAsia" w:hAnsiTheme="minorEastAsia" w:eastAsiaTheme="minorEastAsia"/>
                <w:sz w:val="20"/>
              </w:rPr>
              <w:t>西侧、永兴路北侧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明利红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2022.1.3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李永忠2022.1.3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000000"/>
    <w:rsid w:val="12130A65"/>
    <w:rsid w:val="16360EC9"/>
    <w:rsid w:val="20601D50"/>
    <w:rsid w:val="21742B65"/>
    <w:rsid w:val="22410224"/>
    <w:rsid w:val="28B22E8E"/>
    <w:rsid w:val="2C813B70"/>
    <w:rsid w:val="577F6785"/>
    <w:rsid w:val="5ECF75EF"/>
    <w:rsid w:val="6A3A6264"/>
    <w:rsid w:val="6BE116E6"/>
    <w:rsid w:val="740C4D86"/>
    <w:rsid w:val="777C0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400</Words>
  <Characters>446</Characters>
  <Lines>3</Lines>
  <Paragraphs>1</Paragraphs>
  <TotalTime>3</TotalTime>
  <ScaleCrop>false</ScaleCrop>
  <LinksUpToDate>false</LinksUpToDate>
  <CharactersWithSpaces>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2023-01-05T05:40:50Z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A68A04CB3FFE495FBBF76A48E16FBAD1</vt:lpwstr>
  </property>
  <property fmtid="{D5CDD505-2E9C-101B-9397-08002B2CF9AE}" pid="4" name="KSOProductBuildVer">
    <vt:lpwstr>2052-11.1.0.13703</vt:lpwstr>
  </property>
</Properties>
</file>