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166" w:rsidRDefault="000A3048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341"/>
        <w:gridCol w:w="941"/>
        <w:gridCol w:w="1407"/>
        <w:gridCol w:w="85"/>
        <w:gridCol w:w="997"/>
        <w:gridCol w:w="928"/>
        <w:gridCol w:w="756"/>
        <w:gridCol w:w="255"/>
        <w:gridCol w:w="293"/>
        <w:gridCol w:w="277"/>
        <w:gridCol w:w="398"/>
        <w:gridCol w:w="164"/>
        <w:gridCol w:w="1277"/>
      </w:tblGrid>
      <w:tr w:rsidR="00C475F4" w:rsidTr="00B30171">
        <w:trPr>
          <w:trHeight w:val="648"/>
        </w:trPr>
        <w:tc>
          <w:tcPr>
            <w:tcW w:w="1134" w:type="dxa"/>
            <w:vAlign w:val="center"/>
          </w:tcPr>
          <w:p w:rsidR="00A62166" w:rsidRDefault="000A304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18" w:type="dxa"/>
            <w:gridSpan w:val="13"/>
            <w:vAlign w:val="center"/>
          </w:tcPr>
          <w:p w:rsidR="00A62166" w:rsidRDefault="000A3048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合肥惢一模具有限公司</w:t>
            </w:r>
            <w:bookmarkEnd w:id="0"/>
          </w:p>
        </w:tc>
      </w:tr>
      <w:tr w:rsidR="00C475F4" w:rsidTr="00B30171">
        <w:trPr>
          <w:trHeight w:val="648"/>
        </w:trPr>
        <w:tc>
          <w:tcPr>
            <w:tcW w:w="1134" w:type="dxa"/>
            <w:vAlign w:val="center"/>
          </w:tcPr>
          <w:p w:rsidR="00A62166" w:rsidRDefault="000A304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18" w:type="dxa"/>
            <w:gridSpan w:val="13"/>
            <w:vAlign w:val="center"/>
          </w:tcPr>
          <w:p w:rsidR="00A62166" w:rsidRDefault="000A3048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安徽长丰双凤经济开发区凤锦路12号</w:t>
            </w:r>
            <w:bookmarkEnd w:id="1"/>
          </w:p>
        </w:tc>
      </w:tr>
      <w:tr w:rsidR="00C475F4" w:rsidTr="00B30171">
        <w:trPr>
          <w:trHeight w:val="648"/>
        </w:trPr>
        <w:tc>
          <w:tcPr>
            <w:tcW w:w="1134" w:type="dxa"/>
            <w:vAlign w:val="center"/>
          </w:tcPr>
          <w:p w:rsidR="00A62166" w:rsidRDefault="000A304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18" w:type="dxa"/>
            <w:gridSpan w:val="13"/>
            <w:vAlign w:val="center"/>
          </w:tcPr>
          <w:p w:rsidR="00A62166" w:rsidRDefault="000A3048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安徽长丰双凤经济开发区凤锦路12号</w:t>
            </w:r>
            <w:bookmarkEnd w:id="2"/>
          </w:p>
        </w:tc>
      </w:tr>
      <w:tr w:rsidR="00C475F4" w:rsidTr="00B30171">
        <w:trPr>
          <w:trHeight w:val="648"/>
        </w:trPr>
        <w:tc>
          <w:tcPr>
            <w:tcW w:w="1134" w:type="dxa"/>
            <w:vAlign w:val="center"/>
          </w:tcPr>
          <w:p w:rsidR="00A62166" w:rsidRDefault="000A304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689" w:type="dxa"/>
            <w:gridSpan w:val="3"/>
            <w:vAlign w:val="center"/>
          </w:tcPr>
          <w:p w:rsidR="00A62166" w:rsidRDefault="000A3048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范流太</w:t>
            </w:r>
            <w:bookmarkEnd w:id="3"/>
          </w:p>
        </w:tc>
        <w:tc>
          <w:tcPr>
            <w:tcW w:w="1082" w:type="dxa"/>
            <w:gridSpan w:val="2"/>
            <w:vAlign w:val="center"/>
          </w:tcPr>
          <w:p w:rsidR="00A62166" w:rsidRDefault="000A304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39" w:type="dxa"/>
            <w:gridSpan w:val="3"/>
            <w:vAlign w:val="center"/>
          </w:tcPr>
          <w:p w:rsidR="00A62166" w:rsidRDefault="000A3048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15156079410</w:t>
            </w:r>
            <w:bookmarkEnd w:id="4"/>
          </w:p>
        </w:tc>
        <w:tc>
          <w:tcPr>
            <w:tcW w:w="967" w:type="dxa"/>
            <w:gridSpan w:val="3"/>
            <w:vAlign w:val="center"/>
          </w:tcPr>
          <w:p w:rsidR="00A62166" w:rsidRDefault="000A304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39" w:type="dxa"/>
            <w:gridSpan w:val="2"/>
            <w:vAlign w:val="center"/>
          </w:tcPr>
          <w:p w:rsidR="00A62166" w:rsidRDefault="000A3048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791418923@qq.com</w:t>
            </w:r>
            <w:bookmarkEnd w:id="5"/>
          </w:p>
        </w:tc>
      </w:tr>
      <w:tr w:rsidR="00C475F4" w:rsidTr="00B30171">
        <w:trPr>
          <w:trHeight w:val="648"/>
        </w:trPr>
        <w:tc>
          <w:tcPr>
            <w:tcW w:w="1134" w:type="dxa"/>
            <w:vAlign w:val="center"/>
          </w:tcPr>
          <w:p w:rsidR="00A62166" w:rsidRDefault="000A3048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689" w:type="dxa"/>
            <w:gridSpan w:val="3"/>
            <w:vAlign w:val="center"/>
          </w:tcPr>
          <w:p w:rsidR="00A62166" w:rsidRDefault="00A37CA1">
            <w:bookmarkStart w:id="6" w:name="最高管理者"/>
            <w:bookmarkEnd w:id="6"/>
          </w:p>
        </w:tc>
        <w:tc>
          <w:tcPr>
            <w:tcW w:w="1082" w:type="dxa"/>
            <w:gridSpan w:val="2"/>
            <w:vAlign w:val="center"/>
          </w:tcPr>
          <w:p w:rsidR="00A62166" w:rsidRDefault="000A304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39" w:type="dxa"/>
            <w:gridSpan w:val="3"/>
            <w:vAlign w:val="center"/>
          </w:tcPr>
          <w:p w:rsidR="00A62166" w:rsidRDefault="00A37CA1">
            <w:bookmarkStart w:id="7" w:name="管代电话"/>
            <w:bookmarkEnd w:id="7"/>
          </w:p>
        </w:tc>
        <w:tc>
          <w:tcPr>
            <w:tcW w:w="967" w:type="dxa"/>
            <w:gridSpan w:val="3"/>
            <w:vAlign w:val="center"/>
          </w:tcPr>
          <w:p w:rsidR="00A62166" w:rsidRDefault="000A304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39" w:type="dxa"/>
            <w:gridSpan w:val="2"/>
            <w:vAlign w:val="center"/>
          </w:tcPr>
          <w:p w:rsidR="00A62166" w:rsidRDefault="00A37CA1">
            <w:pPr>
              <w:rPr>
                <w:sz w:val="21"/>
                <w:szCs w:val="21"/>
              </w:rPr>
            </w:pPr>
          </w:p>
        </w:tc>
      </w:tr>
      <w:tr w:rsidR="00C475F4" w:rsidTr="00B30171">
        <w:trPr>
          <w:trHeight w:val="486"/>
        </w:trPr>
        <w:tc>
          <w:tcPr>
            <w:tcW w:w="1134" w:type="dxa"/>
            <w:vAlign w:val="center"/>
          </w:tcPr>
          <w:p w:rsidR="00A62166" w:rsidRDefault="000A3048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689" w:type="dxa"/>
            <w:gridSpan w:val="3"/>
            <w:vAlign w:val="center"/>
          </w:tcPr>
          <w:p w:rsidR="00A62166" w:rsidRDefault="000A3048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1350-2022-Q</w:t>
            </w:r>
            <w:bookmarkEnd w:id="8"/>
          </w:p>
        </w:tc>
        <w:tc>
          <w:tcPr>
            <w:tcW w:w="1082" w:type="dxa"/>
            <w:gridSpan w:val="2"/>
            <w:vAlign w:val="center"/>
          </w:tcPr>
          <w:p w:rsidR="00A62166" w:rsidRDefault="000A3048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46" w:type="dxa"/>
            <w:gridSpan w:val="8"/>
            <w:vAlign w:val="center"/>
          </w:tcPr>
          <w:p w:rsidR="00A62166" w:rsidRDefault="000A3048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:rsidR="00A62166" w:rsidRDefault="000A3048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C475F4" w:rsidTr="00B30171">
        <w:trPr>
          <w:trHeight w:val="529"/>
        </w:trPr>
        <w:tc>
          <w:tcPr>
            <w:tcW w:w="1134" w:type="dxa"/>
            <w:vAlign w:val="center"/>
          </w:tcPr>
          <w:p w:rsidR="00A62166" w:rsidRDefault="000A3048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18" w:type="dxa"/>
            <w:gridSpan w:val="13"/>
            <w:vAlign w:val="center"/>
          </w:tcPr>
          <w:p w:rsidR="00A62166" w:rsidRDefault="000A3048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C475F4" w:rsidTr="00B30171">
        <w:trPr>
          <w:trHeight w:val="529"/>
        </w:trPr>
        <w:tc>
          <w:tcPr>
            <w:tcW w:w="1134" w:type="dxa"/>
          </w:tcPr>
          <w:p w:rsidR="00A62166" w:rsidRDefault="000A3048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18" w:type="dxa"/>
            <w:gridSpan w:val="13"/>
            <w:vAlign w:val="bottom"/>
          </w:tcPr>
          <w:p w:rsidR="00A62166" w:rsidRDefault="000A3048"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C475F4" w:rsidTr="00B30171">
        <w:trPr>
          <w:trHeight w:val="529"/>
        </w:trPr>
        <w:tc>
          <w:tcPr>
            <w:tcW w:w="1134" w:type="dxa"/>
          </w:tcPr>
          <w:p w:rsidR="00A62166" w:rsidRDefault="000A3048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18" w:type="dxa"/>
            <w:gridSpan w:val="13"/>
            <w:vAlign w:val="bottom"/>
          </w:tcPr>
          <w:p w:rsidR="00A62166" w:rsidRDefault="000A3048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C475F4" w:rsidTr="00B30171">
        <w:trPr>
          <w:trHeight w:val="529"/>
        </w:trPr>
        <w:tc>
          <w:tcPr>
            <w:tcW w:w="1134" w:type="dxa"/>
          </w:tcPr>
          <w:p w:rsidR="00A62166" w:rsidRDefault="000A3048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18" w:type="dxa"/>
            <w:gridSpan w:val="13"/>
            <w:vAlign w:val="bottom"/>
          </w:tcPr>
          <w:p w:rsidR="00A62166" w:rsidRDefault="000A3048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C475F4" w:rsidTr="00B30171">
        <w:trPr>
          <w:trHeight w:val="1152"/>
        </w:trPr>
        <w:tc>
          <w:tcPr>
            <w:tcW w:w="1134" w:type="dxa"/>
            <w:vAlign w:val="center"/>
          </w:tcPr>
          <w:p w:rsidR="00A62166" w:rsidRDefault="000A304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18" w:type="dxa"/>
            <w:gridSpan w:val="13"/>
          </w:tcPr>
          <w:p w:rsidR="00A62166" w:rsidRDefault="000A3048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 w:rsidRDefault="000A3048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 w:rsidRDefault="000A3048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 w:rsidRDefault="000A3048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 w:rsidRDefault="000A3048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:rsidR="00A62166" w:rsidRDefault="000A3048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 w:rsidRDefault="000A3048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 w:rsidR="00C475F4" w:rsidTr="00B30171">
        <w:trPr>
          <w:trHeight w:val="1628"/>
        </w:trPr>
        <w:tc>
          <w:tcPr>
            <w:tcW w:w="1134" w:type="dxa"/>
            <w:vAlign w:val="center"/>
          </w:tcPr>
          <w:p w:rsidR="00A62166" w:rsidRDefault="000A304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03" w:type="dxa"/>
            <w:gridSpan w:val="9"/>
            <w:vAlign w:val="center"/>
          </w:tcPr>
          <w:p w:rsidR="00A62166" w:rsidRDefault="000A3048"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金属冲压件的生产与售后服务</w:t>
            </w:r>
            <w:bookmarkEnd w:id="24"/>
          </w:p>
        </w:tc>
        <w:tc>
          <w:tcPr>
            <w:tcW w:w="675" w:type="dxa"/>
            <w:gridSpan w:val="2"/>
            <w:vAlign w:val="center"/>
          </w:tcPr>
          <w:p w:rsidR="00A62166" w:rsidRDefault="000A304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 w:rsidRDefault="000A304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39" w:type="dxa"/>
            <w:gridSpan w:val="2"/>
            <w:vAlign w:val="center"/>
          </w:tcPr>
          <w:p w:rsidR="00A62166" w:rsidRDefault="000A3048"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17.09.00</w:t>
            </w:r>
            <w:bookmarkEnd w:id="25"/>
          </w:p>
        </w:tc>
      </w:tr>
      <w:tr w:rsidR="00C475F4" w:rsidTr="00B30171">
        <w:trPr>
          <w:trHeight w:val="1378"/>
        </w:trPr>
        <w:tc>
          <w:tcPr>
            <w:tcW w:w="1134" w:type="dxa"/>
            <w:vAlign w:val="center"/>
          </w:tcPr>
          <w:p w:rsidR="00A62166" w:rsidRDefault="000A304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18" w:type="dxa"/>
            <w:gridSpan w:val="13"/>
            <w:vAlign w:val="center"/>
          </w:tcPr>
          <w:p w:rsidR="00A62166" w:rsidRDefault="000A3048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 w:rsidRDefault="000A3048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 w:rsidRDefault="000A3048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 w:rsidRDefault="000A3048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 w:rsidRDefault="000A3048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 w:rsidRDefault="000A3048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A62166" w:rsidRDefault="000A3048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 w:rsidR="00C475F4" w:rsidTr="00B30171">
        <w:trPr>
          <w:trHeight w:val="351"/>
        </w:trPr>
        <w:tc>
          <w:tcPr>
            <w:tcW w:w="1134" w:type="dxa"/>
            <w:vMerge w:val="restart"/>
            <w:vAlign w:val="center"/>
          </w:tcPr>
          <w:p w:rsidR="00A62166" w:rsidRDefault="000A304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18" w:type="dxa"/>
            <w:gridSpan w:val="13"/>
            <w:vAlign w:val="center"/>
          </w:tcPr>
          <w:p w:rsidR="00A62166" w:rsidRDefault="000A3048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2023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04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2023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3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4" w:name="审核天数"/>
            <w:r>
              <w:rPr>
                <w:rFonts w:hint="eastAsia"/>
                <w:b/>
                <w:sz w:val="20"/>
              </w:rPr>
              <w:t>2.0</w:t>
            </w:r>
            <w:bookmarkEnd w:id="34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C475F4" w:rsidTr="00B30171">
        <w:trPr>
          <w:trHeight w:val="541"/>
        </w:trPr>
        <w:tc>
          <w:tcPr>
            <w:tcW w:w="1134" w:type="dxa"/>
            <w:vMerge/>
            <w:vAlign w:val="center"/>
          </w:tcPr>
          <w:p w:rsidR="00A62166" w:rsidRDefault="00A37CA1">
            <w:pPr>
              <w:rPr>
                <w:sz w:val="20"/>
              </w:rPr>
            </w:pPr>
          </w:p>
        </w:tc>
        <w:tc>
          <w:tcPr>
            <w:tcW w:w="9118" w:type="dxa"/>
            <w:gridSpan w:val="13"/>
            <w:vAlign w:val="center"/>
          </w:tcPr>
          <w:p w:rsidR="00A62166" w:rsidRDefault="000A3048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C475F4" w:rsidTr="00B30171">
        <w:trPr>
          <w:trHeight w:val="417"/>
        </w:trPr>
        <w:tc>
          <w:tcPr>
            <w:tcW w:w="1134" w:type="dxa"/>
            <w:vAlign w:val="center"/>
          </w:tcPr>
          <w:p w:rsidR="00A62166" w:rsidRDefault="000A304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18" w:type="dxa"/>
            <w:gridSpan w:val="13"/>
            <w:vAlign w:val="center"/>
          </w:tcPr>
          <w:p w:rsidR="00A62166" w:rsidRDefault="00B3017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 w:rsidRPr="00B30171">
              <w:rPr>
                <w:rFonts w:hint="eastAsia"/>
                <w:sz w:val="20"/>
                <w:lang w:val="de-DE"/>
              </w:rPr>
              <w:t>■</w:t>
            </w:r>
            <w:r w:rsidR="000A3048">
              <w:rPr>
                <w:rFonts w:hint="eastAsia"/>
                <w:b/>
                <w:sz w:val="20"/>
              </w:rPr>
              <w:t>普通话</w:t>
            </w:r>
            <w:r w:rsidR="000A3048">
              <w:rPr>
                <w:rFonts w:hint="eastAsia"/>
                <w:sz w:val="20"/>
                <w:lang w:val="de-DE"/>
              </w:rPr>
              <w:t>□</w:t>
            </w:r>
            <w:r w:rsidR="000A3048">
              <w:rPr>
                <w:rFonts w:hint="eastAsia"/>
                <w:b/>
                <w:sz w:val="20"/>
              </w:rPr>
              <w:t>英语</w:t>
            </w:r>
            <w:r w:rsidR="000A3048">
              <w:rPr>
                <w:rFonts w:hint="eastAsia"/>
                <w:sz w:val="20"/>
                <w:lang w:val="de-DE"/>
              </w:rPr>
              <w:t>□</w:t>
            </w:r>
            <w:r w:rsidR="000A3048">
              <w:rPr>
                <w:rFonts w:hint="eastAsia"/>
                <w:b/>
                <w:sz w:val="20"/>
              </w:rPr>
              <w:t>其他</w:t>
            </w:r>
          </w:p>
        </w:tc>
      </w:tr>
      <w:tr w:rsidR="00C475F4" w:rsidTr="00B30171">
        <w:trPr>
          <w:trHeight w:val="541"/>
        </w:trPr>
        <w:tc>
          <w:tcPr>
            <w:tcW w:w="10253" w:type="dxa"/>
            <w:gridSpan w:val="14"/>
            <w:vAlign w:val="center"/>
          </w:tcPr>
          <w:p w:rsidR="00A62166" w:rsidRDefault="000A3048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lastRenderedPageBreak/>
              <w:t>审核组成员</w:t>
            </w:r>
          </w:p>
        </w:tc>
      </w:tr>
      <w:tr w:rsidR="00C475F4" w:rsidTr="00B30171">
        <w:trPr>
          <w:trHeight w:val="541"/>
        </w:trPr>
        <w:tc>
          <w:tcPr>
            <w:tcW w:w="1134" w:type="dxa"/>
            <w:vAlign w:val="center"/>
          </w:tcPr>
          <w:p w:rsidR="00A62166" w:rsidRDefault="000A3048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41" w:type="dxa"/>
            <w:vAlign w:val="center"/>
          </w:tcPr>
          <w:p w:rsidR="00A62166" w:rsidRDefault="000A3048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1" w:type="dxa"/>
            <w:vAlign w:val="center"/>
          </w:tcPr>
          <w:p w:rsidR="00A62166" w:rsidRDefault="000A3048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489" w:type="dxa"/>
            <w:gridSpan w:val="3"/>
            <w:vAlign w:val="center"/>
          </w:tcPr>
          <w:p w:rsidR="00A62166" w:rsidRDefault="000A3048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84" w:type="dxa"/>
            <w:gridSpan w:val="2"/>
            <w:vAlign w:val="center"/>
          </w:tcPr>
          <w:p w:rsidR="00A62166" w:rsidRDefault="000A3048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87" w:type="dxa"/>
            <w:gridSpan w:val="5"/>
            <w:vAlign w:val="center"/>
          </w:tcPr>
          <w:p w:rsidR="00A62166" w:rsidRDefault="000A3048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73" w:type="dxa"/>
            <w:vAlign w:val="center"/>
          </w:tcPr>
          <w:p w:rsidR="00A62166" w:rsidRDefault="000A3048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C475F4" w:rsidTr="00B30171">
        <w:trPr>
          <w:trHeight w:val="541"/>
        </w:trPr>
        <w:tc>
          <w:tcPr>
            <w:tcW w:w="1134" w:type="dxa"/>
            <w:vAlign w:val="center"/>
          </w:tcPr>
          <w:p w:rsidR="00A62166" w:rsidRDefault="000A30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41" w:type="dxa"/>
            <w:vAlign w:val="center"/>
          </w:tcPr>
          <w:p w:rsidR="00A62166" w:rsidRDefault="000A304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王娟</w:t>
            </w:r>
          </w:p>
        </w:tc>
        <w:tc>
          <w:tcPr>
            <w:tcW w:w="941" w:type="dxa"/>
            <w:vAlign w:val="center"/>
          </w:tcPr>
          <w:p w:rsidR="00A62166" w:rsidRDefault="000A304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489" w:type="dxa"/>
            <w:gridSpan w:val="3"/>
            <w:vAlign w:val="center"/>
          </w:tcPr>
          <w:p w:rsidR="00A62166" w:rsidRDefault="000A304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2022-N1QMS-3206169</w:t>
            </w:r>
          </w:p>
        </w:tc>
        <w:tc>
          <w:tcPr>
            <w:tcW w:w="1684" w:type="dxa"/>
            <w:gridSpan w:val="2"/>
            <w:vAlign w:val="center"/>
          </w:tcPr>
          <w:p w:rsidR="00A62166" w:rsidRDefault="000A304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17.09.00</w:t>
            </w:r>
          </w:p>
        </w:tc>
        <w:tc>
          <w:tcPr>
            <w:tcW w:w="1387" w:type="dxa"/>
            <w:gridSpan w:val="5"/>
            <w:vAlign w:val="center"/>
          </w:tcPr>
          <w:p w:rsidR="00A62166" w:rsidRDefault="000A304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18956039580</w:t>
            </w:r>
          </w:p>
        </w:tc>
        <w:tc>
          <w:tcPr>
            <w:tcW w:w="1273" w:type="dxa"/>
            <w:vAlign w:val="center"/>
          </w:tcPr>
          <w:p w:rsidR="00A62166" w:rsidRDefault="00A37CA1">
            <w:pPr>
              <w:rPr>
                <w:sz w:val="20"/>
                <w:lang w:val="de-DE"/>
              </w:rPr>
            </w:pPr>
          </w:p>
        </w:tc>
      </w:tr>
      <w:tr w:rsidR="00C475F4" w:rsidTr="00B30171">
        <w:trPr>
          <w:trHeight w:val="963"/>
        </w:trPr>
        <w:tc>
          <w:tcPr>
            <w:tcW w:w="1134" w:type="dxa"/>
            <w:vAlign w:val="center"/>
          </w:tcPr>
          <w:p w:rsidR="00A62166" w:rsidRDefault="00A37CA1">
            <w:pPr>
              <w:rPr>
                <w:sz w:val="21"/>
                <w:szCs w:val="21"/>
              </w:rPr>
            </w:pPr>
          </w:p>
        </w:tc>
        <w:tc>
          <w:tcPr>
            <w:tcW w:w="1341" w:type="dxa"/>
            <w:vAlign w:val="center"/>
          </w:tcPr>
          <w:p w:rsidR="00A62166" w:rsidRDefault="00A37CA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1" w:type="dxa"/>
            <w:vAlign w:val="center"/>
          </w:tcPr>
          <w:p w:rsidR="00A62166" w:rsidRDefault="00A37CA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489" w:type="dxa"/>
            <w:gridSpan w:val="3"/>
            <w:vAlign w:val="center"/>
          </w:tcPr>
          <w:p w:rsidR="00A62166" w:rsidRDefault="00A37CA1">
            <w:pPr>
              <w:rPr>
                <w:sz w:val="18"/>
                <w:szCs w:val="18"/>
              </w:rPr>
            </w:pPr>
          </w:p>
        </w:tc>
        <w:tc>
          <w:tcPr>
            <w:tcW w:w="1684" w:type="dxa"/>
            <w:gridSpan w:val="2"/>
            <w:vAlign w:val="center"/>
          </w:tcPr>
          <w:p w:rsidR="00A62166" w:rsidRDefault="00A37CA1">
            <w:pPr>
              <w:rPr>
                <w:sz w:val="21"/>
                <w:szCs w:val="21"/>
              </w:rPr>
            </w:pPr>
          </w:p>
        </w:tc>
        <w:tc>
          <w:tcPr>
            <w:tcW w:w="1387" w:type="dxa"/>
            <w:gridSpan w:val="5"/>
            <w:vAlign w:val="center"/>
          </w:tcPr>
          <w:p w:rsidR="00A62166" w:rsidRDefault="00A37CA1">
            <w:pPr>
              <w:rPr>
                <w:sz w:val="21"/>
                <w:szCs w:val="21"/>
              </w:rPr>
            </w:pPr>
          </w:p>
        </w:tc>
        <w:tc>
          <w:tcPr>
            <w:tcW w:w="1273" w:type="dxa"/>
            <w:vAlign w:val="center"/>
          </w:tcPr>
          <w:p w:rsidR="00A62166" w:rsidRDefault="00A37CA1">
            <w:pPr>
              <w:jc w:val="center"/>
              <w:rPr>
                <w:sz w:val="21"/>
                <w:szCs w:val="21"/>
              </w:rPr>
            </w:pPr>
          </w:p>
        </w:tc>
      </w:tr>
      <w:tr w:rsidR="00C475F4" w:rsidTr="00B30171">
        <w:trPr>
          <w:trHeight w:val="1147"/>
        </w:trPr>
        <w:tc>
          <w:tcPr>
            <w:tcW w:w="1134" w:type="dxa"/>
            <w:vAlign w:val="center"/>
          </w:tcPr>
          <w:p w:rsidR="00A62166" w:rsidRDefault="00A37CA1">
            <w:pPr>
              <w:rPr>
                <w:sz w:val="21"/>
                <w:szCs w:val="21"/>
              </w:rPr>
            </w:pPr>
          </w:p>
        </w:tc>
        <w:tc>
          <w:tcPr>
            <w:tcW w:w="1341" w:type="dxa"/>
            <w:vAlign w:val="center"/>
          </w:tcPr>
          <w:p w:rsidR="00A62166" w:rsidRDefault="00A37CA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1" w:type="dxa"/>
            <w:vAlign w:val="center"/>
          </w:tcPr>
          <w:p w:rsidR="00A62166" w:rsidRDefault="00A37CA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489" w:type="dxa"/>
            <w:gridSpan w:val="3"/>
            <w:vAlign w:val="center"/>
          </w:tcPr>
          <w:p w:rsidR="00A62166" w:rsidRDefault="00A37CA1">
            <w:pPr>
              <w:rPr>
                <w:sz w:val="18"/>
                <w:szCs w:val="18"/>
              </w:rPr>
            </w:pPr>
          </w:p>
        </w:tc>
        <w:tc>
          <w:tcPr>
            <w:tcW w:w="1684" w:type="dxa"/>
            <w:gridSpan w:val="2"/>
            <w:vAlign w:val="center"/>
          </w:tcPr>
          <w:p w:rsidR="00A62166" w:rsidRDefault="00A37CA1">
            <w:pPr>
              <w:rPr>
                <w:sz w:val="21"/>
                <w:szCs w:val="21"/>
              </w:rPr>
            </w:pPr>
          </w:p>
        </w:tc>
        <w:tc>
          <w:tcPr>
            <w:tcW w:w="1387" w:type="dxa"/>
            <w:gridSpan w:val="5"/>
            <w:vAlign w:val="center"/>
          </w:tcPr>
          <w:p w:rsidR="00A62166" w:rsidRDefault="00A37CA1">
            <w:pPr>
              <w:rPr>
                <w:sz w:val="21"/>
                <w:szCs w:val="21"/>
              </w:rPr>
            </w:pPr>
          </w:p>
        </w:tc>
        <w:tc>
          <w:tcPr>
            <w:tcW w:w="1273" w:type="dxa"/>
            <w:vAlign w:val="center"/>
          </w:tcPr>
          <w:p w:rsidR="00A62166" w:rsidRDefault="00A37CA1">
            <w:pPr>
              <w:jc w:val="center"/>
              <w:rPr>
                <w:sz w:val="21"/>
                <w:szCs w:val="21"/>
              </w:rPr>
            </w:pPr>
          </w:p>
        </w:tc>
      </w:tr>
      <w:tr w:rsidR="00C475F4" w:rsidTr="00B30171">
        <w:trPr>
          <w:trHeight w:val="1129"/>
        </w:trPr>
        <w:tc>
          <w:tcPr>
            <w:tcW w:w="1134" w:type="dxa"/>
            <w:vAlign w:val="center"/>
          </w:tcPr>
          <w:p w:rsidR="00A62166" w:rsidRDefault="00A37CA1">
            <w:pPr>
              <w:rPr>
                <w:sz w:val="21"/>
                <w:szCs w:val="21"/>
              </w:rPr>
            </w:pPr>
          </w:p>
        </w:tc>
        <w:tc>
          <w:tcPr>
            <w:tcW w:w="1341" w:type="dxa"/>
            <w:vAlign w:val="center"/>
          </w:tcPr>
          <w:p w:rsidR="00A62166" w:rsidRDefault="00A37CA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1" w:type="dxa"/>
            <w:vAlign w:val="center"/>
          </w:tcPr>
          <w:p w:rsidR="00A62166" w:rsidRDefault="00A37CA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489" w:type="dxa"/>
            <w:gridSpan w:val="3"/>
            <w:vAlign w:val="center"/>
          </w:tcPr>
          <w:p w:rsidR="00A62166" w:rsidRDefault="00A37CA1">
            <w:pPr>
              <w:rPr>
                <w:sz w:val="18"/>
                <w:szCs w:val="18"/>
              </w:rPr>
            </w:pPr>
          </w:p>
        </w:tc>
        <w:tc>
          <w:tcPr>
            <w:tcW w:w="1684" w:type="dxa"/>
            <w:gridSpan w:val="2"/>
            <w:vAlign w:val="center"/>
          </w:tcPr>
          <w:p w:rsidR="00A62166" w:rsidRDefault="00A37CA1">
            <w:pPr>
              <w:rPr>
                <w:sz w:val="21"/>
                <w:szCs w:val="21"/>
              </w:rPr>
            </w:pPr>
          </w:p>
        </w:tc>
        <w:tc>
          <w:tcPr>
            <w:tcW w:w="1387" w:type="dxa"/>
            <w:gridSpan w:val="5"/>
            <w:vAlign w:val="center"/>
          </w:tcPr>
          <w:p w:rsidR="00A62166" w:rsidRDefault="00A37CA1">
            <w:pPr>
              <w:rPr>
                <w:sz w:val="21"/>
                <w:szCs w:val="21"/>
              </w:rPr>
            </w:pPr>
          </w:p>
        </w:tc>
        <w:tc>
          <w:tcPr>
            <w:tcW w:w="1273" w:type="dxa"/>
            <w:vAlign w:val="center"/>
          </w:tcPr>
          <w:p w:rsidR="00A62166" w:rsidRDefault="00A37CA1">
            <w:pPr>
              <w:jc w:val="center"/>
              <w:rPr>
                <w:sz w:val="21"/>
                <w:szCs w:val="21"/>
              </w:rPr>
            </w:pPr>
          </w:p>
        </w:tc>
      </w:tr>
      <w:tr w:rsidR="00C475F4" w:rsidTr="00B30171">
        <w:trPr>
          <w:trHeight w:val="1023"/>
        </w:trPr>
        <w:tc>
          <w:tcPr>
            <w:tcW w:w="1134" w:type="dxa"/>
            <w:vAlign w:val="center"/>
          </w:tcPr>
          <w:p w:rsidR="00A62166" w:rsidRDefault="00A37CA1">
            <w:pPr>
              <w:rPr>
                <w:sz w:val="21"/>
                <w:szCs w:val="21"/>
              </w:rPr>
            </w:pPr>
          </w:p>
        </w:tc>
        <w:tc>
          <w:tcPr>
            <w:tcW w:w="1341" w:type="dxa"/>
            <w:vAlign w:val="center"/>
          </w:tcPr>
          <w:p w:rsidR="00A62166" w:rsidRDefault="00A37CA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1" w:type="dxa"/>
            <w:vAlign w:val="center"/>
          </w:tcPr>
          <w:p w:rsidR="00A62166" w:rsidRDefault="00A37CA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489" w:type="dxa"/>
            <w:gridSpan w:val="3"/>
            <w:vAlign w:val="center"/>
          </w:tcPr>
          <w:p w:rsidR="00A62166" w:rsidRDefault="00A37CA1">
            <w:pPr>
              <w:rPr>
                <w:sz w:val="18"/>
                <w:szCs w:val="18"/>
              </w:rPr>
            </w:pPr>
          </w:p>
        </w:tc>
        <w:tc>
          <w:tcPr>
            <w:tcW w:w="1684" w:type="dxa"/>
            <w:gridSpan w:val="2"/>
            <w:vAlign w:val="center"/>
          </w:tcPr>
          <w:p w:rsidR="00A62166" w:rsidRDefault="00A37CA1">
            <w:pPr>
              <w:pStyle w:val="a4"/>
            </w:pPr>
          </w:p>
        </w:tc>
        <w:tc>
          <w:tcPr>
            <w:tcW w:w="1387" w:type="dxa"/>
            <w:gridSpan w:val="5"/>
            <w:vAlign w:val="center"/>
          </w:tcPr>
          <w:p w:rsidR="00A62166" w:rsidRDefault="00A37CA1">
            <w:pPr>
              <w:rPr>
                <w:sz w:val="21"/>
                <w:szCs w:val="21"/>
              </w:rPr>
            </w:pPr>
          </w:p>
        </w:tc>
        <w:tc>
          <w:tcPr>
            <w:tcW w:w="1273" w:type="dxa"/>
            <w:vAlign w:val="center"/>
          </w:tcPr>
          <w:p w:rsidR="00A62166" w:rsidRDefault="00A37CA1">
            <w:pPr>
              <w:jc w:val="center"/>
              <w:rPr>
                <w:sz w:val="21"/>
                <w:szCs w:val="21"/>
              </w:rPr>
            </w:pPr>
          </w:p>
        </w:tc>
      </w:tr>
      <w:tr w:rsidR="00C475F4" w:rsidTr="00B30171">
        <w:trPr>
          <w:trHeight w:val="541"/>
        </w:trPr>
        <w:tc>
          <w:tcPr>
            <w:tcW w:w="10253" w:type="dxa"/>
            <w:gridSpan w:val="14"/>
            <w:vAlign w:val="center"/>
          </w:tcPr>
          <w:p w:rsidR="00A62166" w:rsidRDefault="000A304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C475F4" w:rsidTr="00B30171">
        <w:trPr>
          <w:trHeight w:val="541"/>
        </w:trPr>
        <w:tc>
          <w:tcPr>
            <w:tcW w:w="1134" w:type="dxa"/>
            <w:vAlign w:val="center"/>
          </w:tcPr>
          <w:p w:rsidR="00A62166" w:rsidRDefault="000A3048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41" w:type="dxa"/>
            <w:vAlign w:val="center"/>
          </w:tcPr>
          <w:p w:rsidR="00A62166" w:rsidRDefault="000A304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1" w:type="dxa"/>
            <w:vAlign w:val="center"/>
          </w:tcPr>
          <w:p w:rsidR="00A62166" w:rsidRDefault="000A304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492" w:type="dxa"/>
            <w:gridSpan w:val="2"/>
            <w:vAlign w:val="center"/>
          </w:tcPr>
          <w:p w:rsidR="00A62166" w:rsidRDefault="000A3048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97" w:type="dxa"/>
            <w:vAlign w:val="center"/>
          </w:tcPr>
          <w:p w:rsidR="00A62166" w:rsidRDefault="000A3048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84" w:type="dxa"/>
            <w:gridSpan w:val="2"/>
            <w:vAlign w:val="center"/>
          </w:tcPr>
          <w:p w:rsidR="00A62166" w:rsidRDefault="000A3048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87" w:type="dxa"/>
            <w:gridSpan w:val="5"/>
            <w:vAlign w:val="center"/>
          </w:tcPr>
          <w:p w:rsidR="00A62166" w:rsidRDefault="000A3048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273" w:type="dxa"/>
            <w:vAlign w:val="center"/>
          </w:tcPr>
          <w:p w:rsidR="00A62166" w:rsidRDefault="000A304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C475F4" w:rsidTr="00B30171">
        <w:trPr>
          <w:trHeight w:val="660"/>
        </w:trPr>
        <w:tc>
          <w:tcPr>
            <w:tcW w:w="1134" w:type="dxa"/>
            <w:vAlign w:val="center"/>
          </w:tcPr>
          <w:p w:rsidR="00A62166" w:rsidRDefault="00A37CA1"/>
        </w:tc>
        <w:tc>
          <w:tcPr>
            <w:tcW w:w="1341" w:type="dxa"/>
            <w:vAlign w:val="center"/>
          </w:tcPr>
          <w:p w:rsidR="00A62166" w:rsidRDefault="00A37CA1">
            <w:pPr>
              <w:rPr>
                <w:sz w:val="21"/>
                <w:szCs w:val="21"/>
              </w:rPr>
            </w:pPr>
          </w:p>
        </w:tc>
        <w:tc>
          <w:tcPr>
            <w:tcW w:w="941" w:type="dxa"/>
            <w:vAlign w:val="center"/>
          </w:tcPr>
          <w:p w:rsidR="00A62166" w:rsidRDefault="00A37CA1">
            <w:pPr>
              <w:rPr>
                <w:sz w:val="21"/>
                <w:szCs w:val="21"/>
              </w:rPr>
            </w:pPr>
          </w:p>
        </w:tc>
        <w:tc>
          <w:tcPr>
            <w:tcW w:w="1492" w:type="dxa"/>
            <w:gridSpan w:val="2"/>
            <w:vAlign w:val="center"/>
          </w:tcPr>
          <w:p w:rsidR="00A62166" w:rsidRDefault="00A37CA1">
            <w:pPr>
              <w:rPr>
                <w:sz w:val="18"/>
                <w:szCs w:val="18"/>
              </w:rPr>
            </w:pPr>
          </w:p>
        </w:tc>
        <w:tc>
          <w:tcPr>
            <w:tcW w:w="997" w:type="dxa"/>
            <w:vAlign w:val="center"/>
          </w:tcPr>
          <w:p w:rsidR="00A62166" w:rsidRDefault="00A37CA1">
            <w:pPr>
              <w:rPr>
                <w:sz w:val="18"/>
                <w:szCs w:val="18"/>
              </w:rPr>
            </w:pPr>
          </w:p>
        </w:tc>
        <w:tc>
          <w:tcPr>
            <w:tcW w:w="1684" w:type="dxa"/>
            <w:gridSpan w:val="2"/>
            <w:vAlign w:val="center"/>
          </w:tcPr>
          <w:p w:rsidR="00A62166" w:rsidRDefault="00A37CA1">
            <w:pPr>
              <w:rPr>
                <w:sz w:val="18"/>
                <w:szCs w:val="18"/>
              </w:rPr>
            </w:pPr>
          </w:p>
        </w:tc>
        <w:tc>
          <w:tcPr>
            <w:tcW w:w="1387" w:type="dxa"/>
            <w:gridSpan w:val="5"/>
            <w:vAlign w:val="center"/>
          </w:tcPr>
          <w:p w:rsidR="00A62166" w:rsidRDefault="00A37CA1"/>
        </w:tc>
        <w:tc>
          <w:tcPr>
            <w:tcW w:w="1273" w:type="dxa"/>
            <w:vAlign w:val="center"/>
          </w:tcPr>
          <w:p w:rsidR="00A62166" w:rsidRDefault="00A37CA1">
            <w:pPr>
              <w:rPr>
                <w:sz w:val="21"/>
                <w:szCs w:val="21"/>
              </w:rPr>
            </w:pPr>
          </w:p>
        </w:tc>
      </w:tr>
      <w:tr w:rsidR="00C475F4" w:rsidTr="00B30171">
        <w:trPr>
          <w:trHeight w:val="541"/>
        </w:trPr>
        <w:tc>
          <w:tcPr>
            <w:tcW w:w="1134" w:type="dxa"/>
            <w:vAlign w:val="center"/>
          </w:tcPr>
          <w:p w:rsidR="00A62166" w:rsidRDefault="00A37CA1"/>
        </w:tc>
        <w:tc>
          <w:tcPr>
            <w:tcW w:w="1341" w:type="dxa"/>
            <w:vAlign w:val="center"/>
          </w:tcPr>
          <w:p w:rsidR="00A62166" w:rsidRDefault="00A37CA1">
            <w:pPr>
              <w:rPr>
                <w:sz w:val="21"/>
                <w:szCs w:val="21"/>
              </w:rPr>
            </w:pPr>
          </w:p>
        </w:tc>
        <w:tc>
          <w:tcPr>
            <w:tcW w:w="941" w:type="dxa"/>
            <w:vAlign w:val="center"/>
          </w:tcPr>
          <w:p w:rsidR="00A62166" w:rsidRDefault="00A37CA1">
            <w:pPr>
              <w:rPr>
                <w:sz w:val="21"/>
                <w:szCs w:val="21"/>
              </w:rPr>
            </w:pPr>
          </w:p>
        </w:tc>
        <w:tc>
          <w:tcPr>
            <w:tcW w:w="1492" w:type="dxa"/>
            <w:gridSpan w:val="2"/>
            <w:vAlign w:val="center"/>
          </w:tcPr>
          <w:p w:rsidR="00A62166" w:rsidRDefault="00A37CA1">
            <w:pPr>
              <w:rPr>
                <w:sz w:val="18"/>
                <w:szCs w:val="18"/>
              </w:rPr>
            </w:pPr>
          </w:p>
        </w:tc>
        <w:tc>
          <w:tcPr>
            <w:tcW w:w="997" w:type="dxa"/>
            <w:vAlign w:val="center"/>
          </w:tcPr>
          <w:p w:rsidR="00A62166" w:rsidRDefault="00A37CA1">
            <w:pPr>
              <w:rPr>
                <w:sz w:val="18"/>
                <w:szCs w:val="18"/>
              </w:rPr>
            </w:pPr>
          </w:p>
        </w:tc>
        <w:tc>
          <w:tcPr>
            <w:tcW w:w="1684" w:type="dxa"/>
            <w:gridSpan w:val="2"/>
            <w:vAlign w:val="center"/>
          </w:tcPr>
          <w:p w:rsidR="00A62166" w:rsidRDefault="00A37CA1"/>
        </w:tc>
        <w:tc>
          <w:tcPr>
            <w:tcW w:w="1387" w:type="dxa"/>
            <w:gridSpan w:val="5"/>
            <w:vAlign w:val="center"/>
          </w:tcPr>
          <w:p w:rsidR="00A62166" w:rsidRDefault="00A37CA1"/>
        </w:tc>
        <w:tc>
          <w:tcPr>
            <w:tcW w:w="1273" w:type="dxa"/>
            <w:vAlign w:val="center"/>
          </w:tcPr>
          <w:p w:rsidR="00A62166" w:rsidRDefault="00A37CA1">
            <w:pPr>
              <w:rPr>
                <w:sz w:val="21"/>
                <w:szCs w:val="21"/>
              </w:rPr>
            </w:pPr>
          </w:p>
        </w:tc>
      </w:tr>
      <w:tr w:rsidR="00C475F4" w:rsidTr="00B30171">
        <w:trPr>
          <w:trHeight w:val="849"/>
        </w:trPr>
        <w:tc>
          <w:tcPr>
            <w:tcW w:w="10253" w:type="dxa"/>
            <w:gridSpan w:val="14"/>
            <w:vAlign w:val="center"/>
          </w:tcPr>
          <w:p w:rsidR="00A62166" w:rsidRDefault="000A3048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C475F4" w:rsidTr="00B30171">
        <w:trPr>
          <w:trHeight w:val="682"/>
        </w:trPr>
        <w:tc>
          <w:tcPr>
            <w:tcW w:w="1134" w:type="dxa"/>
            <w:vAlign w:val="center"/>
          </w:tcPr>
          <w:p w:rsidR="00A62166" w:rsidRDefault="000A3048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82" w:type="dxa"/>
            <w:gridSpan w:val="2"/>
            <w:vAlign w:val="center"/>
          </w:tcPr>
          <w:p w:rsidR="00A62166" w:rsidRDefault="00B3017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王娟</w:t>
            </w:r>
          </w:p>
        </w:tc>
        <w:tc>
          <w:tcPr>
            <w:tcW w:w="1492" w:type="dxa"/>
            <w:gridSpan w:val="2"/>
            <w:vMerge w:val="restart"/>
            <w:vAlign w:val="center"/>
          </w:tcPr>
          <w:p w:rsidR="00A62166" w:rsidRDefault="000A304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 w:rsidRDefault="000A3048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25" w:type="dxa"/>
            <w:gridSpan w:val="2"/>
            <w:vMerge w:val="restart"/>
            <w:vAlign w:val="center"/>
          </w:tcPr>
          <w:p w:rsidR="00A62166" w:rsidRDefault="000A3048"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李凤娟</w:t>
            </w:r>
            <w:bookmarkEnd w:id="35"/>
          </w:p>
        </w:tc>
        <w:tc>
          <w:tcPr>
            <w:tcW w:w="1581" w:type="dxa"/>
            <w:gridSpan w:val="4"/>
            <w:vMerge w:val="restart"/>
            <w:vAlign w:val="center"/>
          </w:tcPr>
          <w:p w:rsidR="00A62166" w:rsidRDefault="000A304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 w:rsidRDefault="000A3048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836" w:type="dxa"/>
            <w:gridSpan w:val="3"/>
            <w:vMerge w:val="restart"/>
            <w:vAlign w:val="center"/>
          </w:tcPr>
          <w:p w:rsidR="00A62166" w:rsidRDefault="00A37CA1">
            <w:pPr>
              <w:rPr>
                <w:sz w:val="21"/>
                <w:szCs w:val="21"/>
              </w:rPr>
            </w:pPr>
          </w:p>
        </w:tc>
      </w:tr>
      <w:tr w:rsidR="00C475F4" w:rsidTr="00B30171">
        <w:trPr>
          <w:trHeight w:val="592"/>
        </w:trPr>
        <w:tc>
          <w:tcPr>
            <w:tcW w:w="1134" w:type="dxa"/>
            <w:vAlign w:val="center"/>
          </w:tcPr>
          <w:p w:rsidR="00A62166" w:rsidRDefault="000A3048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82" w:type="dxa"/>
            <w:gridSpan w:val="2"/>
            <w:vAlign w:val="center"/>
          </w:tcPr>
          <w:p w:rsidR="00A62166" w:rsidRDefault="00B3017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8956039580</w:t>
            </w:r>
          </w:p>
        </w:tc>
        <w:tc>
          <w:tcPr>
            <w:tcW w:w="1492" w:type="dxa"/>
            <w:gridSpan w:val="2"/>
            <w:vMerge/>
            <w:vAlign w:val="center"/>
          </w:tcPr>
          <w:p w:rsidR="00A62166" w:rsidRDefault="00A37CA1">
            <w:pPr>
              <w:rPr>
                <w:sz w:val="21"/>
                <w:szCs w:val="21"/>
              </w:rPr>
            </w:pPr>
          </w:p>
        </w:tc>
        <w:tc>
          <w:tcPr>
            <w:tcW w:w="1925" w:type="dxa"/>
            <w:gridSpan w:val="2"/>
            <w:vMerge/>
            <w:vAlign w:val="center"/>
          </w:tcPr>
          <w:p w:rsidR="00A62166" w:rsidRDefault="00A37CA1">
            <w:pPr>
              <w:rPr>
                <w:sz w:val="21"/>
                <w:szCs w:val="21"/>
              </w:rPr>
            </w:pPr>
          </w:p>
        </w:tc>
        <w:tc>
          <w:tcPr>
            <w:tcW w:w="1581" w:type="dxa"/>
            <w:gridSpan w:val="4"/>
            <w:vMerge/>
            <w:vAlign w:val="center"/>
          </w:tcPr>
          <w:p w:rsidR="00A62166" w:rsidRDefault="00A37CA1">
            <w:pPr>
              <w:rPr>
                <w:sz w:val="21"/>
                <w:szCs w:val="21"/>
              </w:rPr>
            </w:pPr>
          </w:p>
        </w:tc>
        <w:tc>
          <w:tcPr>
            <w:tcW w:w="1836" w:type="dxa"/>
            <w:gridSpan w:val="3"/>
            <w:vMerge/>
            <w:vAlign w:val="center"/>
          </w:tcPr>
          <w:p w:rsidR="00A62166" w:rsidRDefault="00A37CA1">
            <w:pPr>
              <w:rPr>
                <w:sz w:val="21"/>
                <w:szCs w:val="21"/>
              </w:rPr>
            </w:pPr>
          </w:p>
        </w:tc>
      </w:tr>
      <w:tr w:rsidR="00C475F4" w:rsidTr="00B30171">
        <w:trPr>
          <w:trHeight w:val="698"/>
        </w:trPr>
        <w:tc>
          <w:tcPr>
            <w:tcW w:w="1134" w:type="dxa"/>
            <w:vAlign w:val="center"/>
          </w:tcPr>
          <w:p w:rsidR="00A62166" w:rsidRDefault="000A3048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82" w:type="dxa"/>
            <w:gridSpan w:val="2"/>
            <w:vAlign w:val="center"/>
          </w:tcPr>
          <w:p w:rsidR="00A62166" w:rsidRDefault="00B30171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023.01.04</w:t>
            </w:r>
          </w:p>
        </w:tc>
        <w:tc>
          <w:tcPr>
            <w:tcW w:w="1492" w:type="dxa"/>
            <w:gridSpan w:val="2"/>
            <w:vAlign w:val="center"/>
          </w:tcPr>
          <w:p w:rsidR="00A62166" w:rsidRDefault="000A3048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25" w:type="dxa"/>
            <w:gridSpan w:val="2"/>
            <w:vAlign w:val="center"/>
          </w:tcPr>
          <w:p w:rsidR="00A62166" w:rsidRDefault="00B30171">
            <w:pPr>
              <w:rPr>
                <w:sz w:val="21"/>
                <w:szCs w:val="21"/>
              </w:rPr>
            </w:pPr>
            <w:r w:rsidRPr="00B30171">
              <w:rPr>
                <w:sz w:val="21"/>
                <w:szCs w:val="21"/>
              </w:rPr>
              <w:t>2023.01.04</w:t>
            </w:r>
          </w:p>
        </w:tc>
        <w:tc>
          <w:tcPr>
            <w:tcW w:w="1581" w:type="dxa"/>
            <w:gridSpan w:val="4"/>
            <w:vAlign w:val="center"/>
          </w:tcPr>
          <w:p w:rsidR="00A62166" w:rsidRDefault="000A3048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36" w:type="dxa"/>
            <w:gridSpan w:val="3"/>
            <w:vAlign w:val="center"/>
          </w:tcPr>
          <w:p w:rsidR="00A62166" w:rsidRDefault="00B30171">
            <w:pPr>
              <w:rPr>
                <w:sz w:val="21"/>
                <w:szCs w:val="21"/>
              </w:rPr>
            </w:pPr>
            <w:r w:rsidRPr="00B30171">
              <w:rPr>
                <w:sz w:val="21"/>
                <w:szCs w:val="21"/>
              </w:rPr>
              <w:t>2023.01.04</w:t>
            </w:r>
          </w:p>
        </w:tc>
      </w:tr>
    </w:tbl>
    <w:p w:rsidR="00A62166" w:rsidRDefault="00580969">
      <w:bookmarkStart w:id="36" w:name="_GoBack"/>
      <w:r w:rsidRPr="00580969">
        <w:rPr>
          <w:noProof/>
          <w:sz w:val="20"/>
        </w:rPr>
        <w:drawing>
          <wp:anchor distT="0" distB="0" distL="114300" distR="114300" simplePos="0" relativeHeight="251664384" behindDoc="0" locked="0" layoutInCell="1" allowOverlap="1" wp14:anchorId="17B66A33" wp14:editId="4C14E145">
            <wp:simplePos x="0" y="0"/>
            <wp:positionH relativeFrom="column">
              <wp:posOffset>-457835</wp:posOffset>
            </wp:positionH>
            <wp:positionV relativeFrom="paragraph">
              <wp:posOffset>-661937</wp:posOffset>
            </wp:positionV>
            <wp:extent cx="7457440" cy="10565130"/>
            <wp:effectExtent l="0" t="0" r="0" b="0"/>
            <wp:wrapNone/>
            <wp:docPr id="1" name="图片 1" descr="C:\Users\xu\AppData\Local\Temp\WeChat Files\c46ced908dbbf2081ba7559471c45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xu\AppData\Local\Temp\WeChat Files\c46ced908dbbf2081ba7559471c454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7440" cy="1056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36"/>
    </w:p>
    <w:p w:rsidR="00B30171" w:rsidRDefault="00B30171" w:rsidP="00B30171">
      <w:pPr>
        <w:pStyle w:val="a0"/>
      </w:pPr>
    </w:p>
    <w:p w:rsidR="00B30171" w:rsidRDefault="00B30171" w:rsidP="00B30171">
      <w:pPr>
        <w:pStyle w:val="a0"/>
      </w:pPr>
    </w:p>
    <w:p w:rsidR="00B30171" w:rsidRDefault="00B30171" w:rsidP="00B30171">
      <w:pPr>
        <w:pStyle w:val="a0"/>
      </w:pPr>
    </w:p>
    <w:p w:rsidR="00B30171" w:rsidRDefault="00B30171" w:rsidP="00B30171">
      <w:pPr>
        <w:pStyle w:val="a0"/>
      </w:pPr>
    </w:p>
    <w:p w:rsidR="00B30171" w:rsidRDefault="00B30171" w:rsidP="00B30171">
      <w:pPr>
        <w:pStyle w:val="a0"/>
      </w:pPr>
    </w:p>
    <w:p w:rsidR="00B30171" w:rsidRDefault="00B30171" w:rsidP="00B30171">
      <w:pPr>
        <w:pStyle w:val="a0"/>
      </w:pPr>
    </w:p>
    <w:p w:rsidR="00B30171" w:rsidRDefault="00B30171" w:rsidP="00B30171">
      <w:pPr>
        <w:pStyle w:val="a0"/>
      </w:pPr>
    </w:p>
    <w:p w:rsidR="00B30171" w:rsidRDefault="00B30171" w:rsidP="00B30171">
      <w:pPr>
        <w:pStyle w:val="a0"/>
      </w:pPr>
    </w:p>
    <w:p w:rsidR="00B30171" w:rsidRPr="00B30171" w:rsidRDefault="00B30171" w:rsidP="00B30171">
      <w:pPr>
        <w:pStyle w:val="a0"/>
      </w:pPr>
    </w:p>
    <w:tbl>
      <w:tblPr>
        <w:tblW w:w="1026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4"/>
        <w:gridCol w:w="1588"/>
        <w:gridCol w:w="1010"/>
        <w:gridCol w:w="2888"/>
        <w:gridCol w:w="145"/>
        <w:gridCol w:w="2456"/>
        <w:gridCol w:w="730"/>
      </w:tblGrid>
      <w:tr w:rsidR="00B30171" w:rsidRPr="00B30171" w:rsidTr="00B30171">
        <w:trPr>
          <w:cantSplit/>
          <w:trHeight w:val="333"/>
        </w:trPr>
        <w:tc>
          <w:tcPr>
            <w:tcW w:w="10261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B30171" w:rsidRPr="00B30171" w:rsidRDefault="00B30171" w:rsidP="00B30171">
            <w:pPr>
              <w:snapToGrid w:val="0"/>
              <w:spacing w:line="0" w:lineRule="atLeast"/>
              <w:rPr>
                <w:rFonts w:asciiTheme="majorEastAsia" w:eastAsiaTheme="majorEastAsia" w:hAnsiTheme="majorEastAsia"/>
                <w:b/>
                <w:bCs/>
                <w:sz w:val="21"/>
                <w:szCs w:val="21"/>
              </w:rPr>
            </w:pPr>
            <w:r w:rsidRPr="00B30171">
              <w:rPr>
                <w:rFonts w:asciiTheme="majorEastAsia" w:eastAsiaTheme="majorEastAsia" w:hAnsiTheme="majorEastAsia" w:hint="eastAsia"/>
                <w:b/>
                <w:bCs/>
                <w:sz w:val="21"/>
                <w:szCs w:val="21"/>
              </w:rPr>
              <w:lastRenderedPageBreak/>
              <w:t>审核日程安排</w:t>
            </w:r>
          </w:p>
        </w:tc>
      </w:tr>
      <w:tr w:rsidR="00B30171" w:rsidRPr="00B30171" w:rsidTr="008142E7">
        <w:trPr>
          <w:cantSplit/>
          <w:trHeight w:val="329"/>
        </w:trPr>
        <w:tc>
          <w:tcPr>
            <w:tcW w:w="1444" w:type="dxa"/>
            <w:tcBorders>
              <w:left w:val="single" w:sz="8" w:space="0" w:color="auto"/>
            </w:tcBorders>
            <w:vAlign w:val="center"/>
          </w:tcPr>
          <w:p w:rsidR="00B30171" w:rsidRPr="00B30171" w:rsidRDefault="00B30171" w:rsidP="00B30171">
            <w:pPr>
              <w:snapToGrid w:val="0"/>
              <w:spacing w:line="0" w:lineRule="atLeast"/>
              <w:rPr>
                <w:rFonts w:asciiTheme="majorEastAsia" w:eastAsiaTheme="majorEastAsia" w:hAnsiTheme="majorEastAsia"/>
                <w:b/>
                <w:bCs/>
                <w:sz w:val="21"/>
                <w:szCs w:val="21"/>
              </w:rPr>
            </w:pPr>
            <w:r w:rsidRPr="00B30171">
              <w:rPr>
                <w:rFonts w:asciiTheme="majorEastAsia" w:eastAsiaTheme="majorEastAsia" w:hAnsiTheme="majorEastAsia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88" w:type="dxa"/>
            <w:vAlign w:val="center"/>
          </w:tcPr>
          <w:p w:rsidR="00B30171" w:rsidRPr="00B30171" w:rsidRDefault="00B30171" w:rsidP="00B30171">
            <w:pPr>
              <w:snapToGrid w:val="0"/>
              <w:spacing w:line="0" w:lineRule="atLeast"/>
              <w:rPr>
                <w:rFonts w:asciiTheme="majorEastAsia" w:eastAsiaTheme="majorEastAsia" w:hAnsiTheme="majorEastAsia"/>
                <w:b/>
                <w:bCs/>
                <w:sz w:val="21"/>
                <w:szCs w:val="21"/>
              </w:rPr>
            </w:pPr>
            <w:r w:rsidRPr="00B30171">
              <w:rPr>
                <w:rFonts w:asciiTheme="majorEastAsia" w:eastAsiaTheme="majorEastAsia" w:hAnsiTheme="majorEastAsia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010" w:type="dxa"/>
            <w:vAlign w:val="center"/>
          </w:tcPr>
          <w:p w:rsidR="00B30171" w:rsidRPr="00B30171" w:rsidRDefault="00B30171" w:rsidP="00B30171">
            <w:pPr>
              <w:snapToGrid w:val="0"/>
              <w:spacing w:line="0" w:lineRule="atLeast"/>
              <w:rPr>
                <w:rFonts w:asciiTheme="majorEastAsia" w:eastAsiaTheme="majorEastAsia" w:hAnsiTheme="majorEastAsia"/>
                <w:b/>
                <w:bCs/>
                <w:sz w:val="21"/>
                <w:szCs w:val="21"/>
              </w:rPr>
            </w:pPr>
            <w:r w:rsidRPr="00B30171">
              <w:rPr>
                <w:rFonts w:asciiTheme="majorEastAsia" w:eastAsiaTheme="majorEastAsia" w:hAnsiTheme="majorEastAsia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3" w:type="dxa"/>
            <w:gridSpan w:val="2"/>
            <w:vAlign w:val="center"/>
          </w:tcPr>
          <w:p w:rsidR="00B30171" w:rsidRPr="00B30171" w:rsidRDefault="00B30171" w:rsidP="00B30171">
            <w:pPr>
              <w:snapToGrid w:val="0"/>
              <w:spacing w:line="0" w:lineRule="atLeast"/>
              <w:rPr>
                <w:rFonts w:asciiTheme="majorEastAsia" w:eastAsiaTheme="majorEastAsia" w:hAnsiTheme="majorEastAsia"/>
                <w:b/>
                <w:bCs/>
                <w:sz w:val="21"/>
                <w:szCs w:val="21"/>
              </w:rPr>
            </w:pPr>
            <w:r w:rsidRPr="00B30171">
              <w:rPr>
                <w:rFonts w:asciiTheme="majorEastAsia" w:eastAsiaTheme="majorEastAsia" w:hAnsiTheme="majorEastAsia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56" w:type="dxa"/>
            <w:vAlign w:val="center"/>
          </w:tcPr>
          <w:p w:rsidR="00B30171" w:rsidRPr="00B30171" w:rsidRDefault="00B30171" w:rsidP="00B30171">
            <w:pPr>
              <w:snapToGrid w:val="0"/>
              <w:spacing w:line="0" w:lineRule="atLeast"/>
              <w:rPr>
                <w:rFonts w:asciiTheme="majorEastAsia" w:eastAsiaTheme="majorEastAsia" w:hAnsiTheme="majorEastAsia"/>
                <w:b/>
                <w:bCs/>
                <w:sz w:val="21"/>
                <w:szCs w:val="21"/>
              </w:rPr>
            </w:pPr>
            <w:r w:rsidRPr="00B30171">
              <w:rPr>
                <w:rFonts w:asciiTheme="majorEastAsia" w:eastAsiaTheme="majorEastAsia" w:hAnsiTheme="majorEastAsia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730" w:type="dxa"/>
            <w:tcBorders>
              <w:right w:val="single" w:sz="8" w:space="0" w:color="auto"/>
            </w:tcBorders>
            <w:vAlign w:val="center"/>
          </w:tcPr>
          <w:p w:rsidR="00B30171" w:rsidRPr="00B30171" w:rsidRDefault="00B30171" w:rsidP="00B30171">
            <w:pPr>
              <w:snapToGrid w:val="0"/>
              <w:spacing w:line="0" w:lineRule="atLeast"/>
              <w:rPr>
                <w:rFonts w:asciiTheme="majorEastAsia" w:eastAsiaTheme="majorEastAsia" w:hAnsiTheme="majorEastAsia"/>
                <w:b/>
                <w:bCs/>
                <w:sz w:val="21"/>
                <w:szCs w:val="21"/>
              </w:rPr>
            </w:pPr>
            <w:r w:rsidRPr="00B30171">
              <w:rPr>
                <w:rFonts w:asciiTheme="majorEastAsia" w:eastAsiaTheme="majorEastAsia" w:hAnsiTheme="majorEastAsia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8142E7" w:rsidRPr="00B30171" w:rsidTr="008142E7">
        <w:trPr>
          <w:cantSplit/>
          <w:trHeight w:val="365"/>
        </w:trPr>
        <w:tc>
          <w:tcPr>
            <w:tcW w:w="1444" w:type="dxa"/>
            <w:vMerge w:val="restart"/>
            <w:tcBorders>
              <w:left w:val="single" w:sz="8" w:space="0" w:color="auto"/>
            </w:tcBorders>
            <w:vAlign w:val="center"/>
          </w:tcPr>
          <w:p w:rsidR="008142E7" w:rsidRPr="00B30171" w:rsidRDefault="008142E7" w:rsidP="00B30171">
            <w:pPr>
              <w:snapToGrid w:val="0"/>
              <w:spacing w:line="0" w:lineRule="atLeast"/>
              <w:rPr>
                <w:rFonts w:asciiTheme="majorEastAsia" w:eastAsiaTheme="majorEastAsia" w:hAnsiTheme="majorEastAsia"/>
                <w:b/>
                <w:bCs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1"/>
                <w:szCs w:val="21"/>
              </w:rPr>
              <w:t>2023.01</w:t>
            </w:r>
            <w:r w:rsidRPr="00B30171">
              <w:rPr>
                <w:rFonts w:asciiTheme="majorEastAsia" w:eastAsiaTheme="majorEastAsia" w:hAnsiTheme="majorEastAsia" w:hint="eastAsia"/>
                <w:b/>
                <w:bCs/>
                <w:sz w:val="21"/>
                <w:szCs w:val="21"/>
              </w:rPr>
              <w:t>.</w:t>
            </w:r>
            <w:r>
              <w:rPr>
                <w:rFonts w:asciiTheme="majorEastAsia" w:eastAsiaTheme="majorEastAsia" w:hAnsiTheme="majorEastAsia"/>
                <w:b/>
                <w:bCs/>
                <w:sz w:val="21"/>
                <w:szCs w:val="21"/>
              </w:rPr>
              <w:t>04</w:t>
            </w:r>
          </w:p>
        </w:tc>
        <w:tc>
          <w:tcPr>
            <w:tcW w:w="1588" w:type="dxa"/>
            <w:vAlign w:val="center"/>
          </w:tcPr>
          <w:p w:rsidR="008142E7" w:rsidRPr="00B30171" w:rsidRDefault="008142E7" w:rsidP="00B30171">
            <w:pPr>
              <w:snapToGrid w:val="0"/>
              <w:spacing w:line="0" w:lineRule="atLeas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B30171">
              <w:rPr>
                <w:rFonts w:asciiTheme="majorEastAsia" w:eastAsiaTheme="majorEastAsia" w:hAnsiTheme="majorEastAsia" w:hint="eastAsia"/>
                <w:sz w:val="21"/>
                <w:szCs w:val="21"/>
              </w:rPr>
              <w:t>8:</w:t>
            </w:r>
            <w:r>
              <w:rPr>
                <w:rFonts w:asciiTheme="majorEastAsia" w:eastAsiaTheme="majorEastAsia" w:hAnsiTheme="majorEastAsia"/>
                <w:sz w:val="21"/>
                <w:szCs w:val="21"/>
              </w:rPr>
              <w:t>0</w:t>
            </w:r>
            <w:r w:rsidRPr="00B30171">
              <w:rPr>
                <w:rFonts w:asciiTheme="majorEastAsia" w:eastAsiaTheme="majorEastAsia" w:hAnsiTheme="majorEastAsia" w:hint="eastAsia"/>
                <w:sz w:val="21"/>
                <w:szCs w:val="21"/>
              </w:rPr>
              <w:t>0-</w:t>
            </w:r>
            <w:r>
              <w:rPr>
                <w:rFonts w:asciiTheme="majorEastAsia" w:eastAsiaTheme="majorEastAsia" w:hAnsiTheme="majorEastAsia"/>
                <w:sz w:val="21"/>
                <w:szCs w:val="21"/>
              </w:rPr>
              <w:t>8</w:t>
            </w:r>
            <w:r w:rsidRPr="00B30171">
              <w:rPr>
                <w:rFonts w:asciiTheme="majorEastAsia" w:eastAsiaTheme="majorEastAsia" w:hAnsiTheme="majorEastAsia" w:hint="eastAsia"/>
                <w:sz w:val="21"/>
                <w:szCs w:val="21"/>
              </w:rPr>
              <w:t>:</w:t>
            </w:r>
            <w:r>
              <w:rPr>
                <w:rFonts w:asciiTheme="majorEastAsia" w:eastAsiaTheme="majorEastAsia" w:hAnsiTheme="majorEastAsia"/>
                <w:sz w:val="21"/>
                <w:szCs w:val="21"/>
              </w:rPr>
              <w:t>3</w:t>
            </w:r>
            <w:r w:rsidRPr="00B30171">
              <w:rPr>
                <w:rFonts w:asciiTheme="majorEastAsia" w:eastAsiaTheme="majorEastAsia" w:hAnsiTheme="majorEastAsia" w:hint="eastAsia"/>
                <w:sz w:val="21"/>
                <w:szCs w:val="21"/>
              </w:rPr>
              <w:t>0</w:t>
            </w:r>
          </w:p>
        </w:tc>
        <w:tc>
          <w:tcPr>
            <w:tcW w:w="1010" w:type="dxa"/>
            <w:vAlign w:val="center"/>
          </w:tcPr>
          <w:p w:rsidR="008142E7" w:rsidRPr="00B30171" w:rsidRDefault="008142E7" w:rsidP="00B30171">
            <w:pPr>
              <w:spacing w:line="0" w:lineRule="atLeast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5489" w:type="dxa"/>
            <w:gridSpan w:val="3"/>
            <w:vAlign w:val="center"/>
          </w:tcPr>
          <w:p w:rsidR="008142E7" w:rsidRPr="00B30171" w:rsidRDefault="008142E7" w:rsidP="00B30171">
            <w:pPr>
              <w:spacing w:line="0" w:lineRule="atLeast"/>
              <w:rPr>
                <w:rFonts w:asciiTheme="majorEastAsia" w:eastAsiaTheme="majorEastAsia" w:hAnsiTheme="majorEastAsia"/>
                <w:b/>
                <w:bCs/>
                <w:sz w:val="21"/>
                <w:szCs w:val="21"/>
              </w:rPr>
            </w:pPr>
            <w:r w:rsidRPr="00B30171">
              <w:rPr>
                <w:rFonts w:asciiTheme="majorEastAsia" w:eastAsiaTheme="majorEastAsia" w:hAnsiTheme="majorEastAsia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730" w:type="dxa"/>
            <w:tcBorders>
              <w:right w:val="single" w:sz="8" w:space="0" w:color="auto"/>
            </w:tcBorders>
            <w:vAlign w:val="center"/>
          </w:tcPr>
          <w:p w:rsidR="008142E7" w:rsidRPr="00B30171" w:rsidRDefault="008142E7" w:rsidP="00B30171">
            <w:pPr>
              <w:snapToGrid w:val="0"/>
              <w:spacing w:line="0" w:lineRule="atLeast"/>
              <w:rPr>
                <w:rFonts w:asciiTheme="majorEastAsia" w:eastAsiaTheme="majorEastAsia" w:hAnsiTheme="majorEastAsia"/>
                <w:b/>
                <w:bCs/>
                <w:sz w:val="21"/>
                <w:szCs w:val="21"/>
              </w:rPr>
            </w:pPr>
            <w:r w:rsidRPr="00B30171">
              <w:rPr>
                <w:rFonts w:asciiTheme="majorEastAsia" w:eastAsiaTheme="majorEastAsia" w:hAnsiTheme="majorEastAsia" w:hint="eastAsia"/>
                <w:b/>
                <w:bCs/>
                <w:sz w:val="21"/>
                <w:szCs w:val="21"/>
              </w:rPr>
              <w:t xml:space="preserve">A </w:t>
            </w:r>
          </w:p>
        </w:tc>
      </w:tr>
      <w:tr w:rsidR="008142E7" w:rsidRPr="00B30171" w:rsidTr="008142E7">
        <w:trPr>
          <w:cantSplit/>
          <w:trHeight w:val="425"/>
        </w:trPr>
        <w:tc>
          <w:tcPr>
            <w:tcW w:w="1444" w:type="dxa"/>
            <w:vMerge/>
            <w:tcBorders>
              <w:left w:val="single" w:sz="8" w:space="0" w:color="auto"/>
            </w:tcBorders>
            <w:vAlign w:val="center"/>
          </w:tcPr>
          <w:p w:rsidR="008142E7" w:rsidRPr="00B30171" w:rsidRDefault="008142E7" w:rsidP="00B30171">
            <w:pPr>
              <w:snapToGrid w:val="0"/>
              <w:spacing w:line="0" w:lineRule="atLeast"/>
              <w:rPr>
                <w:rFonts w:asciiTheme="majorEastAsia" w:eastAsiaTheme="majorEastAsia" w:hAnsiTheme="majorEastAsia"/>
                <w:b/>
                <w:bCs/>
                <w:sz w:val="21"/>
                <w:szCs w:val="21"/>
              </w:rPr>
            </w:pPr>
          </w:p>
        </w:tc>
        <w:tc>
          <w:tcPr>
            <w:tcW w:w="1588" w:type="dxa"/>
            <w:vAlign w:val="center"/>
          </w:tcPr>
          <w:p w:rsidR="008142E7" w:rsidRPr="00B30171" w:rsidRDefault="008142E7" w:rsidP="008142E7">
            <w:pPr>
              <w:snapToGrid w:val="0"/>
              <w:spacing w:line="0" w:lineRule="atLeast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/>
                <w:sz w:val="21"/>
                <w:szCs w:val="21"/>
              </w:rPr>
              <w:t>8</w:t>
            </w:r>
            <w:r w:rsidRPr="00B30171">
              <w:rPr>
                <w:rFonts w:asciiTheme="majorEastAsia" w:eastAsiaTheme="majorEastAsia" w:hAnsiTheme="majorEastAsia" w:hint="eastAsia"/>
                <w:sz w:val="21"/>
                <w:szCs w:val="21"/>
              </w:rPr>
              <w:t>:</w:t>
            </w:r>
            <w:r>
              <w:rPr>
                <w:rFonts w:asciiTheme="majorEastAsia" w:eastAsiaTheme="majorEastAsia" w:hAnsiTheme="majorEastAsia"/>
                <w:sz w:val="21"/>
                <w:szCs w:val="21"/>
              </w:rPr>
              <w:t>3</w:t>
            </w:r>
            <w:r w:rsidRPr="00B30171">
              <w:rPr>
                <w:rFonts w:asciiTheme="majorEastAsia" w:eastAsiaTheme="majorEastAsia" w:hAnsiTheme="majorEastAsia" w:hint="eastAsia"/>
                <w:sz w:val="21"/>
                <w:szCs w:val="21"/>
              </w:rPr>
              <w:t>0-1</w:t>
            </w:r>
            <w:r>
              <w:rPr>
                <w:rFonts w:asciiTheme="majorEastAsia" w:eastAsiaTheme="majorEastAsia" w:hAnsiTheme="majorEastAsia"/>
                <w:sz w:val="21"/>
                <w:szCs w:val="21"/>
              </w:rPr>
              <w:t>2</w:t>
            </w:r>
            <w:r w:rsidRPr="00B30171">
              <w:rPr>
                <w:rFonts w:asciiTheme="majorEastAsia" w:eastAsiaTheme="majorEastAsia" w:hAnsiTheme="majorEastAsia" w:hint="eastAsia"/>
                <w:sz w:val="21"/>
                <w:szCs w:val="21"/>
              </w:rPr>
              <w:t>:00</w:t>
            </w:r>
          </w:p>
        </w:tc>
        <w:tc>
          <w:tcPr>
            <w:tcW w:w="1010" w:type="dxa"/>
            <w:vAlign w:val="center"/>
          </w:tcPr>
          <w:p w:rsidR="008142E7" w:rsidRPr="00B30171" w:rsidRDefault="008142E7" w:rsidP="00B30171">
            <w:pPr>
              <w:spacing w:line="0" w:lineRule="atLeas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B30171">
              <w:rPr>
                <w:rFonts w:asciiTheme="majorEastAsia" w:eastAsiaTheme="majorEastAsia" w:hAnsiTheme="majorEastAsia" w:hint="eastAsia"/>
                <w:sz w:val="21"/>
                <w:szCs w:val="21"/>
              </w:rPr>
              <w:t>管理层</w:t>
            </w:r>
          </w:p>
        </w:tc>
        <w:tc>
          <w:tcPr>
            <w:tcW w:w="2888" w:type="dxa"/>
            <w:vAlign w:val="center"/>
          </w:tcPr>
          <w:p w:rsidR="008142E7" w:rsidRPr="00B30171" w:rsidRDefault="008142E7" w:rsidP="00B30171">
            <w:pPr>
              <w:tabs>
                <w:tab w:val="left" w:pos="709"/>
              </w:tabs>
              <w:spacing w:line="0" w:lineRule="atLeas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B30171">
              <w:rPr>
                <w:rFonts w:asciiTheme="majorEastAsia" w:eastAsiaTheme="majorEastAsia" w:hAnsiTheme="majorEastAsia" w:hint="eastAsia"/>
                <w:sz w:val="21"/>
                <w:szCs w:val="21"/>
              </w:rPr>
              <w:t>内外部因素、相关方的需求和期望、体系策划过程、管理承诺相关过程、资源提供过程、内外部沟通、管理评审过程、目标实现策划、监视和测量策划和持续改进等,</w:t>
            </w:r>
          </w:p>
          <w:p w:rsidR="008142E7" w:rsidRPr="00B30171" w:rsidRDefault="008142E7" w:rsidP="00B30171">
            <w:pPr>
              <w:tabs>
                <w:tab w:val="left" w:pos="709"/>
              </w:tabs>
              <w:spacing w:line="0" w:lineRule="atLeas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B30171">
              <w:rPr>
                <w:rFonts w:asciiTheme="majorEastAsia" w:eastAsiaTheme="majorEastAsia" w:hAnsiTheme="majorEastAsia" w:hint="eastAsia"/>
                <w:sz w:val="21"/>
                <w:szCs w:val="21"/>
              </w:rPr>
              <w:t>对一阶段问题整改情况的确认；顾客投诉处理、事故事件及处理情况，质量检查情况、资质等</w:t>
            </w:r>
          </w:p>
        </w:tc>
        <w:tc>
          <w:tcPr>
            <w:tcW w:w="2601" w:type="dxa"/>
            <w:gridSpan w:val="2"/>
            <w:vAlign w:val="center"/>
          </w:tcPr>
          <w:p w:rsidR="008142E7" w:rsidRDefault="008142E7" w:rsidP="00B30171">
            <w:pPr>
              <w:tabs>
                <w:tab w:val="left" w:pos="709"/>
              </w:tabs>
              <w:spacing w:line="0" w:lineRule="atLeas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B30171">
              <w:rPr>
                <w:rFonts w:asciiTheme="majorEastAsia" w:eastAsiaTheme="majorEastAsia" w:hAnsiTheme="majorEastAsia" w:hint="eastAsia"/>
                <w:sz w:val="21"/>
                <w:szCs w:val="21"/>
              </w:rPr>
              <w:t>QMS：</w:t>
            </w:r>
          </w:p>
          <w:p w:rsidR="008142E7" w:rsidRPr="00B30171" w:rsidRDefault="008142E7" w:rsidP="00B30171">
            <w:pPr>
              <w:tabs>
                <w:tab w:val="left" w:pos="709"/>
              </w:tabs>
              <w:spacing w:line="0" w:lineRule="atLeas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B30171">
              <w:rPr>
                <w:rFonts w:asciiTheme="majorEastAsia" w:eastAsiaTheme="majorEastAsia" w:hAnsiTheme="majorEastAsia" w:hint="eastAsia"/>
                <w:sz w:val="21"/>
                <w:szCs w:val="21"/>
              </w:rPr>
              <w:t>4.1,4.2,4.3,4.4,</w:t>
            </w:r>
            <w:r w:rsidRPr="00B30171">
              <w:rPr>
                <w:rFonts w:asciiTheme="majorEastAsia" w:eastAsiaTheme="majorEastAsia" w:hAnsiTheme="majorEastAsia"/>
                <w:sz w:val="21"/>
                <w:szCs w:val="21"/>
              </w:rPr>
              <w:t>5.1</w:t>
            </w:r>
            <w:r w:rsidRPr="00B30171">
              <w:rPr>
                <w:rFonts w:asciiTheme="majorEastAsia" w:eastAsiaTheme="majorEastAsia" w:hAnsiTheme="majorEastAsia" w:hint="eastAsia"/>
                <w:sz w:val="21"/>
                <w:szCs w:val="21"/>
              </w:rPr>
              <w:t>,</w:t>
            </w:r>
            <w:r w:rsidRPr="00B30171">
              <w:rPr>
                <w:rFonts w:asciiTheme="majorEastAsia" w:eastAsiaTheme="majorEastAsia" w:hAnsiTheme="majorEastAsia"/>
                <w:sz w:val="21"/>
                <w:szCs w:val="21"/>
              </w:rPr>
              <w:t>5.2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,</w:t>
            </w:r>
            <w:r w:rsidRPr="00B30171">
              <w:rPr>
                <w:rFonts w:asciiTheme="majorEastAsia" w:eastAsiaTheme="majorEastAsia" w:hAnsiTheme="majorEastAsia"/>
                <w:sz w:val="21"/>
                <w:szCs w:val="21"/>
              </w:rPr>
              <w:t>5.3</w:t>
            </w:r>
            <w:r w:rsidRPr="00B30171">
              <w:rPr>
                <w:rFonts w:asciiTheme="majorEastAsia" w:eastAsiaTheme="majorEastAsia" w:hAnsiTheme="majorEastAsia" w:hint="eastAsia"/>
                <w:sz w:val="21"/>
                <w:szCs w:val="21"/>
              </w:rPr>
              <w:t>,6.1.6.2.</w:t>
            </w:r>
            <w:r w:rsidRPr="00B30171">
              <w:rPr>
                <w:rFonts w:asciiTheme="majorEastAsia" w:eastAsiaTheme="majorEastAsia" w:hAnsiTheme="majorEastAsia"/>
                <w:sz w:val="21"/>
                <w:szCs w:val="21"/>
              </w:rPr>
              <w:t>6.3</w:t>
            </w:r>
            <w:r w:rsidRPr="00B30171">
              <w:rPr>
                <w:rFonts w:asciiTheme="majorEastAsia" w:eastAsiaTheme="majorEastAsia" w:hAnsiTheme="majorEastAsia" w:hint="eastAsia"/>
                <w:sz w:val="21"/>
                <w:szCs w:val="21"/>
              </w:rPr>
              <w:t>,7.1.1,7.4,9.1.1,9.1.3,9.3,</w:t>
            </w:r>
          </w:p>
          <w:p w:rsidR="008142E7" w:rsidRPr="00B30171" w:rsidRDefault="008142E7" w:rsidP="00B30171">
            <w:pPr>
              <w:tabs>
                <w:tab w:val="left" w:pos="709"/>
              </w:tabs>
              <w:spacing w:line="0" w:lineRule="atLeas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B30171">
              <w:rPr>
                <w:rFonts w:asciiTheme="majorEastAsia" w:eastAsiaTheme="majorEastAsia" w:hAnsiTheme="majorEastAsia" w:hint="eastAsia"/>
                <w:sz w:val="21"/>
                <w:szCs w:val="21"/>
              </w:rPr>
              <w:t>10.1,10.3,</w:t>
            </w:r>
          </w:p>
        </w:tc>
        <w:tc>
          <w:tcPr>
            <w:tcW w:w="730" w:type="dxa"/>
            <w:tcBorders>
              <w:right w:val="single" w:sz="8" w:space="0" w:color="auto"/>
            </w:tcBorders>
            <w:vAlign w:val="center"/>
          </w:tcPr>
          <w:p w:rsidR="008142E7" w:rsidRPr="00B30171" w:rsidRDefault="008142E7" w:rsidP="00B30171">
            <w:pPr>
              <w:snapToGrid w:val="0"/>
              <w:spacing w:line="0" w:lineRule="atLeast"/>
              <w:rPr>
                <w:rFonts w:asciiTheme="majorEastAsia" w:eastAsiaTheme="majorEastAsia" w:hAnsiTheme="majorEastAsia"/>
                <w:b/>
                <w:bCs/>
                <w:sz w:val="21"/>
                <w:szCs w:val="21"/>
              </w:rPr>
            </w:pPr>
            <w:r>
              <w:rPr>
                <w:rFonts w:asciiTheme="majorEastAsia" w:eastAsiaTheme="majorEastAsia" w:hAnsiTheme="majorEastAsia"/>
                <w:b/>
                <w:bCs/>
                <w:sz w:val="21"/>
                <w:szCs w:val="21"/>
              </w:rPr>
              <w:t>A</w:t>
            </w:r>
          </w:p>
        </w:tc>
      </w:tr>
      <w:tr w:rsidR="008142E7" w:rsidRPr="00B30171" w:rsidTr="008142E7">
        <w:trPr>
          <w:cantSplit/>
          <w:trHeight w:val="425"/>
        </w:trPr>
        <w:tc>
          <w:tcPr>
            <w:tcW w:w="1444" w:type="dxa"/>
            <w:vMerge/>
            <w:tcBorders>
              <w:left w:val="single" w:sz="8" w:space="0" w:color="auto"/>
            </w:tcBorders>
            <w:vAlign w:val="center"/>
          </w:tcPr>
          <w:p w:rsidR="008142E7" w:rsidRPr="00B30171" w:rsidRDefault="008142E7" w:rsidP="008142E7">
            <w:pPr>
              <w:snapToGrid w:val="0"/>
              <w:spacing w:line="0" w:lineRule="atLeast"/>
              <w:rPr>
                <w:rFonts w:asciiTheme="majorEastAsia" w:eastAsiaTheme="majorEastAsia" w:hAnsiTheme="majorEastAsia"/>
                <w:b/>
                <w:bCs/>
                <w:sz w:val="21"/>
                <w:szCs w:val="21"/>
              </w:rPr>
            </w:pPr>
          </w:p>
        </w:tc>
        <w:tc>
          <w:tcPr>
            <w:tcW w:w="1588" w:type="dxa"/>
            <w:vAlign w:val="center"/>
          </w:tcPr>
          <w:p w:rsidR="008142E7" w:rsidRPr="00B30171" w:rsidRDefault="008142E7" w:rsidP="008142E7">
            <w:pPr>
              <w:snapToGrid w:val="0"/>
              <w:spacing w:line="0" w:lineRule="atLeast"/>
              <w:rPr>
                <w:rFonts w:asciiTheme="majorEastAsia" w:eastAsiaTheme="majorEastAsia" w:hAnsiTheme="majorEastAsia"/>
                <w:b/>
                <w:bCs/>
                <w:sz w:val="21"/>
                <w:szCs w:val="21"/>
              </w:rPr>
            </w:pPr>
            <w:r w:rsidRPr="00B30171">
              <w:rPr>
                <w:rFonts w:asciiTheme="majorEastAsia" w:eastAsiaTheme="majorEastAsia" w:hAnsiTheme="majorEastAsia" w:hint="eastAsia"/>
                <w:sz w:val="21"/>
                <w:szCs w:val="21"/>
              </w:rPr>
              <w:t>12:00-1</w:t>
            </w:r>
            <w:r>
              <w:rPr>
                <w:rFonts w:asciiTheme="majorEastAsia" w:eastAsiaTheme="majorEastAsia" w:hAnsiTheme="majorEastAsia"/>
                <w:sz w:val="21"/>
                <w:szCs w:val="21"/>
              </w:rPr>
              <w:t>3</w:t>
            </w:r>
            <w:r w:rsidRPr="00B30171">
              <w:rPr>
                <w:rFonts w:asciiTheme="majorEastAsia" w:eastAsiaTheme="majorEastAsia" w:hAnsiTheme="majorEastAsia" w:hint="eastAsia"/>
                <w:sz w:val="21"/>
                <w:szCs w:val="21"/>
              </w:rPr>
              <w:t>:</w:t>
            </w:r>
            <w:r>
              <w:rPr>
                <w:rFonts w:asciiTheme="majorEastAsia" w:eastAsiaTheme="majorEastAsia" w:hAnsiTheme="majorEastAsia"/>
                <w:sz w:val="21"/>
                <w:szCs w:val="21"/>
              </w:rPr>
              <w:t>0</w:t>
            </w:r>
            <w:r w:rsidRPr="00B30171">
              <w:rPr>
                <w:rFonts w:asciiTheme="majorEastAsia" w:eastAsiaTheme="majorEastAsia" w:hAnsiTheme="majorEastAsia" w:hint="eastAsia"/>
                <w:sz w:val="21"/>
                <w:szCs w:val="21"/>
              </w:rPr>
              <w:t>0</w:t>
            </w:r>
          </w:p>
        </w:tc>
        <w:tc>
          <w:tcPr>
            <w:tcW w:w="1010" w:type="dxa"/>
            <w:vAlign w:val="center"/>
          </w:tcPr>
          <w:p w:rsidR="008142E7" w:rsidRPr="00B30171" w:rsidRDefault="008142E7" w:rsidP="008142E7">
            <w:pPr>
              <w:spacing w:line="0" w:lineRule="atLeast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888" w:type="dxa"/>
            <w:vAlign w:val="center"/>
          </w:tcPr>
          <w:p w:rsidR="008142E7" w:rsidRPr="00B30171" w:rsidRDefault="008142E7" w:rsidP="008142E7">
            <w:pPr>
              <w:spacing w:line="0" w:lineRule="atLeast"/>
              <w:rPr>
                <w:rFonts w:asciiTheme="majorEastAsia" w:eastAsiaTheme="majorEastAsia" w:hAnsiTheme="majorEastAsia"/>
                <w:b/>
                <w:bCs/>
                <w:sz w:val="21"/>
                <w:szCs w:val="21"/>
              </w:rPr>
            </w:pPr>
            <w:r w:rsidRPr="00B30171">
              <w:rPr>
                <w:rFonts w:asciiTheme="majorEastAsia" w:eastAsiaTheme="majorEastAsia" w:hAnsiTheme="majorEastAsia"/>
                <w:b/>
                <w:bCs/>
                <w:sz w:val="21"/>
                <w:szCs w:val="21"/>
              </w:rPr>
              <w:t>午休</w:t>
            </w:r>
          </w:p>
        </w:tc>
        <w:tc>
          <w:tcPr>
            <w:tcW w:w="2601" w:type="dxa"/>
            <w:gridSpan w:val="2"/>
            <w:vAlign w:val="center"/>
          </w:tcPr>
          <w:p w:rsidR="008142E7" w:rsidRPr="00B30171" w:rsidRDefault="008142E7" w:rsidP="008142E7">
            <w:pPr>
              <w:spacing w:line="0" w:lineRule="atLeast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730" w:type="dxa"/>
            <w:tcBorders>
              <w:right w:val="single" w:sz="8" w:space="0" w:color="auto"/>
            </w:tcBorders>
            <w:vAlign w:val="center"/>
          </w:tcPr>
          <w:p w:rsidR="008142E7" w:rsidRPr="00B30171" w:rsidRDefault="008142E7" w:rsidP="008142E7">
            <w:pPr>
              <w:snapToGrid w:val="0"/>
              <w:spacing w:line="0" w:lineRule="atLeast"/>
              <w:rPr>
                <w:rFonts w:asciiTheme="majorEastAsia" w:eastAsiaTheme="majorEastAsia" w:hAnsiTheme="majorEastAsia"/>
                <w:b/>
                <w:bCs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8142E7" w:rsidRPr="00B30171" w:rsidTr="008142E7">
        <w:trPr>
          <w:cantSplit/>
          <w:trHeight w:val="425"/>
        </w:trPr>
        <w:tc>
          <w:tcPr>
            <w:tcW w:w="1444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8142E7" w:rsidRPr="00B30171" w:rsidRDefault="008142E7" w:rsidP="008142E7">
            <w:pPr>
              <w:snapToGrid w:val="0"/>
              <w:spacing w:line="0" w:lineRule="atLeast"/>
              <w:rPr>
                <w:rFonts w:asciiTheme="majorEastAsia" w:eastAsiaTheme="majorEastAsia" w:hAnsiTheme="majorEastAsia"/>
                <w:b/>
                <w:bCs/>
                <w:sz w:val="21"/>
                <w:szCs w:val="21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8142E7" w:rsidRPr="00B30171" w:rsidRDefault="008142E7" w:rsidP="008142E7">
            <w:pPr>
              <w:snapToGrid w:val="0"/>
              <w:spacing w:line="0" w:lineRule="atLeast"/>
              <w:rPr>
                <w:rFonts w:asciiTheme="majorEastAsia" w:eastAsiaTheme="majorEastAsia" w:hAnsiTheme="majorEastAsia"/>
                <w:b/>
                <w:bCs/>
                <w:sz w:val="21"/>
                <w:szCs w:val="21"/>
              </w:rPr>
            </w:pPr>
            <w:r w:rsidRPr="00B30171">
              <w:rPr>
                <w:rFonts w:asciiTheme="majorEastAsia" w:eastAsiaTheme="majorEastAsia" w:hAnsiTheme="majorEastAsia" w:hint="eastAsia"/>
                <w:sz w:val="21"/>
                <w:szCs w:val="21"/>
              </w:rPr>
              <w:t>1</w:t>
            </w:r>
            <w:r>
              <w:rPr>
                <w:rFonts w:asciiTheme="majorEastAsia" w:eastAsiaTheme="majorEastAsia" w:hAnsiTheme="majorEastAsia"/>
                <w:sz w:val="21"/>
                <w:szCs w:val="21"/>
              </w:rPr>
              <w:t>3</w:t>
            </w:r>
            <w:r w:rsidRPr="00B30171">
              <w:rPr>
                <w:rFonts w:asciiTheme="majorEastAsia" w:eastAsiaTheme="majorEastAsia" w:hAnsiTheme="majorEastAsia" w:hint="eastAsia"/>
                <w:sz w:val="21"/>
                <w:szCs w:val="21"/>
              </w:rPr>
              <w:t>:00-1</w:t>
            </w:r>
            <w:r>
              <w:rPr>
                <w:rFonts w:asciiTheme="majorEastAsia" w:eastAsiaTheme="majorEastAsia" w:hAnsiTheme="majorEastAsia"/>
                <w:sz w:val="21"/>
                <w:szCs w:val="21"/>
              </w:rPr>
              <w:t>7</w:t>
            </w:r>
            <w:r w:rsidRPr="00B30171">
              <w:rPr>
                <w:rFonts w:asciiTheme="majorEastAsia" w:eastAsiaTheme="majorEastAsia" w:hAnsiTheme="majorEastAsia" w:hint="eastAsia"/>
                <w:sz w:val="21"/>
                <w:szCs w:val="21"/>
              </w:rPr>
              <w:t>:00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8142E7" w:rsidRPr="00B30171" w:rsidRDefault="008142E7" w:rsidP="008142E7">
            <w:pPr>
              <w:spacing w:line="0" w:lineRule="atLeas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B30171">
              <w:rPr>
                <w:rFonts w:asciiTheme="majorEastAsia" w:eastAsiaTheme="majorEastAsia" w:hAnsiTheme="majorEastAsia" w:hint="eastAsia"/>
                <w:sz w:val="21"/>
                <w:szCs w:val="21"/>
              </w:rPr>
              <w:t>办公室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8142E7" w:rsidRPr="00B30171" w:rsidRDefault="008142E7" w:rsidP="008142E7">
            <w:pPr>
              <w:spacing w:line="0" w:lineRule="atLeast"/>
              <w:rPr>
                <w:rFonts w:asciiTheme="majorEastAsia" w:eastAsiaTheme="majorEastAsia" w:hAnsiTheme="majorEastAsia"/>
                <w:b/>
                <w:bCs/>
                <w:sz w:val="21"/>
                <w:szCs w:val="21"/>
              </w:rPr>
            </w:pPr>
            <w:r w:rsidRPr="00B30171">
              <w:rPr>
                <w:rFonts w:asciiTheme="majorEastAsia" w:eastAsiaTheme="majorEastAsia" w:hAnsiTheme="majorEastAsia" w:hint="eastAsia"/>
                <w:sz w:val="21"/>
                <w:szCs w:val="21"/>
              </w:rPr>
              <w:t>职责</w:t>
            </w:r>
            <w:r w:rsidRPr="00B30171">
              <w:rPr>
                <w:rFonts w:asciiTheme="majorEastAsia" w:eastAsiaTheme="majorEastAsia" w:hAnsiTheme="majorEastAsia" w:cs="Arial" w:hint="eastAsia"/>
                <w:sz w:val="21"/>
                <w:szCs w:val="21"/>
              </w:rPr>
              <w:t>、目标</w:t>
            </w:r>
            <w:r w:rsidRPr="00B30171">
              <w:rPr>
                <w:rFonts w:asciiTheme="majorEastAsia" w:eastAsiaTheme="majorEastAsia" w:hAnsiTheme="majorEastAsia" w:hint="eastAsia"/>
                <w:sz w:val="21"/>
                <w:szCs w:val="21"/>
              </w:rPr>
              <w:t>、人员能力、意识、知识管理、文件/记录控制、内部审核，</w:t>
            </w:r>
            <w:r w:rsidRPr="00B30171">
              <w:rPr>
                <w:rFonts w:asciiTheme="majorEastAsia" w:eastAsiaTheme="majorEastAsia" w:hAnsiTheme="majorEastAsia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2601" w:type="dxa"/>
            <w:gridSpan w:val="2"/>
            <w:shd w:val="clear" w:color="auto" w:fill="auto"/>
            <w:vAlign w:val="center"/>
          </w:tcPr>
          <w:p w:rsidR="008142E7" w:rsidRPr="00B30171" w:rsidRDefault="008142E7" w:rsidP="008142E7">
            <w:pPr>
              <w:spacing w:line="0" w:lineRule="atLeas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B30171">
              <w:rPr>
                <w:rFonts w:asciiTheme="majorEastAsia" w:eastAsiaTheme="majorEastAsia" w:hAnsiTheme="majorEastAsia" w:cs="Arial" w:hint="eastAsia"/>
                <w:sz w:val="21"/>
                <w:szCs w:val="21"/>
              </w:rPr>
              <w:t>QMS:5.3、</w:t>
            </w:r>
            <w:r w:rsidRPr="00B30171">
              <w:rPr>
                <w:rFonts w:asciiTheme="majorEastAsia" w:eastAsiaTheme="majorEastAsia" w:hAnsiTheme="majorEastAsia" w:hint="eastAsia"/>
                <w:sz w:val="21"/>
                <w:szCs w:val="21"/>
              </w:rPr>
              <w:t>6.2、7.1.2、7.1.6、7.2、7.3、7.5、</w:t>
            </w:r>
          </w:p>
          <w:p w:rsidR="008142E7" w:rsidRPr="00B30171" w:rsidRDefault="008142E7" w:rsidP="008142E7">
            <w:pPr>
              <w:spacing w:line="0" w:lineRule="atLeas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B30171">
              <w:rPr>
                <w:rFonts w:asciiTheme="majorEastAsia" w:eastAsiaTheme="majorEastAsia" w:hAnsiTheme="majorEastAsia" w:hint="eastAsia"/>
                <w:sz w:val="21"/>
                <w:szCs w:val="21"/>
              </w:rPr>
              <w:t>9.2,</w:t>
            </w:r>
          </w:p>
        </w:tc>
        <w:tc>
          <w:tcPr>
            <w:tcW w:w="73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8142E7" w:rsidRPr="00B30171" w:rsidRDefault="008142E7" w:rsidP="008142E7">
            <w:pPr>
              <w:snapToGrid w:val="0"/>
              <w:spacing w:line="0" w:lineRule="atLeast"/>
              <w:rPr>
                <w:rFonts w:asciiTheme="majorEastAsia" w:eastAsiaTheme="majorEastAsia" w:hAnsiTheme="majorEastAsia"/>
                <w:b/>
                <w:bCs/>
                <w:sz w:val="21"/>
                <w:szCs w:val="21"/>
              </w:rPr>
            </w:pPr>
            <w:r>
              <w:rPr>
                <w:rFonts w:asciiTheme="majorEastAsia" w:eastAsiaTheme="majorEastAsia" w:hAnsiTheme="majorEastAsia"/>
                <w:b/>
                <w:bCs/>
                <w:sz w:val="21"/>
                <w:szCs w:val="21"/>
              </w:rPr>
              <w:t>A</w:t>
            </w:r>
          </w:p>
        </w:tc>
      </w:tr>
      <w:tr w:rsidR="008142E7" w:rsidRPr="00B30171" w:rsidTr="008142E7">
        <w:trPr>
          <w:cantSplit/>
          <w:trHeight w:val="425"/>
        </w:trPr>
        <w:tc>
          <w:tcPr>
            <w:tcW w:w="1444" w:type="dxa"/>
            <w:vMerge w:val="restart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8142E7" w:rsidRPr="00B30171" w:rsidRDefault="008142E7" w:rsidP="008142E7">
            <w:pPr>
              <w:snapToGrid w:val="0"/>
              <w:spacing w:line="0" w:lineRule="atLeast"/>
              <w:rPr>
                <w:rFonts w:asciiTheme="majorEastAsia" w:eastAsiaTheme="majorEastAsia" w:hAnsiTheme="majorEastAsia"/>
                <w:b/>
                <w:bCs/>
                <w:sz w:val="21"/>
                <w:szCs w:val="21"/>
              </w:rPr>
            </w:pPr>
            <w:r w:rsidRPr="008142E7">
              <w:rPr>
                <w:rFonts w:asciiTheme="majorEastAsia" w:eastAsiaTheme="majorEastAsia" w:hAnsiTheme="majorEastAsia"/>
                <w:b/>
                <w:bCs/>
                <w:sz w:val="21"/>
                <w:szCs w:val="21"/>
              </w:rPr>
              <w:t>2023.01.0</w:t>
            </w:r>
            <w:r>
              <w:rPr>
                <w:rFonts w:asciiTheme="majorEastAsia" w:eastAsiaTheme="majorEastAsia" w:hAnsiTheme="majorEastAsia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8142E7" w:rsidRPr="00B30171" w:rsidRDefault="008142E7" w:rsidP="008142E7">
            <w:pPr>
              <w:snapToGrid w:val="0"/>
              <w:spacing w:line="0" w:lineRule="atLeast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/>
                <w:sz w:val="21"/>
                <w:szCs w:val="21"/>
              </w:rPr>
              <w:t>8</w:t>
            </w:r>
            <w:r w:rsidRPr="00B30171">
              <w:rPr>
                <w:rFonts w:asciiTheme="majorEastAsia" w:eastAsiaTheme="majorEastAsia" w:hAnsiTheme="majorEastAsia" w:hint="eastAsia"/>
                <w:sz w:val="21"/>
                <w:szCs w:val="21"/>
              </w:rPr>
              <w:t>:00-12:00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8142E7" w:rsidRPr="00EC059C" w:rsidRDefault="008142E7" w:rsidP="008142E7">
            <w:pPr>
              <w:spacing w:line="0" w:lineRule="atLeast"/>
              <w:rPr>
                <w:rFonts w:asciiTheme="majorEastAsia" w:eastAsiaTheme="majorEastAsia" w:hAnsiTheme="majorEastAsia"/>
                <w:bCs/>
                <w:sz w:val="21"/>
                <w:szCs w:val="21"/>
              </w:rPr>
            </w:pPr>
            <w:r w:rsidRPr="00EC059C">
              <w:rPr>
                <w:rFonts w:asciiTheme="majorEastAsia" w:eastAsiaTheme="majorEastAsia" w:hAnsiTheme="majorEastAsia" w:hint="eastAsia"/>
                <w:bCs/>
                <w:sz w:val="21"/>
                <w:szCs w:val="21"/>
              </w:rPr>
              <w:t>生产经营</w:t>
            </w:r>
            <w:r w:rsidRPr="00EC059C">
              <w:rPr>
                <w:rFonts w:asciiTheme="majorEastAsia" w:eastAsiaTheme="majorEastAsia" w:hAnsiTheme="majorEastAsia"/>
                <w:bCs/>
                <w:sz w:val="21"/>
                <w:szCs w:val="21"/>
              </w:rPr>
              <w:t>部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8142E7" w:rsidRPr="00B30171" w:rsidRDefault="008142E7" w:rsidP="008142E7">
            <w:pPr>
              <w:spacing w:line="0" w:lineRule="atLeas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B30171">
              <w:rPr>
                <w:rFonts w:asciiTheme="majorEastAsia" w:eastAsiaTheme="majorEastAsia" w:hAnsiTheme="majorEastAsia" w:cs="Arial" w:hint="eastAsia"/>
                <w:sz w:val="21"/>
                <w:szCs w:val="21"/>
              </w:rPr>
              <w:t>职责、目标、</w:t>
            </w:r>
            <w:r w:rsidRPr="00B30171">
              <w:rPr>
                <w:rFonts w:asciiTheme="majorEastAsia" w:eastAsiaTheme="majorEastAsia" w:hAnsiTheme="majorEastAsia" w:hint="eastAsia"/>
                <w:sz w:val="21"/>
                <w:szCs w:val="21"/>
              </w:rPr>
              <w:t>基础设施和特种设备管理、公用工程管理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,</w:t>
            </w:r>
            <w:r w:rsidRPr="00B30171">
              <w:rPr>
                <w:rFonts w:asciiTheme="majorEastAsia" w:eastAsiaTheme="majorEastAsia" w:hAnsiTheme="majorEastAsia" w:cs="Arial" w:hint="eastAsia"/>
                <w:sz w:val="21"/>
                <w:szCs w:val="21"/>
              </w:rPr>
              <w:t>产品服务的要求、与顾客有关的过程，</w:t>
            </w:r>
            <w:r w:rsidRPr="00B30171">
              <w:rPr>
                <w:rFonts w:asciiTheme="majorEastAsia" w:eastAsiaTheme="majorEastAsia" w:hAnsiTheme="majorEastAsia" w:hint="eastAsia"/>
                <w:sz w:val="21"/>
                <w:szCs w:val="21"/>
              </w:rPr>
              <w:t>采购过程，</w:t>
            </w:r>
            <w:r w:rsidRPr="00B30171">
              <w:rPr>
                <w:rFonts w:asciiTheme="majorEastAsia" w:eastAsiaTheme="majorEastAsia" w:hAnsiTheme="majorEastAsia" w:cs="宋体" w:hint="eastAsia"/>
                <w:sz w:val="21"/>
                <w:szCs w:val="21"/>
              </w:rPr>
              <w:t>生产过程的控制，</w:t>
            </w:r>
            <w:r w:rsidRPr="00B30171">
              <w:rPr>
                <w:rFonts w:asciiTheme="majorEastAsia" w:eastAsiaTheme="majorEastAsia" w:hAnsiTheme="majorEastAsia" w:cs="Arial" w:hint="eastAsia"/>
                <w:sz w:val="21"/>
                <w:szCs w:val="21"/>
              </w:rPr>
              <w:t>产品交付、</w:t>
            </w:r>
            <w:r w:rsidRPr="00B30171">
              <w:rPr>
                <w:rFonts w:asciiTheme="majorEastAsia" w:eastAsiaTheme="majorEastAsia" w:hAnsiTheme="majorEastAsia" w:hint="eastAsia"/>
                <w:sz w:val="21"/>
                <w:szCs w:val="21"/>
              </w:rPr>
              <w:t>交付后活动、</w:t>
            </w:r>
            <w:r w:rsidRPr="00B30171">
              <w:rPr>
                <w:rFonts w:asciiTheme="majorEastAsia" w:eastAsiaTheme="majorEastAsia" w:hAnsiTheme="majorEastAsia" w:cs="宋体" w:hint="eastAsia"/>
                <w:sz w:val="21"/>
                <w:szCs w:val="21"/>
              </w:rPr>
              <w:t>顾客满意度，产品标识和防护，</w:t>
            </w:r>
          </w:p>
        </w:tc>
        <w:tc>
          <w:tcPr>
            <w:tcW w:w="2601" w:type="dxa"/>
            <w:gridSpan w:val="2"/>
            <w:shd w:val="clear" w:color="auto" w:fill="auto"/>
            <w:vAlign w:val="center"/>
          </w:tcPr>
          <w:p w:rsidR="008142E7" w:rsidRPr="00B30171" w:rsidRDefault="008142E7" w:rsidP="008142E7">
            <w:pPr>
              <w:pStyle w:val="Body9pt"/>
              <w:spacing w:before="0" w:after="0" w:line="0" w:lineRule="atLeast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 w:rsidRPr="00B30171">
              <w:rPr>
                <w:rFonts w:asciiTheme="majorEastAsia" w:eastAsiaTheme="majorEastAsia" w:hAnsiTheme="majorEastAsia" w:hint="eastAsia"/>
                <w:sz w:val="21"/>
                <w:szCs w:val="21"/>
              </w:rPr>
              <w:t>QMS：</w:t>
            </w:r>
            <w:r w:rsidRPr="00B30171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5.3、6.2，</w:t>
            </w:r>
            <w:r w:rsidRPr="00B30171">
              <w:rPr>
                <w:rFonts w:asciiTheme="majorEastAsia" w:eastAsiaTheme="majorEastAsia" w:hAnsiTheme="majorEastAsia" w:hint="eastAsia"/>
                <w:sz w:val="21"/>
                <w:szCs w:val="21"/>
              </w:rPr>
              <w:t>7.1.3,</w:t>
            </w:r>
          </w:p>
          <w:p w:rsidR="008142E7" w:rsidRDefault="008142E7" w:rsidP="008142E7">
            <w:pPr>
              <w:pStyle w:val="Body9pt"/>
              <w:spacing w:before="0" w:after="0" w:line="0" w:lineRule="atLeas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B30171">
              <w:rPr>
                <w:rFonts w:asciiTheme="majorEastAsia" w:eastAsiaTheme="majorEastAsia" w:hAnsiTheme="majorEastAsia" w:hint="eastAsia"/>
                <w:sz w:val="21"/>
                <w:szCs w:val="21"/>
              </w:rPr>
              <w:t>7.1.4，8.1</w:t>
            </w:r>
            <w:r w:rsidRPr="00B30171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,</w:t>
            </w:r>
            <w:r w:rsidRPr="00B30171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 8.2，8.4,</w:t>
            </w:r>
          </w:p>
          <w:p w:rsidR="008142E7" w:rsidRPr="00B30171" w:rsidRDefault="008142E7" w:rsidP="008142E7">
            <w:pPr>
              <w:pStyle w:val="Body9pt"/>
              <w:spacing w:before="0" w:after="0" w:line="0" w:lineRule="atLeast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 w:rsidRPr="00B30171">
              <w:rPr>
                <w:rFonts w:asciiTheme="majorEastAsia" w:eastAsiaTheme="majorEastAsia" w:hAnsiTheme="majorEastAsia" w:hint="eastAsia"/>
                <w:sz w:val="21"/>
                <w:szCs w:val="21"/>
              </w:rPr>
              <w:t>8.</w:t>
            </w:r>
            <w:r w:rsidRPr="00B30171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5.1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,</w:t>
            </w:r>
            <w:r w:rsidRPr="00B30171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8.5.2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,</w:t>
            </w:r>
            <w:r w:rsidRPr="00B30171">
              <w:rPr>
                <w:rFonts w:asciiTheme="majorEastAsia" w:eastAsiaTheme="majorEastAsia" w:hAnsiTheme="majorEastAsia" w:hint="eastAsia"/>
                <w:sz w:val="21"/>
                <w:szCs w:val="21"/>
              </w:rPr>
              <w:t>8.5.3,</w:t>
            </w:r>
            <w:r w:rsidRPr="00B30171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8.5.4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,</w:t>
            </w:r>
            <w:r w:rsidRPr="00B30171">
              <w:rPr>
                <w:rFonts w:asciiTheme="majorEastAsia" w:eastAsiaTheme="majorEastAsia" w:hAnsiTheme="majorEastAsia" w:hint="eastAsia"/>
                <w:sz w:val="21"/>
                <w:szCs w:val="21"/>
              </w:rPr>
              <w:t>8.5.5</w:t>
            </w:r>
            <w:r>
              <w:rPr>
                <w:rFonts w:asciiTheme="majorEastAsia" w:eastAsiaTheme="majorEastAsia" w:hAnsiTheme="majorEastAsia"/>
                <w:sz w:val="21"/>
                <w:szCs w:val="21"/>
              </w:rPr>
              <w:t>,</w:t>
            </w:r>
            <w:r w:rsidRPr="00B30171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8.5.6,</w:t>
            </w:r>
            <w:r w:rsidRPr="00B30171">
              <w:rPr>
                <w:rFonts w:asciiTheme="majorEastAsia" w:eastAsiaTheme="majorEastAsia" w:hAnsiTheme="majorEastAsia" w:hint="eastAsia"/>
                <w:sz w:val="21"/>
                <w:szCs w:val="21"/>
              </w:rPr>
              <w:t>9.1.2</w:t>
            </w:r>
          </w:p>
        </w:tc>
        <w:tc>
          <w:tcPr>
            <w:tcW w:w="73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8142E7" w:rsidRPr="00B30171" w:rsidRDefault="008142E7" w:rsidP="008142E7">
            <w:pPr>
              <w:snapToGrid w:val="0"/>
              <w:spacing w:line="0" w:lineRule="atLeast"/>
              <w:rPr>
                <w:rFonts w:asciiTheme="majorEastAsia" w:eastAsiaTheme="majorEastAsia" w:hAnsiTheme="majorEastAsia"/>
                <w:b/>
                <w:bCs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8142E7" w:rsidRPr="00B30171" w:rsidTr="00B2726E">
        <w:trPr>
          <w:cantSplit/>
          <w:trHeight w:val="425"/>
        </w:trPr>
        <w:tc>
          <w:tcPr>
            <w:tcW w:w="1444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8142E7" w:rsidRPr="008142E7" w:rsidRDefault="008142E7" w:rsidP="008142E7">
            <w:pPr>
              <w:snapToGrid w:val="0"/>
              <w:spacing w:line="0" w:lineRule="atLeast"/>
              <w:rPr>
                <w:rFonts w:asciiTheme="majorEastAsia" w:eastAsiaTheme="majorEastAsia" w:hAnsiTheme="majorEastAsia"/>
                <w:b/>
                <w:bCs/>
                <w:sz w:val="21"/>
                <w:szCs w:val="21"/>
              </w:rPr>
            </w:pPr>
          </w:p>
        </w:tc>
        <w:tc>
          <w:tcPr>
            <w:tcW w:w="1588" w:type="dxa"/>
            <w:vAlign w:val="center"/>
          </w:tcPr>
          <w:p w:rsidR="008142E7" w:rsidRPr="00B30171" w:rsidRDefault="008142E7" w:rsidP="008142E7">
            <w:pPr>
              <w:snapToGrid w:val="0"/>
              <w:spacing w:line="0" w:lineRule="atLeast"/>
              <w:rPr>
                <w:rFonts w:asciiTheme="majorEastAsia" w:eastAsiaTheme="majorEastAsia" w:hAnsiTheme="majorEastAsia"/>
                <w:b/>
                <w:bCs/>
                <w:sz w:val="21"/>
                <w:szCs w:val="21"/>
              </w:rPr>
            </w:pPr>
            <w:r w:rsidRPr="00B30171">
              <w:rPr>
                <w:rFonts w:asciiTheme="majorEastAsia" w:eastAsiaTheme="majorEastAsia" w:hAnsiTheme="majorEastAsia" w:hint="eastAsia"/>
                <w:sz w:val="21"/>
                <w:szCs w:val="21"/>
              </w:rPr>
              <w:t>12:00-1</w:t>
            </w:r>
            <w:r>
              <w:rPr>
                <w:rFonts w:asciiTheme="majorEastAsia" w:eastAsiaTheme="majorEastAsia" w:hAnsiTheme="majorEastAsia"/>
                <w:sz w:val="21"/>
                <w:szCs w:val="21"/>
              </w:rPr>
              <w:t>3</w:t>
            </w:r>
            <w:r w:rsidRPr="00B30171">
              <w:rPr>
                <w:rFonts w:asciiTheme="majorEastAsia" w:eastAsiaTheme="majorEastAsia" w:hAnsiTheme="majorEastAsia" w:hint="eastAsia"/>
                <w:sz w:val="21"/>
                <w:szCs w:val="21"/>
              </w:rPr>
              <w:t>:</w:t>
            </w:r>
            <w:r>
              <w:rPr>
                <w:rFonts w:asciiTheme="majorEastAsia" w:eastAsiaTheme="majorEastAsia" w:hAnsiTheme="majorEastAsia"/>
                <w:sz w:val="21"/>
                <w:szCs w:val="21"/>
              </w:rPr>
              <w:t>0</w:t>
            </w:r>
            <w:r w:rsidRPr="00B30171">
              <w:rPr>
                <w:rFonts w:asciiTheme="majorEastAsia" w:eastAsiaTheme="majorEastAsia" w:hAnsiTheme="majorEastAsia" w:hint="eastAsia"/>
                <w:sz w:val="21"/>
                <w:szCs w:val="21"/>
              </w:rPr>
              <w:t>0</w:t>
            </w:r>
          </w:p>
        </w:tc>
        <w:tc>
          <w:tcPr>
            <w:tcW w:w="1010" w:type="dxa"/>
            <w:vAlign w:val="center"/>
          </w:tcPr>
          <w:p w:rsidR="008142E7" w:rsidRPr="00EC059C" w:rsidRDefault="008142E7" w:rsidP="008142E7">
            <w:pPr>
              <w:spacing w:line="0" w:lineRule="atLeast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888" w:type="dxa"/>
            <w:vAlign w:val="center"/>
          </w:tcPr>
          <w:p w:rsidR="008142E7" w:rsidRPr="00B30171" w:rsidRDefault="008142E7" w:rsidP="008142E7">
            <w:pPr>
              <w:spacing w:line="0" w:lineRule="atLeast"/>
              <w:rPr>
                <w:rFonts w:asciiTheme="majorEastAsia" w:eastAsiaTheme="majorEastAsia" w:hAnsiTheme="majorEastAsia"/>
                <w:b/>
                <w:bCs/>
                <w:sz w:val="21"/>
                <w:szCs w:val="21"/>
              </w:rPr>
            </w:pPr>
            <w:r w:rsidRPr="00B30171">
              <w:rPr>
                <w:rFonts w:asciiTheme="majorEastAsia" w:eastAsiaTheme="majorEastAsia" w:hAnsiTheme="majorEastAsia"/>
                <w:b/>
                <w:bCs/>
                <w:sz w:val="21"/>
                <w:szCs w:val="21"/>
              </w:rPr>
              <w:t>午休</w:t>
            </w:r>
          </w:p>
        </w:tc>
        <w:tc>
          <w:tcPr>
            <w:tcW w:w="2601" w:type="dxa"/>
            <w:gridSpan w:val="2"/>
            <w:vAlign w:val="center"/>
          </w:tcPr>
          <w:p w:rsidR="008142E7" w:rsidRPr="00B30171" w:rsidRDefault="008142E7" w:rsidP="008142E7">
            <w:pPr>
              <w:spacing w:line="0" w:lineRule="atLeast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730" w:type="dxa"/>
            <w:tcBorders>
              <w:right w:val="single" w:sz="8" w:space="0" w:color="auto"/>
            </w:tcBorders>
            <w:vAlign w:val="center"/>
          </w:tcPr>
          <w:p w:rsidR="008142E7" w:rsidRPr="00B30171" w:rsidRDefault="008142E7" w:rsidP="008142E7">
            <w:pPr>
              <w:snapToGrid w:val="0"/>
              <w:spacing w:line="0" w:lineRule="atLeast"/>
              <w:rPr>
                <w:rFonts w:asciiTheme="majorEastAsia" w:eastAsiaTheme="majorEastAsia" w:hAnsiTheme="majorEastAsia"/>
                <w:b/>
                <w:bCs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8142E7" w:rsidRPr="00B30171" w:rsidTr="008142E7">
        <w:trPr>
          <w:cantSplit/>
          <w:trHeight w:val="425"/>
        </w:trPr>
        <w:tc>
          <w:tcPr>
            <w:tcW w:w="1444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8142E7" w:rsidRPr="00B30171" w:rsidRDefault="008142E7" w:rsidP="008142E7">
            <w:pPr>
              <w:snapToGrid w:val="0"/>
              <w:spacing w:line="0" w:lineRule="atLeast"/>
              <w:rPr>
                <w:rFonts w:asciiTheme="majorEastAsia" w:eastAsiaTheme="majorEastAsia" w:hAnsiTheme="majorEastAsia"/>
                <w:b/>
                <w:bCs/>
                <w:sz w:val="21"/>
                <w:szCs w:val="21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8142E7" w:rsidRPr="00B30171" w:rsidRDefault="008142E7" w:rsidP="008142E7">
            <w:pPr>
              <w:snapToGrid w:val="0"/>
              <w:spacing w:line="0" w:lineRule="atLeas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B30171">
              <w:rPr>
                <w:rFonts w:asciiTheme="majorEastAsia" w:eastAsiaTheme="majorEastAsia" w:hAnsiTheme="majorEastAsia" w:hint="eastAsia"/>
                <w:sz w:val="21"/>
                <w:szCs w:val="21"/>
              </w:rPr>
              <w:t>1</w:t>
            </w:r>
            <w:r>
              <w:rPr>
                <w:rFonts w:asciiTheme="majorEastAsia" w:eastAsiaTheme="majorEastAsia" w:hAnsiTheme="majorEastAsia"/>
                <w:sz w:val="21"/>
                <w:szCs w:val="21"/>
              </w:rPr>
              <w:t>3</w:t>
            </w:r>
            <w:r w:rsidRPr="00B30171">
              <w:rPr>
                <w:rFonts w:asciiTheme="majorEastAsia" w:eastAsiaTheme="majorEastAsia" w:hAnsiTheme="majorEastAsia" w:hint="eastAsia"/>
                <w:sz w:val="21"/>
                <w:szCs w:val="21"/>
              </w:rPr>
              <w:t>:00-16:00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8142E7" w:rsidRPr="00EC059C" w:rsidRDefault="008142E7" w:rsidP="008142E7">
            <w:pPr>
              <w:spacing w:line="0" w:lineRule="atLeast"/>
              <w:rPr>
                <w:rFonts w:asciiTheme="majorEastAsia" w:eastAsiaTheme="majorEastAsia" w:hAnsiTheme="majorEastAsia"/>
                <w:bCs/>
                <w:sz w:val="21"/>
                <w:szCs w:val="21"/>
              </w:rPr>
            </w:pPr>
            <w:r w:rsidRPr="00EC059C">
              <w:rPr>
                <w:rFonts w:asciiTheme="majorEastAsia" w:eastAsiaTheme="majorEastAsia" w:hAnsiTheme="majorEastAsia" w:hint="eastAsia"/>
                <w:bCs/>
                <w:sz w:val="21"/>
                <w:szCs w:val="21"/>
              </w:rPr>
              <w:t>技术质量部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8142E7" w:rsidRPr="00B30171" w:rsidRDefault="008142E7" w:rsidP="008142E7">
            <w:pPr>
              <w:spacing w:line="0" w:lineRule="atLeas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B30171">
              <w:rPr>
                <w:rFonts w:asciiTheme="majorEastAsia" w:eastAsiaTheme="majorEastAsia" w:hAnsiTheme="majorEastAsia" w:cs="Arial" w:hint="eastAsia"/>
                <w:sz w:val="21"/>
                <w:szCs w:val="21"/>
              </w:rPr>
              <w:t>职责、目标、</w:t>
            </w:r>
            <w:r w:rsidRPr="00B30171">
              <w:rPr>
                <w:rFonts w:asciiTheme="majorEastAsia" w:eastAsiaTheme="majorEastAsia" w:hAnsiTheme="majorEastAsia" w:cs="宋体" w:hint="eastAsia"/>
                <w:sz w:val="21"/>
                <w:szCs w:val="21"/>
              </w:rPr>
              <w:t>监视和测量资源的控制、产品的监视和测量、产品的设计和开发，不合格品的控制</w:t>
            </w:r>
          </w:p>
        </w:tc>
        <w:tc>
          <w:tcPr>
            <w:tcW w:w="2601" w:type="dxa"/>
            <w:gridSpan w:val="2"/>
            <w:shd w:val="clear" w:color="auto" w:fill="auto"/>
            <w:vAlign w:val="center"/>
          </w:tcPr>
          <w:p w:rsidR="008142E7" w:rsidRPr="00B30171" w:rsidRDefault="008142E7" w:rsidP="008142E7">
            <w:pPr>
              <w:pStyle w:val="Body9pt"/>
              <w:spacing w:before="0" w:after="0" w:line="0" w:lineRule="atLeast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 w:rsidRPr="00B30171">
              <w:rPr>
                <w:rFonts w:asciiTheme="majorEastAsia" w:eastAsiaTheme="majorEastAsia" w:hAnsiTheme="majorEastAsia" w:hint="eastAsia"/>
                <w:sz w:val="21"/>
                <w:szCs w:val="21"/>
              </w:rPr>
              <w:t>QMS：</w:t>
            </w:r>
            <w:r w:rsidRPr="00B30171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5.3、6.2，</w:t>
            </w:r>
          </w:p>
          <w:p w:rsidR="008142E7" w:rsidRPr="00B30171" w:rsidRDefault="008142E7" w:rsidP="008142E7">
            <w:pPr>
              <w:pStyle w:val="Body9pt"/>
              <w:spacing w:before="0" w:after="0" w:line="0" w:lineRule="atLeas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B30171">
              <w:rPr>
                <w:rFonts w:asciiTheme="majorEastAsia" w:eastAsiaTheme="majorEastAsia" w:hAnsiTheme="majorEastAsia"/>
                <w:sz w:val="21"/>
                <w:szCs w:val="21"/>
              </w:rPr>
              <w:t>7.1.5</w:t>
            </w:r>
            <w:r w:rsidRPr="00B30171">
              <w:rPr>
                <w:rFonts w:asciiTheme="majorEastAsia" w:eastAsiaTheme="majorEastAsia" w:hAnsiTheme="majorEastAsia" w:cs="宋体" w:hint="eastAsia"/>
                <w:sz w:val="21"/>
                <w:szCs w:val="21"/>
                <w:lang w:eastAsia="zh-CN"/>
              </w:rPr>
              <w:t>,</w:t>
            </w:r>
            <w:r>
              <w:t xml:space="preserve"> </w:t>
            </w:r>
            <w:r w:rsidRPr="008142E7">
              <w:rPr>
                <w:rFonts w:asciiTheme="majorEastAsia" w:eastAsiaTheme="majorEastAsia" w:hAnsiTheme="majorEastAsia" w:cs="宋体"/>
                <w:sz w:val="21"/>
                <w:szCs w:val="21"/>
                <w:lang w:eastAsia="zh-CN"/>
              </w:rPr>
              <w:t>8.3,</w:t>
            </w:r>
            <w:r w:rsidRPr="00B30171">
              <w:rPr>
                <w:rFonts w:asciiTheme="majorEastAsia" w:eastAsiaTheme="majorEastAsia" w:hAnsiTheme="majorEastAsia" w:hint="eastAsia"/>
                <w:sz w:val="21"/>
                <w:szCs w:val="21"/>
              </w:rPr>
              <w:t>8.</w:t>
            </w:r>
            <w:r w:rsidRPr="00B30171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6,</w:t>
            </w:r>
            <w:r w:rsidRPr="00B30171">
              <w:rPr>
                <w:rFonts w:asciiTheme="majorEastAsia" w:eastAsiaTheme="majorEastAsia" w:hAnsiTheme="majorEastAsia" w:hint="eastAsia"/>
                <w:sz w:val="21"/>
                <w:szCs w:val="21"/>
              </w:rPr>
              <w:t>8.7</w:t>
            </w:r>
            <w:r w:rsidRPr="00B30171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,10.2</w:t>
            </w:r>
          </w:p>
        </w:tc>
        <w:tc>
          <w:tcPr>
            <w:tcW w:w="73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8142E7" w:rsidRPr="00B30171" w:rsidRDefault="008142E7" w:rsidP="008142E7">
            <w:pPr>
              <w:snapToGrid w:val="0"/>
              <w:spacing w:line="0" w:lineRule="atLeast"/>
              <w:rPr>
                <w:rFonts w:asciiTheme="majorEastAsia" w:eastAsiaTheme="majorEastAsia" w:hAnsiTheme="majorEastAsia"/>
                <w:b/>
                <w:bCs/>
                <w:sz w:val="21"/>
                <w:szCs w:val="21"/>
              </w:rPr>
            </w:pPr>
            <w:r w:rsidRPr="00B30171">
              <w:rPr>
                <w:rFonts w:asciiTheme="majorEastAsia" w:eastAsiaTheme="majorEastAsia" w:hAnsiTheme="majorEastAsia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8142E7" w:rsidRPr="00B30171" w:rsidTr="008142E7">
        <w:trPr>
          <w:cantSplit/>
          <w:trHeight w:val="425"/>
        </w:trPr>
        <w:tc>
          <w:tcPr>
            <w:tcW w:w="1444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8142E7" w:rsidRPr="00B30171" w:rsidRDefault="008142E7" w:rsidP="008142E7">
            <w:pPr>
              <w:snapToGrid w:val="0"/>
              <w:spacing w:line="0" w:lineRule="atLeast"/>
              <w:rPr>
                <w:rFonts w:asciiTheme="majorEastAsia" w:eastAsiaTheme="majorEastAsia" w:hAnsiTheme="majorEastAsia"/>
                <w:b/>
                <w:bCs/>
                <w:sz w:val="21"/>
                <w:szCs w:val="21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8142E7" w:rsidRPr="00B30171" w:rsidRDefault="008142E7" w:rsidP="008142E7">
            <w:pPr>
              <w:snapToGrid w:val="0"/>
              <w:spacing w:line="0" w:lineRule="atLeas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B30171">
              <w:rPr>
                <w:rFonts w:asciiTheme="majorEastAsia" w:eastAsiaTheme="majorEastAsia" w:hAnsiTheme="majorEastAsia" w:hint="eastAsia"/>
                <w:sz w:val="21"/>
                <w:szCs w:val="21"/>
              </w:rPr>
              <w:t>16:00-16:30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8142E7" w:rsidRPr="00B30171" w:rsidRDefault="008142E7" w:rsidP="008142E7">
            <w:pPr>
              <w:spacing w:line="0" w:lineRule="atLeast"/>
              <w:rPr>
                <w:rFonts w:asciiTheme="majorEastAsia" w:eastAsiaTheme="majorEastAsia" w:hAnsiTheme="majorEastAsia"/>
                <w:b/>
                <w:bCs/>
                <w:sz w:val="21"/>
                <w:szCs w:val="21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142E7" w:rsidRPr="00B30171" w:rsidRDefault="008142E7" w:rsidP="008142E7">
            <w:pPr>
              <w:pStyle w:val="Body9pt"/>
              <w:spacing w:before="0" w:after="0" w:line="0" w:lineRule="atLeas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B30171">
              <w:rPr>
                <w:rFonts w:asciiTheme="majorEastAsia" w:eastAsiaTheme="majorEastAsia" w:hAnsiTheme="majorEastAsia" w:hint="eastAsia"/>
                <w:sz w:val="21"/>
                <w:szCs w:val="21"/>
              </w:rPr>
              <w:t>审核组整理资料、跟踪及补充审核、审核组和领导层沟通</w:t>
            </w:r>
          </w:p>
        </w:tc>
        <w:tc>
          <w:tcPr>
            <w:tcW w:w="2601" w:type="dxa"/>
            <w:gridSpan w:val="2"/>
            <w:shd w:val="clear" w:color="auto" w:fill="auto"/>
            <w:vAlign w:val="center"/>
          </w:tcPr>
          <w:p w:rsidR="008142E7" w:rsidRPr="00B30171" w:rsidRDefault="008142E7" w:rsidP="008142E7">
            <w:pPr>
              <w:spacing w:line="0" w:lineRule="atLeast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73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8142E7" w:rsidRPr="00B30171" w:rsidRDefault="008142E7" w:rsidP="008142E7">
            <w:pPr>
              <w:snapToGrid w:val="0"/>
              <w:spacing w:line="0" w:lineRule="atLeast"/>
              <w:rPr>
                <w:rFonts w:asciiTheme="majorEastAsia" w:eastAsiaTheme="majorEastAsia" w:hAnsiTheme="majorEastAsia"/>
                <w:b/>
                <w:bCs/>
                <w:sz w:val="21"/>
                <w:szCs w:val="21"/>
              </w:rPr>
            </w:pPr>
            <w:r w:rsidRPr="00B30171">
              <w:rPr>
                <w:rFonts w:asciiTheme="majorEastAsia" w:eastAsiaTheme="majorEastAsia" w:hAnsiTheme="majorEastAsia" w:hint="eastAsia"/>
                <w:b/>
                <w:bCs/>
                <w:sz w:val="21"/>
                <w:szCs w:val="21"/>
              </w:rPr>
              <w:t xml:space="preserve">A </w:t>
            </w:r>
          </w:p>
        </w:tc>
      </w:tr>
      <w:tr w:rsidR="00EC059C" w:rsidRPr="00B30171" w:rsidTr="008142E7">
        <w:trPr>
          <w:cantSplit/>
          <w:trHeight w:val="425"/>
        </w:trPr>
        <w:tc>
          <w:tcPr>
            <w:tcW w:w="1444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EC059C" w:rsidRPr="00B30171" w:rsidRDefault="00EC059C" w:rsidP="00EC059C">
            <w:pPr>
              <w:snapToGrid w:val="0"/>
              <w:spacing w:line="0" w:lineRule="atLeast"/>
              <w:rPr>
                <w:rFonts w:asciiTheme="majorEastAsia" w:eastAsiaTheme="majorEastAsia" w:hAnsiTheme="majorEastAsia"/>
                <w:b/>
                <w:bCs/>
                <w:sz w:val="21"/>
                <w:szCs w:val="21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EC059C" w:rsidRPr="00B30171" w:rsidRDefault="00EC059C" w:rsidP="00EC059C">
            <w:pPr>
              <w:snapToGrid w:val="0"/>
              <w:spacing w:line="0" w:lineRule="atLeas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B30171">
              <w:rPr>
                <w:rFonts w:asciiTheme="majorEastAsia" w:eastAsiaTheme="majorEastAsia" w:hAnsiTheme="majorEastAsia" w:hint="eastAsia"/>
                <w:sz w:val="21"/>
                <w:szCs w:val="21"/>
              </w:rPr>
              <w:t>16:30-17:00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EC059C" w:rsidRPr="00B30171" w:rsidRDefault="00EC059C" w:rsidP="00EC059C">
            <w:pPr>
              <w:spacing w:line="0" w:lineRule="atLeast"/>
              <w:rPr>
                <w:rFonts w:asciiTheme="majorEastAsia" w:eastAsiaTheme="majorEastAsia" w:hAnsiTheme="majorEastAsia"/>
                <w:b/>
                <w:bCs/>
                <w:sz w:val="21"/>
                <w:szCs w:val="21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EC059C" w:rsidRPr="00B30171" w:rsidRDefault="00EC059C" w:rsidP="00EC059C">
            <w:pPr>
              <w:pStyle w:val="Body9pt"/>
              <w:spacing w:before="0" w:after="0" w:line="0" w:lineRule="atLeas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B30171">
              <w:rPr>
                <w:rFonts w:asciiTheme="majorEastAsia" w:eastAsiaTheme="majorEastAsia" w:hAnsiTheme="majorEastAsia" w:hint="eastAsia"/>
                <w:sz w:val="21"/>
                <w:szCs w:val="21"/>
              </w:rPr>
              <w:t>末次会议</w:t>
            </w:r>
          </w:p>
        </w:tc>
        <w:tc>
          <w:tcPr>
            <w:tcW w:w="2601" w:type="dxa"/>
            <w:gridSpan w:val="2"/>
            <w:shd w:val="clear" w:color="auto" w:fill="auto"/>
            <w:vAlign w:val="center"/>
          </w:tcPr>
          <w:p w:rsidR="00EC059C" w:rsidRPr="00B30171" w:rsidRDefault="00EC059C" w:rsidP="00EC059C">
            <w:pPr>
              <w:spacing w:line="0" w:lineRule="atLeast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73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EC059C" w:rsidRPr="00B30171" w:rsidRDefault="00EC059C" w:rsidP="00EC059C">
            <w:pPr>
              <w:snapToGrid w:val="0"/>
              <w:spacing w:line="0" w:lineRule="atLeast"/>
              <w:rPr>
                <w:rFonts w:asciiTheme="majorEastAsia" w:eastAsiaTheme="majorEastAsia" w:hAnsiTheme="majorEastAsia"/>
                <w:b/>
                <w:bCs/>
                <w:sz w:val="21"/>
                <w:szCs w:val="21"/>
              </w:rPr>
            </w:pPr>
            <w:r w:rsidRPr="00B30171">
              <w:rPr>
                <w:rFonts w:asciiTheme="majorEastAsia" w:eastAsiaTheme="majorEastAsia" w:hAnsiTheme="majorEastAsia" w:hint="eastAsia"/>
                <w:b/>
                <w:bCs/>
                <w:sz w:val="21"/>
                <w:szCs w:val="21"/>
              </w:rPr>
              <w:t xml:space="preserve">A </w:t>
            </w:r>
          </w:p>
        </w:tc>
      </w:tr>
    </w:tbl>
    <w:p w:rsidR="00A62166" w:rsidRDefault="00A37CA1"/>
    <w:p w:rsidR="00A62166" w:rsidRDefault="000A3048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 w:rsidRDefault="000A3048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 w:rsidRDefault="000A3048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 w:rsidRDefault="000A3048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 w:rsidRDefault="000A3048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 w:rsidRDefault="000A3048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 w:rsidRDefault="000A3048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 w:rsidRDefault="00A37CA1"/>
    <w:p w:rsidR="00A62166" w:rsidRDefault="00A37CA1"/>
    <w:sectPr w:rsidR="00A62166" w:rsidSect="00A62166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7CA1" w:rsidRDefault="00A37CA1">
      <w:r>
        <w:separator/>
      </w:r>
    </w:p>
  </w:endnote>
  <w:endnote w:type="continuationSeparator" w:id="0">
    <w:p w:rsidR="00A37CA1" w:rsidRDefault="00A37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7CA1" w:rsidRDefault="00A37CA1">
      <w:r>
        <w:separator/>
      </w:r>
    </w:p>
  </w:footnote>
  <w:footnote w:type="continuationSeparator" w:id="0">
    <w:p w:rsidR="00A37CA1" w:rsidRDefault="00A37C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2166" w:rsidRDefault="000A3048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37CA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0A304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0A3048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6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475F4"/>
    <w:rsid w:val="000A3048"/>
    <w:rsid w:val="00580969"/>
    <w:rsid w:val="008142E7"/>
    <w:rsid w:val="00A37CA1"/>
    <w:rsid w:val="00B30171"/>
    <w:rsid w:val="00C475F4"/>
    <w:rsid w:val="00EC0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docId w15:val="{45724ACF-EFB8-4D7F-93FF-DE245708D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387</Words>
  <Characters>2207</Characters>
  <Application>Microsoft Office Word</Application>
  <DocSecurity>0</DocSecurity>
  <Lines>18</Lines>
  <Paragraphs>5</Paragraphs>
  <ScaleCrop>false</ScaleCrop>
  <Company>微软中国</Company>
  <LinksUpToDate>false</LinksUpToDate>
  <CharactersWithSpaces>2589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Microsoft 帐户</cp:lastModifiedBy>
  <cp:revision>63</cp:revision>
  <dcterms:created xsi:type="dcterms:W3CDTF">2015-06-17T14:31:00Z</dcterms:created>
  <dcterms:modified xsi:type="dcterms:W3CDTF">2023-02-01T03:07:00Z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