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贵州联建土木工程质量检测监控中心有限公司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0251-2020-2022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0251-2020-2022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贵州联建土木工程质量检测监控中心有限公司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陈杰</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ISC-2020-0860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2022年12月26日 上午</w:t>
            </w:r>
            <w:bookmarkEnd w:id="9"/>
            <w:r>
              <w:rPr>
                <w:rFonts w:hint="eastAsia" w:cs="宋体" w:asciiTheme="minorEastAsia" w:hAnsiTheme="minorEastAsia"/>
                <w:kern w:val="0"/>
                <w:szCs w:val="21"/>
                <w:lang w:val="en-US" w:eastAsia="zh-CN"/>
              </w:rPr>
              <w:t>至27日上午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孙保健</w:t>
            </w:r>
            <w:r>
              <w:rPr>
                <w:rFonts w:ascii="宋体" w:hAnsi="宋体"/>
                <w:color w:val="000000"/>
                <w:szCs w:val="21"/>
                <w:shd w:val="pct10" w:color="auto" w:fill="FFFFFF"/>
              </w:rPr>
              <w:t>2020-M1MMS-1274302</w:t>
            </w:r>
            <w:r>
              <w:rPr>
                <w:rFonts w:hint="eastAsia" w:ascii="宋体" w:hAnsi="宋体"/>
                <w:color w:val="000000"/>
                <w:szCs w:val="21"/>
              </w:rPr>
              <w:t>ISC[S]0176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 w:val="21"/>
                <w:szCs w:val="21"/>
                <w:lang w:val="en-US" w:eastAsia="zh-CN"/>
              </w:rPr>
              <w:t>质保部、综合部、</w:t>
            </w:r>
            <w:r>
              <w:rPr>
                <w:rFonts w:hint="eastAsia" w:eastAsia="新宋体"/>
                <w:color w:val="auto"/>
                <w:sz w:val="21"/>
                <w:szCs w:val="21"/>
                <w:lang w:val="en-US" w:eastAsia="zh-CN"/>
              </w:rPr>
              <w:t>试验检测部、工程检测部、监控测量部</w:t>
            </w:r>
            <w:r>
              <w:rPr>
                <w:rFonts w:hint="eastAsia" w:eastAsia="新宋体"/>
                <w:color w:val="auto"/>
                <w:sz w:val="21"/>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的第一次监督审核</w:t>
      </w:r>
      <w:r>
        <w:rPr>
          <w:rFonts w:hint="eastAsia" w:cs="宋体" w:asciiTheme="minorEastAsia" w:hAnsiTheme="minorEastAsia"/>
          <w:bCs/>
          <w:color w:val="000000" w:themeColor="text1"/>
          <w:kern w:val="0"/>
          <w:szCs w:val="21"/>
        </w:rPr>
        <w:t>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生产的</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11</w:t>
      </w:r>
      <w:r>
        <w:rPr>
          <w:rFonts w:hint="eastAsia" w:ascii="宋体" w:hAnsi="宋体"/>
          <w:bCs/>
          <w:color w:val="000000" w:themeColor="text1"/>
          <w:szCs w:val="21"/>
        </w:rPr>
        <w:t>月</w:t>
      </w:r>
      <w:r>
        <w:rPr>
          <w:rFonts w:hint="eastAsia" w:ascii="宋体" w:hAnsi="宋体"/>
          <w:bCs/>
          <w:color w:val="000000" w:themeColor="text1"/>
          <w:szCs w:val="21"/>
          <w:lang w:val="en-US" w:eastAsia="zh-CN"/>
        </w:rPr>
        <w:t>03</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11</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2022</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05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w:t>
      </w:r>
      <w:r>
        <w:rPr>
          <w:rFonts w:hint="eastAsia"/>
          <w:color w:val="000000"/>
          <w:szCs w:val="21"/>
          <w:lang w:val="en-US" w:eastAsia="zh-CN"/>
        </w:rPr>
        <w:t>黄彦森</w:t>
      </w:r>
      <w:r>
        <w:rPr>
          <w:rFonts w:hint="eastAsia"/>
          <w:color w:val="000000"/>
          <w:szCs w:val="21"/>
        </w:rPr>
        <w:t>主持，由</w:t>
      </w:r>
      <w:r>
        <w:rPr>
          <w:color w:val="000000"/>
          <w:szCs w:val="21"/>
        </w:rPr>
        <w:t>管理者代表</w:t>
      </w:r>
      <w:r>
        <w:rPr>
          <w:rFonts w:hint="eastAsia"/>
          <w:color w:val="000000"/>
          <w:szCs w:val="21"/>
          <w:lang w:val="en-US" w:eastAsia="zh-CN"/>
        </w:rPr>
        <w:t>陈杰</w:t>
      </w:r>
      <w:r>
        <w:rPr>
          <w:color w:val="000000"/>
          <w:szCs w:val="21"/>
        </w:rPr>
        <w:t>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未新</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szCs w:val="21"/>
          <w:lang w:val="en-US" w:eastAsia="zh-CN"/>
        </w:rPr>
        <w:t>水泥细度试验称重</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水泥细度试验称重</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水泥细度试验称重</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水泥细度试验称重</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水泥细度试验称重</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color w:val="auto"/>
          <w:sz w:val="21"/>
          <w:szCs w:val="21"/>
          <w:lang w:val="en-US" w:eastAsia="zh-CN"/>
        </w:rPr>
        <w:t>贵州华通计量测试有限公司</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7</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23</w:t>
      </w:r>
      <w:r>
        <w:rPr>
          <w:rFonts w:hint="eastAsia" w:ascii="宋体" w:hAnsi="宋体" w:eastAsia="宋体"/>
          <w:bCs/>
          <w:color w:val="000000" w:themeColor="text1"/>
          <w:szCs w:val="21"/>
        </w:rPr>
        <w:t xml:space="preserve">吨标准煤。能源测量设备配备率满足要求。进出用能单位，应配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台（件）；现场抽查测量设备配备率满足要求，查测量设备检定/校准证书</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spacing w:line="440" w:lineRule="exact"/>
        <w:ind w:firstLine="420" w:firstLineChars="200"/>
        <w:jc w:val="left"/>
        <w:rPr>
          <w:rFonts w:hint="default" w:ascii="宋体" w:hAnsi="宋体" w:cs="宋体"/>
          <w:bCs/>
          <w:kern w:val="0"/>
          <w:szCs w:val="21"/>
          <w:lang w:val="en-US" w:eastAsia="zh-CN"/>
        </w:rPr>
      </w:pPr>
      <w:r>
        <w:rPr>
          <w:rFonts w:hint="eastAsia" w:ascii="宋体" w:hAnsi="宋体" w:eastAsia="宋体"/>
          <w:bCs/>
          <w:color w:val="000000" w:themeColor="text1"/>
          <w:szCs w:val="21"/>
          <w:lang w:val="en-US" w:eastAsia="zh-CN"/>
        </w:rPr>
        <w:t>2021年监督审核时未开出不符合项。</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12月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numPr>
          <w:ilvl w:val="0"/>
          <w:numId w:val="1"/>
        </w:numPr>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rPr>
        <w:t>本次监督审核</w:t>
      </w:r>
      <w:r>
        <w:rPr>
          <w:rFonts w:hint="eastAsia" w:asciiTheme="minorEastAsia" w:hAnsiTheme="minorEastAsia"/>
          <w:bCs/>
          <w:color w:val="000000" w:themeColor="text1"/>
          <w:szCs w:val="21"/>
          <w:lang w:val="en-US" w:eastAsia="zh-CN"/>
        </w:rPr>
        <w:t>未</w:t>
      </w:r>
      <w:r>
        <w:rPr>
          <w:rFonts w:hint="eastAsia" w:asciiTheme="minorEastAsia" w:hAnsiTheme="minorEastAsia"/>
          <w:bCs/>
          <w:color w:val="000000" w:themeColor="text1"/>
          <w:szCs w:val="21"/>
        </w:rPr>
        <w:t>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spacing w:line="440" w:lineRule="exact"/>
        <w:ind w:right="-27" w:rightChars="-13"/>
        <w:jc w:val="left"/>
        <w:rPr>
          <w:rFonts w:ascii="宋体" w:hAnsi="宋体"/>
          <w:color w:val="auto"/>
          <w:szCs w:val="21"/>
        </w:rPr>
      </w:pPr>
      <w:r>
        <w:rPr>
          <w:rFonts w:hint="eastAsia" w:asciiTheme="minorEastAsia" w:hAnsiTheme="minorEastAsia"/>
          <w:bCs/>
          <w:color w:val="000000" w:themeColor="text1"/>
          <w:szCs w:val="21"/>
          <w:lang w:val="en-US" w:eastAsia="zh-CN"/>
        </w:rPr>
        <w:t xml:space="preserve">11. </w:t>
      </w:r>
      <w:r>
        <w:rPr>
          <w:rFonts w:hint="eastAsia" w:ascii="宋体" w:hAnsi="宋体"/>
          <w:color w:val="auto"/>
          <w:szCs w:val="21"/>
        </w:rPr>
        <w:t>抽查</w:t>
      </w:r>
      <w:r>
        <w:rPr>
          <w:rFonts w:hint="eastAsia" w:ascii="宋体" w:hAnsi="宋体"/>
          <w:color w:val="auto"/>
          <w:szCs w:val="21"/>
          <w:lang w:val="en-US" w:eastAsia="zh-CN"/>
        </w:rPr>
        <w:t>与贵州国和酒业股份有限公司</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一，二，三四</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生产车间安全性鉴定项目技术服务合同</w:t>
      </w:r>
      <w:r>
        <w:rPr>
          <w:rFonts w:hint="eastAsia" w:ascii="宋体" w:hAnsi="宋体"/>
          <w:color w:val="auto"/>
          <w:szCs w:val="21"/>
        </w:rPr>
        <w:t>，合同编号</w:t>
      </w:r>
      <w:r>
        <w:rPr>
          <w:rFonts w:hint="eastAsia" w:ascii="宋体" w:hAnsi="宋体"/>
          <w:color w:val="auto"/>
          <w:szCs w:val="21"/>
          <w:lang w:val="en-US" w:eastAsia="zh-CN"/>
        </w:rPr>
        <w:t>CHYJ-20221101</w:t>
      </w:r>
      <w:r>
        <w:rPr>
          <w:rFonts w:hint="eastAsia" w:ascii="宋体" w:hAnsi="宋体"/>
          <w:color w:val="auto"/>
          <w:szCs w:val="21"/>
        </w:rPr>
        <w:t>，签订时间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日。确认企业对应的生产</w:t>
      </w:r>
      <w:r>
        <w:rPr>
          <w:rFonts w:hint="eastAsia" w:ascii="宋体" w:hAnsi="宋体"/>
          <w:color w:val="auto"/>
          <w:szCs w:val="21"/>
          <w:lang w:val="en-US" w:eastAsia="zh-CN"/>
        </w:rPr>
        <w:t>服务</w:t>
      </w:r>
      <w:r>
        <w:rPr>
          <w:rFonts w:hint="eastAsia" w:ascii="宋体" w:hAnsi="宋体"/>
          <w:color w:val="auto"/>
          <w:szCs w:val="21"/>
        </w:rPr>
        <w:t>过程涉及有对应的测量过程和测量设备，测量设备的配备可满足该合同的生产和检验要求。</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12</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26</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val="en-US" w:eastAsia="zh-CN"/>
        </w:rPr>
        <w:t>-27日上午</w:t>
      </w:r>
      <w:r>
        <w:rPr>
          <w:rFonts w:hint="eastAsia" w:asciiTheme="minorEastAsia" w:hAnsiTheme="minorEastAsia"/>
          <w:bCs/>
          <w:color w:val="000000" w:themeColor="text1"/>
          <w:szCs w:val="21"/>
          <w:lang w:eastAsia="zh-CN"/>
        </w:rPr>
        <w:t>对贵州联建土木工程质量检测监控中心有限公司</w:t>
      </w:r>
      <w:r>
        <w:rPr>
          <w:rFonts w:hint="eastAsia" w:asciiTheme="minorEastAsia" w:hAnsiTheme="minorEastAsia"/>
          <w:bCs/>
          <w:color w:val="000000" w:themeColor="text1"/>
          <w:szCs w:val="21"/>
        </w:rPr>
        <w:t>远程监督审核.通过腾讯会议及微信、手机视频， 通过审核电子文档、照片或截屏、视频等形式获取信息，验证了公司在去年一年内，测量管理体系运作情况</w:t>
      </w:r>
      <w:r>
        <w:rPr>
          <w:rFonts w:hint="eastAsia" w:ascii="宋体" w:hAnsi="宋体" w:eastAsia="宋体" w:cs="宋体"/>
          <w:bCs/>
          <w:color w:val="000000" w:themeColor="text1"/>
          <w:szCs w:val="21"/>
        </w:rPr>
        <w:t>:</w:t>
      </w:r>
      <w:r>
        <w:rPr>
          <w:rFonts w:hint="eastAsia" w:asciiTheme="minorEastAsia" w:hAnsiTheme="minorEastAsia"/>
          <w:bCs/>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贵州联建土木工程质量检测监控中心有限公司司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1612265</wp:posOffset>
            </wp:positionH>
            <wp:positionV relativeFrom="paragraph">
              <wp:posOffset>257175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2022.12.27</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p>
    <w:p>
      <w:pPr>
        <w:widowControl/>
        <w:spacing w:line="360" w:lineRule="auto"/>
        <w:jc w:val="left"/>
        <w:rPr>
          <w:rFonts w:hint="eastAsia" w:ascii="宋体" w:hAnsi="宋体" w:cs="宋体"/>
          <w:kern w:val="0"/>
          <w:szCs w:val="21"/>
        </w:rPr>
      </w:pPr>
    </w:p>
    <w:p>
      <w:pPr>
        <w:widowControl/>
        <w:spacing w:line="360" w:lineRule="auto"/>
        <w:jc w:val="left"/>
        <w:rPr>
          <w:rFonts w:hint="eastAsia" w:ascii="宋体" w:hAnsi="宋体" w:cs="宋体"/>
          <w:kern w:val="0"/>
          <w:szCs w:val="21"/>
        </w:rPr>
      </w:pPr>
      <w:bookmarkStart w:id="11" w:name="_GoBack"/>
      <w:bookmarkEnd w:id="11"/>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360" w:lineRule="auto"/>
        <w:jc w:val="left"/>
        <w:rPr>
          <w:rFonts w:hint="eastAsia" w:ascii="宋体" w:hAnsi="宋体" w:cs="宋体"/>
          <w:kern w:val="0"/>
          <w:szCs w:val="21"/>
        </w:rPr>
      </w:pPr>
      <w:r>
        <w:rPr>
          <w:rFonts w:hint="eastAsia" w:ascii="宋体" w:hAnsi="宋体" w:eastAsia="宋体" w:cs="宋体"/>
          <w:kern w:val="0"/>
          <w:szCs w:val="21"/>
        </w:rPr>
        <w:t xml:space="preserve">                              </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AB82"/>
    <w:multiLevelType w:val="singleLevel"/>
    <w:tmpl w:val="DD51AB82"/>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1FC605BF"/>
    <w:rsid w:val="31183E93"/>
    <w:rsid w:val="408F3AC9"/>
    <w:rsid w:val="4240019A"/>
    <w:rsid w:val="6F1A0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1858</Words>
  <Characters>2083</Characters>
  <Lines>15</Lines>
  <Paragraphs>4</Paragraphs>
  <TotalTime>10</TotalTime>
  <ScaleCrop>false</ScaleCrop>
  <LinksUpToDate>false</LinksUpToDate>
  <CharactersWithSpaces>2225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2022-12-28T01:39:48Z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E392E99061D441D690CE81CBB548B9EC</vt:lpwstr>
  </property>
</Properties>
</file>