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河北汇友家具有限公司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安平县纬三路2号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安平县纬三路2号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李环晔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17745935518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602925806@qq.com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1033-2021-QE-2022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Q：高端定制家具的生产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E：高端定制家具的生产所涉及场所的相关环境管理活动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O：高端定制家具的生产所涉及场所的相关职业健康安全管理活动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Q：23.01.01;23.01.02;23.01.04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E：23.01.01;23.01.02;23.01.04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O：23.01.01;23.01.02;23.01.04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远程审核于2022年12月26日 上午至2022年12月26日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邱玉峰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Q:23.01.01,23.01.02,23.01.04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E:23.01.01,23.01.02,23.01.04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O:23.01.01,23.01.02,23.01.04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邱玉峰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QEO：</w:t>
            </w:r>
            <w:r>
              <w:rPr>
                <w:sz w:val="20"/>
                <w:lang w:val="de-DE"/>
              </w:rPr>
              <w:t>23.01.01,23.01.02,23.01.04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2022.12.24</w:t>
            </w:r>
          </w:p>
        </w:tc>
      </w:tr>
    </w:tbl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09"/>
        <w:gridCol w:w="1191"/>
        <w:gridCol w:w="3349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1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2022.12.26</w:t>
            </w: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公司各部门人员</w:t>
            </w:r>
          </w:p>
        </w:tc>
        <w:tc>
          <w:tcPr>
            <w:tcW w:w="5818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远程审核，微信视频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ind w:right="-122" w:rightChars="-51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主管领导</w:t>
            </w:r>
          </w:p>
        </w:tc>
        <w:tc>
          <w:tcPr>
            <w:tcW w:w="5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证书暂停恢复确认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5818" w:type="dxa"/>
            <w:gridSpan w:val="2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>4.1组织及其环境;4.2相关方需求与期望;4.3确定体系范围;4.4体系;5.1领导作用与承诺;5.2方针;5.3组织的角色、职责和权限； 6.1.1策划总则；6.1.4措施的策划；6.2目标及其实现的策划；9.1.1监视、测量、分析和评价总则；9.3管理评审；10.1改进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9.3管理评审；10.1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改进 总则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；10.3持续改进。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9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生技部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（含车间）</w:t>
            </w:r>
          </w:p>
        </w:tc>
        <w:tc>
          <w:tcPr>
            <w:tcW w:w="5818" w:type="dxa"/>
            <w:gridSpan w:val="2"/>
            <w:vAlign w:val="top"/>
          </w:tcPr>
          <w:p>
            <w:pPr>
              <w:snapToGrid w:val="0"/>
              <w:spacing w:line="24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8.3产品和服务的设计和开发</w:t>
            </w:r>
            <w:bookmarkStart w:id="34" w:name="_GoBack"/>
            <w:bookmarkEnd w:id="34"/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8.5.2标识和可追溯性；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8.5.4产品防护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8.5.6更改控制；8.6产品和服务放行；8.7不合格输出的控制；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9.1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9.1.3分析与评价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-12:3013:00-16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18" w:type="dxa"/>
            <w:gridSpan w:val="2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/权限；6.2质量目标及其实现的策划；8.2产品和服务的要求；8.4外部提供供方的控制；8.5.3顾客或外部供方的财产；8.5.5交付后的活动；9.1.2顾客满意；9.2内部审核；10.2纠正措施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6.1.2环境因素；6.2目标及其达成的策划； 8.1运行策划和控制；8.2应急准备和响应；9.2内部审核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 6.2目标及其实现的策划；6.1.2危险源辨识和职业安全风险评价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8.1运行策划和控制；9.2内部审核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10.2不符合和纠正措施；8.2应急准备和响应；9.1.1监视、测量、分析和评价总则；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18" w:type="dxa"/>
            <w:gridSpan w:val="2"/>
          </w:tcPr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6.1.3合规义务；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6.1.4措施控制；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9.1.2符合性评估；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6.1.4措施控制；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9.1.2合规性评价；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AC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（远程审核，微信沟通）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16：30-17:00</w:t>
            </w:r>
          </w:p>
        </w:tc>
        <w:tc>
          <w:tcPr>
            <w:tcW w:w="1191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公司各部门人员</w:t>
            </w:r>
          </w:p>
        </w:tc>
        <w:tc>
          <w:tcPr>
            <w:tcW w:w="334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远程审核，微信视频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191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334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38F5D9F"/>
    <w:rsid w:val="6F134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2864</Words>
  <Characters>5057</Characters>
  <Lines>37</Lines>
  <Paragraphs>10</Paragraphs>
  <TotalTime>4</TotalTime>
  <ScaleCrop>false</ScaleCrop>
  <LinksUpToDate>false</LinksUpToDate>
  <CharactersWithSpaces>5335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2022-12-26T08:29:36Z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