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衡水市明诺采暖设备有限公司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衡水市冀州区春风南大街396号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衡水市冀州区春风南大街（云彩服饰办公楼201号）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1288-2022-E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田永菊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15233288289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1874952083@qq.com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杨长安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4"/>
              </w:rPr>
              <w:t>■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4"/>
              </w:rPr>
              <w:t>■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4"/>
              </w:rPr>
              <w:t>■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网络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智能手机□台式电脑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20" w:name="审核范围"/>
            <w:r>
              <w:t>暖气片的销售所涉及场所的相关环境管理活动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29.11.04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□GB/T19001-2016/ISO 9001:2015  □GB/T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■GB/T24001-2016/ISO 14001:2015 □GB/T 45001-2020/ISO45001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□GB/T 23331-2020/ISO50001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□ISO22000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□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A/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现场审核于年月日至年月日，共天。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</w:t>
            </w:r>
            <w:bookmarkStart w:id="22" w:name="审核日期"/>
            <w:r>
              <w:rPr>
                <w:rFonts w:hint="eastAsia"/>
                <w:b/>
                <w:sz w:val="21"/>
                <w:szCs w:val="21"/>
              </w:rPr>
              <w:t>2022年12月26日 上午至2022年12月26日 上午</w:t>
            </w:r>
            <w:bookmarkEnd w:id="22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3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3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2020-N1EMS-1267598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29.11.04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137795</wp:posOffset>
                  </wp:positionH>
                  <wp:positionV relativeFrom="paragraph">
                    <wp:posOffset>88265</wp:posOffset>
                  </wp:positionV>
                  <wp:extent cx="696595" cy="351155"/>
                  <wp:effectExtent l="0" t="0" r="1905" b="4445"/>
                  <wp:wrapNone/>
                  <wp:docPr id="1" name="图片 1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595" cy="351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2022年12月2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2022年12月2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  <w:bookmarkStart w:id="24" w:name="_GoBack"/>
      <w:bookmarkEnd w:id="24"/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350"/>
        <w:gridCol w:w="7210"/>
        <w:gridCol w:w="1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8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72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03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8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12月26日</w:t>
            </w:r>
          </w:p>
        </w:tc>
        <w:tc>
          <w:tcPr>
            <w:tcW w:w="13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  <w:lang w:eastAsia="zh-CN"/>
              </w:rPr>
              <w:t>:</w:t>
            </w:r>
            <w:r>
              <w:rPr>
                <w:rFonts w:hint="eastAsia"/>
                <w:b/>
                <w:sz w:val="20"/>
              </w:rPr>
              <w:t>30-</w:t>
            </w:r>
            <w:r>
              <w:rPr>
                <w:rFonts w:hint="eastAsia"/>
                <w:b/>
                <w:sz w:val="20"/>
                <w:lang w:val="en-US" w:eastAsia="zh-CN"/>
              </w:rPr>
              <w:t>9</w:t>
            </w:r>
            <w:r>
              <w:rPr>
                <w:rFonts w:hint="eastAsia"/>
                <w:b/>
                <w:sz w:val="20"/>
                <w:lang w:eastAsia="zh-CN"/>
              </w:rPr>
              <w:t>: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72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视频会议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  <w:tc>
          <w:tcPr>
            <w:tcW w:w="103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78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50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</w:t>
            </w:r>
            <w:r>
              <w:rPr>
                <w:rFonts w:hint="eastAsia"/>
                <w:b/>
                <w:sz w:val="20"/>
                <w:lang w:eastAsia="zh-CN"/>
              </w:rPr>
              <w:t>:</w:t>
            </w:r>
            <w:r>
              <w:rPr>
                <w:rFonts w:hint="eastAsia"/>
                <w:b/>
                <w:sz w:val="20"/>
              </w:rPr>
              <w:t>00-1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  <w:lang w:eastAsia="zh-CN"/>
              </w:rPr>
              <w:t>:</w:t>
            </w:r>
            <w:r>
              <w:rPr>
                <w:rFonts w:hint="eastAsia"/>
                <w:b/>
                <w:sz w:val="20"/>
              </w:rPr>
              <w:t>00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210" w:type="dxa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合同基本信息确认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核对资质证书（营业执照、生产（安全）许可证、行业许可证、3C证书等）</w:t>
            </w:r>
            <w:r>
              <w:rPr>
                <w:rFonts w:hint="eastAsia"/>
                <w:b/>
                <w:bCs/>
                <w:color w:val="FF0000"/>
                <w:sz w:val="21"/>
                <w:szCs w:val="21"/>
              </w:rPr>
              <w:t>原件</w:t>
            </w:r>
            <w:r>
              <w:rPr>
                <w:rFonts w:hint="eastAsia"/>
                <w:sz w:val="21"/>
                <w:szCs w:val="21"/>
              </w:rPr>
              <w:t>和复印件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体系运行时间是否满足3个月</w:t>
            </w:r>
          </w:p>
        </w:tc>
        <w:tc>
          <w:tcPr>
            <w:tcW w:w="1036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冉景洲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手机、微信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78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210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  <w:shd w:val="pct10" w:color="auto" w:fill="FFFFFF"/>
                <w:lang w:eastAsia="zh-CN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了解企业基本情况</w:t>
            </w:r>
            <w:r>
              <w:rPr>
                <w:rFonts w:hint="eastAsia"/>
                <w:sz w:val="21"/>
                <w:szCs w:val="21"/>
                <w:shd w:val="pct10" w:color="auto" w:fill="FFFFFF"/>
                <w:lang w:eastAsia="zh-CN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03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78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210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-管理手册；</w:t>
            </w:r>
          </w:p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-文件化的程序；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-作业文件；</w:t>
            </w:r>
          </w:p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-记录表格</w:t>
            </w:r>
          </w:p>
        </w:tc>
        <w:tc>
          <w:tcPr>
            <w:tcW w:w="103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78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210" w:type="dxa"/>
            <w:vAlign w:val="center"/>
          </w:tcPr>
          <w:p>
            <w:pPr>
              <w:widowControl/>
              <w:spacing w:before="40"/>
              <w:jc w:val="left"/>
              <w:rPr>
                <w:rFonts w:hint="eastAsia" w:eastAsia="宋体"/>
                <w:sz w:val="21"/>
                <w:szCs w:val="21"/>
                <w:shd w:val="pct10" w:color="auto" w:fill="FFFFFF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管理体系的运行情况</w:t>
            </w:r>
            <w:r>
              <w:rPr>
                <w:rFonts w:hint="eastAsia"/>
                <w:sz w:val="21"/>
                <w:szCs w:val="21"/>
                <w:shd w:val="pct10" w:color="auto" w:fill="FFFFFF"/>
                <w:lang w:eastAsia="zh-CN"/>
              </w:rPr>
              <w:t>: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</w:t>
            </w:r>
            <w:r>
              <w:rPr>
                <w:sz w:val="21"/>
                <w:szCs w:val="21"/>
              </w:rPr>
              <w:t>多场所</w:t>
            </w:r>
            <w:r>
              <w:rPr>
                <w:rFonts w:hint="eastAsia"/>
                <w:sz w:val="21"/>
                <w:szCs w:val="21"/>
              </w:rPr>
              <w:t>/临时场所</w:t>
            </w:r>
            <w:r>
              <w:rPr>
                <w:sz w:val="21"/>
                <w:szCs w:val="21"/>
              </w:rPr>
              <w:t>建立的控制的水平（</w:t>
            </w:r>
            <w:r>
              <w:rPr>
                <w:rFonts w:hint="eastAsia"/>
                <w:sz w:val="21"/>
                <w:szCs w:val="21"/>
              </w:rPr>
              <w:t>适用</w:t>
            </w:r>
            <w:r>
              <w:rPr>
                <w:sz w:val="21"/>
                <w:szCs w:val="21"/>
              </w:rP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03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78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50" w:type="dxa"/>
            <w:vMerge w:val="restart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  <w:lang w:eastAsia="zh-CN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  <w:lang w:eastAsia="zh-CN"/>
              </w:rPr>
              <w:t>: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7210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shd w:val="pct10" w:color="auto" w:fill="FFFFFF"/>
                <w:lang w:eastAsia="zh-CN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EMS运行情况</w:t>
            </w:r>
            <w:r>
              <w:rPr>
                <w:rFonts w:hint="eastAsia"/>
                <w:sz w:val="21"/>
                <w:szCs w:val="21"/>
                <w:shd w:val="pct10" w:color="auto" w:fill="FFFFFF"/>
                <w:lang w:eastAsia="zh-CN"/>
              </w:rPr>
              <w:t>: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查看地理位置图、污水管网图（适用时）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了解主要资源和能源使用种类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查看环境因素的识别和评价程序合理性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</w:t>
            </w:r>
            <w:r>
              <w:rPr>
                <w:rFonts w:hint="eastAsia"/>
                <w:sz w:val="21"/>
                <w:szCs w:val="21"/>
              </w:rPr>
              <w:t>了解重要环境因素的和控制措施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-了解适用的环境法律和其他要求的获取、识别程序实施情况和合规性评价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-查看合规性证明（9</w:t>
            </w:r>
            <w:r>
              <w:rPr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年后新扩建的环评验收、环境监测报告）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-了解危险化学品的种类及MSDS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-了解危险废弃物的处置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-了解消防控制方法（消防备案或消防验收）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</w:t>
            </w:r>
            <w:r>
              <w:rPr>
                <w:sz w:val="21"/>
                <w:szCs w:val="21"/>
              </w:rPr>
              <w:t>应急准备和响应情况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查看《排污许可证》</w:t>
            </w:r>
          </w:p>
        </w:tc>
        <w:tc>
          <w:tcPr>
            <w:tcW w:w="1036" w:type="dxa"/>
            <w:vMerge w:val="restart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冉景洲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手机、微信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78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50" w:type="dxa"/>
            <w:vMerge w:val="continue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210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EMS场所巡查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观察总排口是否存在明显违规现象</w:t>
            </w:r>
          </w:p>
        </w:tc>
        <w:tc>
          <w:tcPr>
            <w:tcW w:w="1036" w:type="dxa"/>
            <w:vMerge w:val="continue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78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  <w:lang w:eastAsia="zh-CN"/>
              </w:rPr>
              <w:t>:</w:t>
            </w:r>
            <w:r>
              <w:rPr>
                <w:rFonts w:hint="eastAsia"/>
                <w:b/>
                <w:sz w:val="20"/>
              </w:rPr>
              <w:t>00-1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  <w:lang w:eastAsia="zh-CN"/>
              </w:rPr>
              <w:t>: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7210" w:type="dxa"/>
            <w:shd w:val="clear" w:color="auto" w:fill="auto"/>
            <w:vAlign w:val="center"/>
          </w:tcPr>
          <w:p>
            <w:pPr>
              <w:widowControl/>
              <w:spacing w:before="40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末次会议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视频会议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3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3FD752E3"/>
    <w:rsid w:val="749C29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3129</Words>
  <Characters>3479</Characters>
  <Lines>26</Lines>
  <Paragraphs>7</Paragraphs>
  <TotalTime>1</TotalTime>
  <ScaleCrop>false</ScaleCrop>
  <LinksUpToDate>false</LinksUpToDate>
  <CharactersWithSpaces>3551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way一直都在</cp:lastModifiedBy>
  <cp:lastPrinted>2019-03-27T03:10:00Z</cp:lastPrinted>
  <dcterms:modified xsi:type="dcterms:W3CDTF">2022-12-25T07:54:15Z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2052-11.1.0.12980</vt:lpwstr>
  </property>
</Properties>
</file>