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重庆佳坤土地规划有限公司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0661-2020-QEO-2022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重庆市渝中区四新路9号甲单元20-1＃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李晓华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重庆市渝中区四新路9号甲单元19-1＃19-2＃20-1＃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曾容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158 2633 7579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5" w:name="审核类别"/>
            <w:bookmarkEnd w:id="5"/>
            <w:bookmarkStart w:id="6" w:name="认证领域"/>
            <w:r>
              <w:rPr>
                <w:rFonts w:ascii="宋体" w:hAnsi="宋体"/>
                <w:bCs/>
                <w:sz w:val="24"/>
              </w:rPr>
              <w:t>质量管理体系,职业健康安全管理体系,环境管理体系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7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ISO45001：2018,E：GB/T 24001-2016/ISO14001:2015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8" w:name="审核范围"/>
            <w:r>
              <w:rPr>
                <w:rFonts w:ascii="宋体"/>
                <w:bCs/>
                <w:sz w:val="24"/>
              </w:rPr>
              <w:t>Q：土地利用总体规划及其专项规划的编制、设计（资质许可范围内）；地形测量（资质许可范围内）。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O：土地利用总体规划及其专项规划的编制、设计（资质许可范围内）；地形测量（资质许可范围内）所涉及场所相关的职业健康安全管理活动。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E：土地利用总体规划及其专项规划的编制、设计（资质许可范围内）；地形测量（资质许可范围内）所涉及场所相关的环境管理活动。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9" w:name="删减条约"/>
            <w:bookmarkEnd w:id="9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0" w:name="专业代码"/>
            <w:r>
              <w:rPr>
                <w:bCs/>
                <w:sz w:val="24"/>
              </w:rPr>
              <w:t>Q：34.01.01;34.01.02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O：34.01.01;34.01.02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E：34.01.01;34.01.02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1" w:name="OLE_LINK3"/>
          </w:p>
          <w:bookmarkEnd w:id="11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bookmarkStart w:id="14" w:name="_GoBack"/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2" w:name="企业人数"/>
            <w:r>
              <w:rPr>
                <w:rFonts w:ascii="宋体"/>
                <w:bCs/>
                <w:szCs w:val="21"/>
              </w:rPr>
              <w:t>40</w:t>
            </w:r>
            <w:bookmarkEnd w:id="12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体系人数"/>
            <w:r>
              <w:rPr>
                <w:rFonts w:ascii="宋体"/>
                <w:bCs/>
                <w:szCs w:val="21"/>
              </w:rPr>
              <w:t>Q:40,O:40,E:40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无；主要联系人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jc w:val="both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项目名称：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南川区骑龙镇石岗等（2）个村土地整理</w:t>
            </w:r>
            <w:r>
              <w:rPr>
                <w:rFonts w:hint="eastAsia"/>
                <w:color w:val="000000" w:themeColor="text1"/>
                <w:lang w:eastAsia="zh-CN"/>
              </w:rPr>
              <w:t>。</w:t>
            </w:r>
            <w:r>
              <w:rPr>
                <w:rFonts w:hint="eastAsia"/>
                <w:color w:val="000000" w:themeColor="text1"/>
                <w:lang w:val="en-US" w:eastAsia="zh-CN"/>
              </w:rPr>
              <w:t>服务内容：土地测绘。</w:t>
            </w:r>
          </w:p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项目地址：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重庆市南川区骑龙镇石岗村、石龙村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部门：管理层、办公室/财务部、规划设计部、测绘部、业务部。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QMS：4.1、4.2、4.3、4.4、5.2、5.3、6.1、6.2、6.3、7.1、7.2、7.3、7.4、7.5、8.1、8.2、8.3、8.4、8.5、8.6、8.7、9.1、9.2、9.3、10.1、10.2、10.3;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EMS:4.1、4.2、4.3、4.4、5.2、5.3、6.1、6.2、7.1、7.2、7.3、7.4、7.5、8.1、8.2、9.1、9.2、9.3、10.1、10.2、10.3; 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OHSMS:4.1、4.2、4.3、4.4、5.2、5.3、5.4、6.1、6.2、7.1、7.2、7.3、7.4、7.5、8.1、8.2、9.1、9.2、9.3、10.1、10.2、10.3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业务部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de-DE" w:eastAsia="zh-CN"/>
              </w:rPr>
              <w:t>GB/T19001-2016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de-DE" w:eastAsia="zh-CN"/>
              </w:rPr>
              <w:t>ISO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de-DE" w:eastAsia="zh-CN"/>
              </w:rPr>
              <w:t>001：201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en-US" w:eastAsia="zh-CN"/>
              </w:rPr>
              <w:t>5标准8.4.1条款 、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de-DE" w:eastAsia="zh-CN"/>
              </w:rPr>
              <w:t>GB/T24001-2016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de-DE" w:eastAsia="zh-CN"/>
              </w:rPr>
              <w:t>ISO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de-DE" w:eastAsia="zh-CN"/>
              </w:rPr>
              <w:t>001：201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en-US" w:eastAsia="zh-CN"/>
              </w:rPr>
              <w:t>5 标准8.1条款和GB/T 45001-2020 idt ISO45001：2018标准8.1条款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对下次审核的建议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关注《南川区骑龙镇石岗等（2）个村土地整理》土地测绘项目后续（如业内处理、质检报告、验收报告等）实施情况，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关注供应商评审管理和顾客满意度评价等。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21" o:spid="_x0000_s1026" o:spt="75" alt="6f6c635d400c29486ef2a72372c844e" type="#_x0000_t75" style="position:absolute;left:0pt;margin-left:92.1pt;margin-top:12.1pt;height:31.5pt;width:6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2022年12月30日</w:t>
            </w: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03423DC"/>
    <w:rsid w:val="09945539"/>
    <w:rsid w:val="0FE443F8"/>
    <w:rsid w:val="14CC2A5B"/>
    <w:rsid w:val="18FD0939"/>
    <w:rsid w:val="34A53208"/>
    <w:rsid w:val="603B7EFD"/>
    <w:rsid w:val="693D7F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2211</Words>
  <Characters>2662</Characters>
  <Lines>16</Lines>
  <Paragraphs>4</Paragraphs>
  <TotalTime>1</TotalTime>
  <ScaleCrop>false</ScaleCrop>
  <LinksUpToDate>false</LinksUpToDate>
  <CharactersWithSpaces>3184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2023-01-04T11:18:11Z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