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0231-2020-202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ascii="Times New Roman" w:hAnsi="Times New Roman" w:eastAsia="宋体" w:cs="Times New Roman"/>
                <w:szCs w:val="21"/>
              </w:rPr>
              <w:t>冷水水表电压变化测量过程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ascii="Times New Roman" w:hAnsi="Times New Roman" w:eastAsia="宋体" w:cs="Times New Roman"/>
                <w:szCs w:val="21"/>
              </w:rPr>
              <w:t>电压（3.6±0.1）V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default" w:ascii="Times New Roman" w:hAnsi="Times New Roman"/>
                <w:b w:val="0"/>
                <w:bCs/>
                <w:sz w:val="21"/>
                <w:szCs w:val="21"/>
              </w:rPr>
              <w:t>JJG162-2009冷水水表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计量要求导出方法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1、测量参数公差范围：Ｔ=0.2V；</w:t>
            </w:r>
          </w:p>
          <w:p>
            <w:pPr>
              <w:tabs>
                <w:tab w:val="left" w:pos="6160"/>
              </w:tabs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2、测量设备的最大允许误差</w:t>
            </w:r>
            <w:r>
              <w:rPr>
                <w:rFonts w:ascii="Times New Roman" w:hAnsi="Times New Roman" w:eastAsia="宋体" w:cs="Times New Roman"/>
                <w:position w:val="-14"/>
                <w:szCs w:val="21"/>
              </w:rPr>
              <w:object>
                <v:shape id="_x0000_i1025" o:spt="75" type="#_x0000_t75" style="height:18.2pt;width:2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szCs w:val="21"/>
              </w:rPr>
              <w:t>≤Ｔ×1/3=0.2V×1/3=0.07V；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0" b="825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Times New Roman"/>
                <w:szCs w:val="21"/>
              </w:rPr>
              <w:t>3、测量设备校准不确定度推导：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=0.07V×1/3=0.023V；</w:t>
            </w:r>
          </w:p>
          <w:p>
            <w:r>
              <w:rPr>
                <w:rFonts w:ascii="Times New Roman" w:hAnsi="Times New Roman" w:eastAsia="宋体" w:cs="Times New Roman"/>
                <w:szCs w:val="21"/>
              </w:rPr>
              <w:t>被测参数测量范围：电压（3.6±0.1）V，选用测量范围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100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0）V的数字万用表进行测量。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>
            <w:bookmarkStart w:id="1" w:name="_GoBack" w:colFirst="4" w:colLast="5"/>
          </w:p>
        </w:tc>
        <w:tc>
          <w:tcPr>
            <w:tcW w:w="1559" w:type="dxa"/>
            <w:gridSpan w:val="2"/>
          </w:tcPr>
          <w:p>
            <w:pPr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数字万用表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/095646698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VC890D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1000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）V</w:t>
            </w:r>
          </w:p>
        </w:tc>
        <w:tc>
          <w:tcPr>
            <w:tcW w:w="2976" w:type="dxa"/>
            <w:gridSpan w:val="2"/>
          </w:tcPr>
          <w:p>
            <w:pPr>
              <w:ind w:firstLine="420" w:firstLineChars="20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2V误差为：0.05V</w:t>
            </w:r>
          </w:p>
        </w:tc>
        <w:tc>
          <w:tcPr>
            <w:tcW w:w="1276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GE202212140003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2022.12.14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测量设备的测量范围为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100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0）V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，满足导出计量要求测量范围（3.6±0.1）V的要求；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在2V误差为：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V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，满足导出计量要求0.0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Cs w:val="21"/>
              </w:rPr>
              <w:t>V的要求。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缪勃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</w:rPr>
              <w:t xml:space="preserve">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测量设备经校准；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测量设备验证方法正确。</w:t>
            </w:r>
          </w:p>
          <w:p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42545</wp:posOffset>
                  </wp:positionV>
                  <wp:extent cx="614680" cy="385445"/>
                  <wp:effectExtent l="0" t="0" r="0" b="5080"/>
                  <wp:wrapNone/>
                  <wp:docPr id="3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30480</wp:posOffset>
                  </wp:positionV>
                  <wp:extent cx="691515" cy="584835"/>
                  <wp:effectExtent l="0" t="0" r="0" b="0"/>
                  <wp:wrapNone/>
                  <wp:docPr id="77154" name="图片 2" descr="a720044013c4ea76cf67333ae7c07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4" name="图片 2" descr="a720044013c4ea76cf67333ae7c071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-121920</wp:posOffset>
          </wp:positionH>
          <wp:positionV relativeFrom="paragraph">
            <wp:posOffset>163195</wp:posOffset>
          </wp:positionV>
          <wp:extent cx="478155" cy="482600"/>
          <wp:effectExtent l="0" t="0" r="7620" b="3175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C621CD"/>
    <w:rsid w:val="0F7357CB"/>
    <w:rsid w:val="117E4F4E"/>
    <w:rsid w:val="1EAF73F2"/>
    <w:rsid w:val="2146692D"/>
    <w:rsid w:val="25705447"/>
    <w:rsid w:val="2C102F1B"/>
    <w:rsid w:val="339F0CAC"/>
    <w:rsid w:val="42DC7BB1"/>
    <w:rsid w:val="44F92E4F"/>
    <w:rsid w:val="4632275F"/>
    <w:rsid w:val="47724220"/>
    <w:rsid w:val="48E25560"/>
    <w:rsid w:val="525145EB"/>
    <w:rsid w:val="529B2A24"/>
    <w:rsid w:val="58C9648F"/>
    <w:rsid w:val="61C42E2D"/>
    <w:rsid w:val="636C16C7"/>
    <w:rsid w:val="74D72B3E"/>
    <w:rsid w:val="7F36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2022-12-16T07:29:40Z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