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74"/>
        <w:gridCol w:w="106"/>
        <w:gridCol w:w="32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18368090586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zheng.zhu@newstarpaper.cn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1241-2021-O-2022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□跟踪调查投诉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O：化学分析滤纸（定性滤纸、定量滤纸）、汽车滤纸和钢纸（绝缘钢纸、研磨钢纸、钢纸原纸）的生产所涉及场所的职业健康安全管理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E：化学分析滤纸（定性滤纸、定量滤纸）、汽车滤纸和钢纸（绝缘钢纸、研磨钢纸）的生产所涉及场所的相关环境管理活动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O：07.02.05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E：07.02.05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2022年12月21日 上午至2022年12月23日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李大方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浙江凯恩特种材料股份有限公司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O:07.02.05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E:07.02.05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13857044028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李大方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浙江凯恩特种材料股份有限公司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高工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O:07.02.05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E:07.02.05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0"/>
                <w:lang w:val="de-DE"/>
              </w:rPr>
              <w:t>13857044028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88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2022-12-20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52"/>
        <w:gridCol w:w="1008"/>
        <w:gridCol w:w="4188"/>
        <w:gridCol w:w="1956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12-21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 xml:space="preserve">9:00 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12-21</w:t>
            </w: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问题整改情况的确认；事故事件及起处理情况，环境安全监测情况、使用情况等</w:t>
            </w:r>
          </w:p>
        </w:tc>
        <w:tc>
          <w:tcPr>
            <w:tcW w:w="1956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9.1.1/9.2/</w:t>
            </w:r>
            <w:r>
              <w:rPr>
                <w:rFonts w:hint="eastAsia"/>
                <w:sz w:val="21"/>
                <w:szCs w:val="21"/>
              </w:rPr>
              <w:t xml:space="preserve"> 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7152" w:type="dxa"/>
            <w:gridSpan w:val="3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12:30~15:30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开发部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15:30~17:00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 xml:space="preserve">供应部 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部门措施、公司采购（</w:t>
            </w:r>
            <w:r>
              <w:rPr>
                <w:rFonts w:hint="eastAsia"/>
                <w:sz w:val="21"/>
                <w:szCs w:val="21"/>
              </w:rPr>
              <w:t>危化品、劳保用品的采购过程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仓库管理）、部门运行控制、部门应急准备和响应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12-22</w:t>
            </w: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部门目标、能力、意识、沟通、运行策划、</w:t>
            </w:r>
            <w:r>
              <w:rPr>
                <w:rFonts w:hint="eastAsia"/>
                <w:sz w:val="21"/>
                <w:szCs w:val="21"/>
              </w:rPr>
              <w:t>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合规性评价、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部门运行控制、部门应急准备和响应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、不符合纠正措施、持续改进</w:t>
            </w:r>
          </w:p>
        </w:tc>
        <w:tc>
          <w:tcPr>
            <w:tcW w:w="1956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5.3/5.4/6.2/7.4/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6.1.2/6.1.3/6.1.4/6.2/8.1/8.2/9.1.1/9.1.2/10.2/10.3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956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12:30~14:30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14:30~16:30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目标指标和管理方案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部门运行策划和控制、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18:00~18:30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生产制造部</w:t>
            </w: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晚班现场查看</w:t>
            </w:r>
          </w:p>
        </w:tc>
        <w:tc>
          <w:tcPr>
            <w:tcW w:w="1956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12-23</w:t>
            </w:r>
          </w:p>
        </w:tc>
        <w:tc>
          <w:tcPr>
            <w:tcW w:w="1352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~12:00</w:t>
            </w:r>
          </w:p>
        </w:tc>
        <w:tc>
          <w:tcPr>
            <w:tcW w:w="1008" w:type="dxa"/>
            <w:shd w:val="clear" w:color="auto" w:fill="FFFFFF" w:themeFill="background1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生产制造部（仓库）</w:t>
            </w:r>
          </w:p>
        </w:tc>
        <w:tc>
          <w:tcPr>
            <w:tcW w:w="4188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部门措施、公司及部门运行控制、公司及部门应急准备和响应</w:t>
            </w:r>
          </w:p>
        </w:tc>
        <w:tc>
          <w:tcPr>
            <w:tcW w:w="1956" w:type="dxa"/>
            <w:shd w:val="clear" w:color="auto" w:fill="FFFFFF" w:themeFill="background1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100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956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12:30~14:30</w:t>
            </w:r>
          </w:p>
        </w:tc>
        <w:tc>
          <w:tcPr>
            <w:tcW w:w="1008" w:type="dxa"/>
            <w:shd w:val="clear" w:color="auto" w:fill="FFFFFF" w:themeFill="background1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418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shd w:val="clear" w:color="auto" w:fill="FFFFFF" w:themeFill="background1"/>
            <w:vAlign w:val="top"/>
          </w:tcPr>
          <w:p>
            <w:pPr>
              <w:pStyle w:val="15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14:30~16:00</w:t>
            </w:r>
          </w:p>
        </w:tc>
        <w:tc>
          <w:tcPr>
            <w:tcW w:w="7152" w:type="dxa"/>
            <w:gridSpan w:val="3"/>
            <w:shd w:val="clear" w:color="auto" w:fill="FFFFFF" w:themeFill="background1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审核组内部沟通，整理完善审核记录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  <w:t>16:00~16:30</w:t>
            </w:r>
          </w:p>
        </w:tc>
        <w:tc>
          <w:tcPr>
            <w:tcW w:w="7152" w:type="dxa"/>
            <w:gridSpan w:val="3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末次会议、与受审核方交流，报告审核发现，</w:t>
            </w: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8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EC75A69"/>
    <w:rsid w:val="16410FBE"/>
    <w:rsid w:val="1BB35316"/>
    <w:rsid w:val="23522813"/>
    <w:rsid w:val="322104B7"/>
    <w:rsid w:val="430B2AB8"/>
    <w:rsid w:val="4AD87D65"/>
    <w:rsid w:val="4D5A127B"/>
    <w:rsid w:val="532D3FB2"/>
    <w:rsid w:val="562763BA"/>
    <w:rsid w:val="661E1587"/>
    <w:rsid w:val="6651700F"/>
    <w:rsid w:val="6AC1283E"/>
    <w:rsid w:val="76741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400" w:lineRule="atLeast"/>
      <w:jc w:val="center"/>
      <w:outlineLvl w:val="1"/>
    </w:pPr>
    <w:rPr>
      <w:spacing w:val="8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2022-12-26T02:34:23Z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