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0133-2019-2022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中国石化塔河炼化有限责任公司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2022年12月14日 上午至2022年12月16日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</w:t>
      </w:r>
      <w:bookmarkStart w:id="3" w:name="_GoBack"/>
      <w:bookmarkEnd w:id="3"/>
      <w:r>
        <w:rPr>
          <w:rFonts w:hint="eastAsia"/>
        </w:rPr>
        <w:t>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ZDFlMjQwYWEwYzAxNDBkMGIyM2E5YTEzM2U4ZDYifQ=="/>
  </w:docVars>
  <w:rsids>
    <w:rsidRoot w:val="00000000"/>
    <w:rsid w:val="79F94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2022-12-16T13:07:53Z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A167AC06C98748B38EFC85340CE5A6F0</vt:lpwstr>
  </property>
</Properties>
</file>