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0164-2019-2022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二轴四档齿轮毛坯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减震槽</w:t>
            </w:r>
            <w:r>
              <w:rPr>
                <w:rFonts w:hint="eastAsia"/>
                <w:lang w:val="en-US" w:eastAsia="zh-CN"/>
              </w:rPr>
              <w:t>测量过程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ind w:firstLine="630" w:firstLineChars="300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 w:eastAsiaTheme="minorEastAsia"/>
                <w:lang w:eastAsia="zh-CN"/>
              </w:rPr>
              <w:t>技术质量部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内</w:t>
            </w:r>
            <w:r>
              <w:rPr>
                <w:rFonts w:hint="eastAsia"/>
              </w:rPr>
              <w:t>径Φ</w:t>
            </w:r>
            <w:r>
              <w:rPr>
                <w:rFonts w:hint="eastAsia"/>
                <w:sz w:val="24"/>
                <w:lang w:val="en-US" w:eastAsia="zh-CN"/>
              </w:rPr>
              <w:t>132</w:t>
            </w:r>
            <w:r>
              <w:t>mm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0.125</w:t>
            </w:r>
            <w:r>
              <w:rPr>
                <w:rFonts w:ascii="Times New Roman" w:hAnsi="Times New Roman" w:cs="Times New Roman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position w:val="-12"/>
                <w:sz w:val="24"/>
                <w:lang w:val="en-US" w:eastAsia="zh-CN"/>
              </w:rPr>
              <w:object>
                <v:shape id="_x0000_i1025" o:spt="75" type="#_x0000_t75" style="height:19pt;width:17pt;" o:ole="t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5">
                  <o:LockedField>false</o:LockedField>
                </o:OLEObject>
              </w:object>
            </w:r>
            <w:r>
              <w:rPr>
                <w:rFonts w:hint="eastAsia"/>
                <w:sz w:val="24"/>
              </w:rPr>
              <w:t>mm</w:t>
            </w:r>
          </w:p>
        </w:tc>
        <w:tc>
          <w:tcPr>
            <w:tcW w:w="2126" w:type="dxa"/>
            <w:gridSpan w:val="3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2126" w:type="dxa"/>
            <w:gridSpan w:val="3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410" w:type="dxa"/>
            <w:gridSpan w:val="3"/>
            <w:vAlign w:val="center"/>
          </w:tcPr>
          <w:p>
            <w:pPr>
              <w:ind w:firstLine="210" w:firstLineChars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游标卡尺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eastAsia="宋体" w:cs="Arial"/>
                <w:bCs/>
              </w:rPr>
              <w:t>0-</w:t>
            </w:r>
            <w:r>
              <w:rPr>
                <w:rFonts w:hint="eastAsia" w:ascii="宋体" w:hAnsi="宋体" w:eastAsia="宋体" w:cs="Arial"/>
                <w:bCs/>
                <w:lang w:val="en-US" w:eastAsia="zh-CN"/>
              </w:rPr>
              <w:t>30</w:t>
            </w:r>
            <w:r>
              <w:rPr>
                <w:rFonts w:ascii="宋体" w:hAnsi="宋体" w:eastAsia="宋体" w:cs="Arial"/>
                <w:bCs/>
              </w:rPr>
              <w:t>0mm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Arial"/>
                <w:bCs/>
              </w:rPr>
              <w:t>±0</w:t>
            </w:r>
            <w:r>
              <w:rPr>
                <w:rFonts w:ascii="宋体" w:hAnsi="宋体" w:eastAsia="宋体" w:cs="Arial"/>
                <w:bCs/>
              </w:rPr>
              <w:t>.0</w:t>
            </w:r>
            <w:r>
              <w:rPr>
                <w:rFonts w:hint="eastAsia" w:ascii="宋体" w:hAnsi="宋体" w:eastAsia="宋体" w:cs="Arial"/>
                <w:bCs/>
                <w:lang w:val="en-US" w:eastAsia="zh-CN"/>
              </w:rPr>
              <w:t>4</w:t>
            </w:r>
            <w:r>
              <w:rPr>
                <w:rFonts w:ascii="宋体" w:hAnsi="宋体" w:eastAsia="宋体" w:cs="Arial"/>
                <w:bCs/>
              </w:rPr>
              <w:t>mm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HXDZ</w:t>
            </w:r>
            <w:r>
              <w:rPr>
                <w:rFonts w:hint="eastAsia" w:ascii="Times New Roman" w:hAnsi="Times New Roman" w:cs="Times New Roman"/>
              </w:rPr>
              <w:t>/M-01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HXDZ</w:t>
            </w:r>
            <w:r>
              <w:rPr>
                <w:rFonts w:hint="eastAsia" w:ascii="Times New Roman" w:hAnsi="Times New Roman" w:cs="Times New Roman"/>
              </w:rPr>
              <w:t>/M-01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（2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>±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>）℃，不得有影响惯性的震动。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吴知虎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二轴四档齿轮毛坯减震槽测量过程不确定度的评定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二轴四档齿轮毛坯减震槽测量过程有效性确认记录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二轴四档齿轮毛坯减震槽监视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二轴四档齿轮毛坯减震槽监视控制图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spacing w:line="24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测量过程要素如，测量设备、测量方法、环境条件、操作人员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经培训上</w:t>
            </w:r>
            <w:bookmarkStart w:id="1" w:name="_GoBack"/>
            <w:bookmarkEnd w:id="1"/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岗</w:t>
            </w:r>
            <w:r>
              <w:rPr>
                <w:rFonts w:ascii="Times New Roman" w:hAnsi="Times New Roman" w:eastAsia="宋体" w:cs="Times New Roman"/>
                <w:szCs w:val="21"/>
              </w:rPr>
              <w:t>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spacing w:line="24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spacing w:line="24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hint="eastAsia" w:ascii="Times New Roman" w:hAnsi="Times New Roman" w:cs="Times New Roman"/>
              </w:rPr>
              <w:t>且</w:t>
            </w:r>
            <w:r>
              <w:rPr>
                <w:rFonts w:ascii="Times New Roman" w:hAnsi="Times New Roman" w:cs="Times New Roman"/>
              </w:rPr>
              <w:t>满足要求</w:t>
            </w:r>
            <w:r>
              <w:rPr>
                <w:rFonts w:hint="eastAsia" w:ascii="Times New Roman" w:hAnsi="Times New Roman" w:cs="Times New Roman"/>
              </w:rPr>
              <w:t>；</w:t>
            </w:r>
          </w:p>
          <w:p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cs="宋体" w:eastAsiaTheme="minorEastAsia"/>
          <w:kern w:val="0"/>
          <w:szCs w:val="21"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3340735</wp:posOffset>
            </wp:positionH>
            <wp:positionV relativeFrom="paragraph">
              <wp:posOffset>43815</wp:posOffset>
            </wp:positionV>
            <wp:extent cx="407035" cy="313055"/>
            <wp:effectExtent l="0" t="0" r="12065" b="4445"/>
            <wp:wrapNone/>
            <wp:docPr id="2" name="图片 2" descr="李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李俐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7035" cy="313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5323205</wp:posOffset>
            </wp:positionH>
            <wp:positionV relativeFrom="paragraph">
              <wp:posOffset>24130</wp:posOffset>
            </wp:positionV>
            <wp:extent cx="648335" cy="337820"/>
            <wp:effectExtent l="0" t="0" r="12065" b="5080"/>
            <wp:wrapNone/>
            <wp:docPr id="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8335" cy="33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审核日期：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16</w:t>
      </w:r>
      <w:r>
        <w:rPr>
          <w:rFonts w:hint="eastAsia" w:ascii="Times New Roman" w:hAnsi="Times New Roman" w:eastAsia="宋体" w:cs="Times New Roman"/>
          <w:szCs w:val="21"/>
        </w:rPr>
        <w:t xml:space="preserve">日           审核员： 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2F71F8"/>
    <w:multiLevelType w:val="singleLevel"/>
    <w:tmpl w:val="142F71F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26155B8B"/>
    <w:rsid w:val="389014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482</Characters>
  <Lines>4</Lines>
  <Paragraphs>1</Paragraphs>
  <TotalTime>0</TotalTime>
  <ScaleCrop>false</ScaleCrop>
  <LinksUpToDate>false</LinksUpToDate>
  <CharactersWithSpaces>565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2022-12-30T12:24:07Z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56FAFB1FAA144A109CCB14E308C068AC</vt:lpwstr>
  </property>
</Properties>
</file>