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大冶市峰祥冶金建材有限责任公司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1314-2022-QEO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大冶市还地桥镇煤矿村刘志安老屋湾31号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吴远希</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大冶市还地桥镇煤矿村刘志安老屋湾31号</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王贺</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15588828802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15588828802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Q：蒸压加气混凝土砌块的生产及销售</w:t>
            </w:r>
          </w:p>
          <w:p>
            <w:pPr>
              <w:rPr>
                <w:rFonts w:ascii="宋体"/>
                <w:bCs/>
                <w:sz w:val="24"/>
              </w:rPr>
            </w:pPr>
            <w:r>
              <w:rPr>
                <w:rFonts w:ascii="宋体"/>
                <w:bCs/>
                <w:sz w:val="24"/>
              </w:rPr>
              <w:t>E：蒸压加气混凝土砌块的生产及销售所涉及场所的相关环境管理活动</w:t>
            </w:r>
          </w:p>
          <w:p>
            <w:pPr>
              <w:rPr>
                <w:rFonts w:ascii="宋体"/>
                <w:bCs/>
                <w:sz w:val="24"/>
              </w:rPr>
            </w:pPr>
            <w:r>
              <w:rPr>
                <w:rFonts w:ascii="宋体"/>
                <w:bCs/>
                <w:sz w:val="24"/>
              </w:rPr>
              <w:t>O：蒸压加气混凝土砌块的生产及销售所涉及场所的相关职业健康安全管理活动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default" w:eastAsia="宋体"/>
                <w:bCs/>
                <w:sz w:val="24"/>
                <w:lang w:val="en-US" w:eastAsia="zh-CN"/>
              </w:rPr>
            </w:pPr>
            <w:bookmarkStart w:id="12" w:name="删减条约"/>
            <w:bookmarkEnd w:id="12"/>
            <w:r>
              <w:rPr>
                <w:rFonts w:hint="eastAsia"/>
                <w:bCs/>
                <w:sz w:val="24"/>
                <w:lang w:val="en-US" w:eastAsia="zh-CN"/>
              </w:rPr>
              <w:t>Q8.3</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Q：16.02.01</w:t>
            </w:r>
          </w:p>
          <w:p>
            <w:pPr>
              <w:rPr>
                <w:bCs/>
                <w:sz w:val="24"/>
              </w:rPr>
            </w:pPr>
            <w:r>
              <w:rPr>
                <w:bCs/>
                <w:sz w:val="24"/>
              </w:rPr>
              <w:t>E：16.02.01</w:t>
            </w:r>
          </w:p>
          <w:p>
            <w:pPr>
              <w:rPr>
                <w:bCs/>
                <w:sz w:val="24"/>
              </w:rPr>
            </w:pPr>
            <w:r>
              <w:rPr>
                <w:bCs/>
                <w:sz w:val="24"/>
              </w:rPr>
              <w:t>O：16.02.01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hint="default" w:ascii="宋体" w:eastAsia="宋体"/>
                <w:bCs/>
                <w:sz w:val="24"/>
                <w:lang w:val="en-US" w:eastAsia="zh-CN"/>
              </w:rPr>
            </w:pPr>
            <w:r>
              <w:rPr>
                <w:rFonts w:hint="eastAsia" w:ascii="宋体"/>
                <w:bCs/>
                <w:sz w:val="24"/>
                <w:lang w:val="en-US" w:eastAsia="zh-CN"/>
              </w:rPr>
              <w:t>一体化审核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60</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Q:60,E:60,O:60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w:t>
            </w:r>
            <w:r>
              <w:rPr>
                <w:rFonts w:hint="eastAsia" w:ascii="宋体" w:hAnsi="宋体" w:cs="宋体"/>
                <w:bCs/>
                <w:sz w:val="24"/>
                <w:lang w:val="en-US" w:eastAsia="zh-CN"/>
              </w:rPr>
              <w:t>远程</w:t>
            </w:r>
            <w:r>
              <w:rPr>
                <w:rFonts w:hint="eastAsia" w:ascii="宋体" w:hAnsi="宋体" w:cs="宋体"/>
                <w:bCs/>
                <w:sz w:val="24"/>
              </w:rPr>
              <w:t xml:space="preserve">审核 </w:t>
            </w:r>
            <w:r>
              <w:rPr>
                <w:rFonts w:hint="eastAsia" w:ascii="宋体" w:hAnsi="宋体" w:cs="宋体"/>
                <w:bCs/>
                <w:sz w:val="24"/>
                <w:lang w:val="en-US" w:eastAsia="zh-CN"/>
              </w:rPr>
              <w:t>3</w:t>
            </w:r>
            <w:r>
              <w:rPr>
                <w:rFonts w:hint="eastAsia" w:ascii="宋体" w:hAnsi="宋体" w:cs="宋体"/>
                <w:bCs/>
                <w:sz w:val="24"/>
              </w:rPr>
              <w:t>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rPr>
              <w:sym w:font="Wingdings 2" w:char="0052"/>
            </w:r>
            <w:r>
              <w:rPr>
                <w:rFonts w:hint="eastAsia" w:ascii="宋体" w:hAnsi="宋体" w:cs="宋体"/>
                <w:bCs/>
                <w:sz w:val="24"/>
              </w:rPr>
              <w:t xml:space="preserve">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伍光华，2022.12.5</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2</w:t>
            </w:r>
            <w:r>
              <w:rPr>
                <w:rFonts w:hint="eastAsia"/>
                <w:bCs/>
                <w:sz w:val="24"/>
              </w:rPr>
              <w:t xml:space="preserve">  项    分布</w:t>
            </w:r>
            <w:r>
              <w:rPr>
                <w:bCs/>
                <w:sz w:val="24"/>
              </w:rPr>
              <w:t>部门</w:t>
            </w:r>
            <w:r>
              <w:rPr>
                <w:rFonts w:hint="eastAsia"/>
                <w:bCs/>
                <w:sz w:val="24"/>
              </w:rPr>
              <w:t>：</w:t>
            </w:r>
            <w:r>
              <w:rPr>
                <w:rFonts w:hint="eastAsia"/>
                <w:bCs/>
                <w:sz w:val="24"/>
                <w:lang w:val="en-US" w:eastAsia="zh-CN"/>
              </w:rPr>
              <w:t>生产部、综合管理部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Q7.1.5，O9.1.1</w:t>
            </w:r>
            <w:bookmarkStart w:id="18" w:name="_GoBack"/>
            <w:bookmarkEnd w:id="18"/>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推荐认证注册  </w:t>
            </w:r>
            <w:r>
              <w:rPr>
                <w:rFonts w:hint="eastAsia" w:ascii="宋体" w:hAnsi="宋体"/>
                <w:sz w:val="24"/>
              </w:rPr>
              <w:sym w:font="Wingdings 2" w:char="0052"/>
            </w:r>
            <w:r>
              <w:rPr>
                <w:rFonts w:hint="eastAsia" w:ascii="宋体" w:hAnsi="宋体"/>
                <w:sz w:val="24"/>
              </w:rPr>
              <w:t xml:space="preserve">QMS </w:t>
            </w:r>
            <w:r>
              <w:rPr>
                <w:rFonts w:hint="eastAsia" w:ascii="宋体" w:hAnsi="宋体"/>
                <w:sz w:val="24"/>
              </w:rPr>
              <w:sym w:font="Wingdings 2" w:char="0052"/>
            </w:r>
            <w:r>
              <w:rPr>
                <w:rFonts w:hint="eastAsia" w:ascii="宋体" w:hAnsi="宋体"/>
                <w:sz w:val="24"/>
              </w:rPr>
              <w:t xml:space="preserve">EMS </w:t>
            </w:r>
            <w:r>
              <w:rPr>
                <w:rFonts w:hint="eastAsia" w:ascii="宋体" w:hAnsi="宋体"/>
                <w:sz w:val="24"/>
              </w:rPr>
              <w:sym w:font="Wingdings 2" w:char="0052"/>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2022.12.8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hlOThiN2ZiYWFhMTVmZWIyMjliZTE5YjA2MDUwOTgifQ=="/>
  </w:docVars>
  <w:rsids>
    <w:rsidRoot w:val="00000000"/>
    <w:rsid w:val="2ACC72B6"/>
    <w:rsid w:val="68C059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1793</Words>
  <Characters>1987</Characters>
  <Lines>16</Lines>
  <Paragraphs>4</Paragraphs>
  <TotalTime>16</TotalTime>
  <ScaleCrop>false</ScaleCrop>
  <LinksUpToDate>false</LinksUpToDate>
  <CharactersWithSpaces>2493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伍光华</cp:lastModifiedBy>
  <cp:lastPrinted>2015-12-21T05:08:00Z</cp:lastPrinted>
  <dcterms:modified xsi:type="dcterms:W3CDTF">2022-12-08T07:57:53Z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2052-11.1.0.12763</vt:lpwstr>
  </property>
</Properties>
</file>