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/>
          <w:szCs w:val="21"/>
          <w:u w:val="single"/>
        </w:rPr>
        <w:t>0204-2019-2022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424"/>
        <w:gridCol w:w="1442"/>
        <w:gridCol w:w="1071"/>
        <w:gridCol w:w="2307"/>
        <w:gridCol w:w="708"/>
        <w:gridCol w:w="1207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bookmarkStart w:id="1" w:name="_GoBack"/>
            <w:r>
              <w:rPr>
                <w:rFonts w:hint="default" w:eastAsiaTheme="minorEastAsia"/>
                <w:lang w:val="en-US" w:eastAsia="zh-CN"/>
              </w:rPr>
              <w:t>齿轮隔垫内孔直径检测</w:t>
            </w:r>
            <w:bookmarkEnd w:id="1"/>
          </w:p>
        </w:tc>
        <w:tc>
          <w:tcPr>
            <w:tcW w:w="2307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50.42±0.015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零件图：6J80T-1701122  二轴四档齿轮隔垫内孔直径要求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8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1. 齿轮隔垫内孔直径为φ</w:t>
            </w:r>
            <w:r>
              <w:rPr>
                <w:rFonts w:hint="eastAsia"/>
                <w:lang w:val="en-US" w:eastAsia="zh-CN"/>
              </w:rPr>
              <w:t>50.42±0.015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 xml:space="preserve"> 导出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eastAsia"/>
              </w:rPr>
              <w:t>最大允许误差：△允 =±</w:t>
            </w:r>
            <w:r>
              <w:rPr>
                <w:rFonts w:hint="eastAsia"/>
                <w:lang w:val="en-US" w:eastAsia="zh-CN"/>
              </w:rPr>
              <w:t>0.015</w:t>
            </w:r>
            <w:r>
              <w:rPr>
                <w:rFonts w:hint="eastAsia"/>
                <w:lang w:val="pl-PL"/>
              </w:rPr>
              <w:t>mm</w:t>
            </w:r>
            <w:r>
              <w:rPr>
                <w:rFonts w:hint="eastAsia"/>
                <w:lang w:val="en-US" w:eastAsia="zh-CN"/>
              </w:rPr>
              <w:t>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0.005mm</w:t>
            </w:r>
            <w:r>
              <w:rPr>
                <w:rFonts w:hint="eastAsia"/>
              </w:rPr>
              <w:t>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）；</w:t>
            </w:r>
          </w:p>
          <w:p>
            <w:pPr>
              <w:spacing w:line="360" w:lineRule="auto"/>
              <w:rPr>
                <w:rFonts w:hint="eastAsia"/>
                <w:lang w:val="pl-PL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pl-PL"/>
              </w:rPr>
              <w:t>测量设备的计量要求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选择</w:t>
            </w:r>
            <w:r>
              <w:rPr>
                <w:rFonts w:hint="eastAsia"/>
                <w:lang w:val="pl-PL"/>
              </w:rPr>
              <w:t>电子三点内径千分尺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50-63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分度值0.001</w:t>
            </w:r>
            <w:r>
              <w:rPr>
                <w:rFonts w:hint="eastAsia"/>
              </w:rPr>
              <w:t>的满足要求.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7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071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0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62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7" w:type="dxa"/>
            <w:vMerge w:val="continue"/>
          </w:tcPr>
          <w:p/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pl-PL" w:eastAsia="zh-CN"/>
              </w:rPr>
            </w:pPr>
            <w:r>
              <w:rPr>
                <w:rFonts w:hint="eastAsia"/>
                <w:color w:val="000000" w:themeColor="text1"/>
                <w:lang w:val="pl-PL"/>
              </w:rPr>
              <w:t>电子三点内径千分尺</w:t>
            </w:r>
          </w:p>
          <w:p>
            <w:pPr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180602174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50-63</w:t>
            </w:r>
            <w:r>
              <w:rPr>
                <w:rFonts w:hint="eastAsia"/>
                <w:color w:val="000000" w:themeColor="text1"/>
              </w:rPr>
              <w:t>）㎜</w:t>
            </w:r>
          </w:p>
        </w:tc>
        <w:tc>
          <w:tcPr>
            <w:tcW w:w="3015" w:type="dxa"/>
            <w:gridSpan w:val="2"/>
            <w:vAlign w:val="center"/>
          </w:tcPr>
          <w:p>
            <w:pPr>
              <w:ind w:firstLine="630" w:firstLineChars="300"/>
              <w:jc w:val="both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±0.005mm</w:t>
            </w:r>
          </w:p>
        </w:tc>
        <w:tc>
          <w:tcPr>
            <w:tcW w:w="1207" w:type="dxa"/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XASLJZ218101354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2022.10.8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103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rPr>
                <w:rFonts w:hint="eastAsia"/>
                <w:lang w:val="pl-PL"/>
              </w:rPr>
            </w:pPr>
            <w:r>
              <w:rPr>
                <w:rFonts w:hint="eastAsia"/>
                <w:lang w:val="pl-PL"/>
              </w:rPr>
              <w:t>1、测量过程的计量要求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lang w:val="pl-PL"/>
              </w:rPr>
            </w:pPr>
            <w:r>
              <w:rPr>
                <w:rFonts w:hint="eastAsia"/>
                <w:lang w:val="pl-PL"/>
              </w:rPr>
              <w:t>齿轮隔垫内孔直径</w:t>
            </w:r>
            <w:r>
              <w:rPr>
                <w:rFonts w:hint="eastAsia"/>
                <w:lang w:val="en-US" w:eastAsia="zh-CN"/>
              </w:rPr>
              <w:t>检测</w:t>
            </w:r>
            <w:r>
              <w:rPr>
                <w:rFonts w:hint="eastAsia"/>
                <w:lang w:val="pl-PL"/>
              </w:rPr>
              <w:t>最大允许误差为±0.</w:t>
            </w:r>
            <w:r>
              <w:rPr>
                <w:rFonts w:hint="eastAsia"/>
                <w:lang w:val="en-US" w:eastAsia="zh-CN"/>
              </w:rPr>
              <w:t>005</w:t>
            </w:r>
            <w:r>
              <w:rPr>
                <w:rFonts w:hint="eastAsia"/>
                <w:lang w:val="pl-PL"/>
              </w:rPr>
              <w:t>mm（取1/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val="pl-PL"/>
              </w:rPr>
              <w:t>）；</w:t>
            </w:r>
          </w:p>
          <w:p>
            <w:pPr>
              <w:spacing w:line="360" w:lineRule="auto"/>
              <w:rPr>
                <w:rFonts w:hint="eastAsia"/>
                <w:lang w:val="pl-PL"/>
              </w:rPr>
            </w:pPr>
            <w:r>
              <w:rPr>
                <w:rFonts w:hint="eastAsia"/>
                <w:lang w:val="pl-PL"/>
              </w:rPr>
              <w:t>2、测量设备的计量特性</w:t>
            </w:r>
          </w:p>
          <w:p>
            <w:pPr>
              <w:spacing w:line="360" w:lineRule="auto"/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50-63</w:t>
            </w:r>
            <w:r>
              <w:rPr>
                <w:rFonts w:hint="eastAsia"/>
                <w:lang w:val="pl-PL"/>
              </w:rPr>
              <w:t>mm的电子三点内径千分尺，允许误差为±0.00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val="pl-PL"/>
              </w:rPr>
              <w:t>mm</w:t>
            </w:r>
            <w:r>
              <w:rPr>
                <w:rFonts w:hint="eastAsia"/>
                <w:lang w:val="pl-PL"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示值误差：0.002mm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lang w:val="pl-PL"/>
              </w:rPr>
            </w:pPr>
            <w:r>
              <w:rPr>
                <w:rFonts w:hint="eastAsia"/>
                <w:lang w:val="pl-PL"/>
              </w:rPr>
              <w:t>将测量过程的计量要求与测量设备的计量特性相比较，满足测量过程的计量要求。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184785</wp:posOffset>
                  </wp:positionV>
                  <wp:extent cx="635000" cy="248920"/>
                  <wp:effectExtent l="0" t="0" r="0" b="508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</w:p>
          <w:p>
            <w:r>
              <w:rPr>
                <w:rFonts w:hint="eastAsia"/>
              </w:rPr>
              <w:t xml:space="preserve">验证人员签字：          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8"/>
          </w:tcPr>
          <w:p>
            <w:pPr>
              <w:spacing w:line="360" w:lineRule="auto"/>
            </w:pPr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9525</wp:posOffset>
                  </wp:positionV>
                  <wp:extent cx="311785" cy="240030"/>
                  <wp:effectExtent l="0" t="0" r="5715" b="127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审核员签名：</w:t>
            </w:r>
          </w:p>
          <w:p/>
          <w:p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1019175</wp:posOffset>
                  </wp:positionH>
                  <wp:positionV relativeFrom="paragraph">
                    <wp:posOffset>62865</wp:posOffset>
                  </wp:positionV>
                  <wp:extent cx="749300" cy="4445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7771E24"/>
    <w:rsid w:val="3C651ABE"/>
    <w:rsid w:val="44A1408B"/>
    <w:rsid w:val="62AD6F15"/>
    <w:rsid w:val="64950165"/>
    <w:rsid w:val="76944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2022-12-28T14:10:35Z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57163490F23A4AD39B2817EDB18B4CC8</vt:lpwstr>
  </property>
</Properties>
</file>