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20"/>
        <w:gridCol w:w="798"/>
        <w:gridCol w:w="567"/>
        <w:gridCol w:w="1446"/>
        <w:gridCol w:w="114"/>
        <w:gridCol w:w="1134"/>
        <w:gridCol w:w="425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531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产品正火硬度检测</w:t>
            </w:r>
          </w:p>
        </w:tc>
        <w:tc>
          <w:tcPr>
            <w:tcW w:w="167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3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ascii="Times New Roman" w:hAnsi="Times New Roman"/>
              </w:rPr>
              <w:t>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参数M</w:t>
            </w:r>
          </w:p>
        </w:tc>
        <w:tc>
          <w:tcPr>
            <w:tcW w:w="201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/>
              </w:rPr>
              <w:t>182HBW</w:t>
            </w:r>
          </w:p>
        </w:tc>
        <w:tc>
          <w:tcPr>
            <w:tcW w:w="1673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3HBW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公差T</w:t>
            </w:r>
          </w:p>
        </w:tc>
        <w:tc>
          <w:tcPr>
            <w:tcW w:w="201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±</w:t>
            </w:r>
            <w:r>
              <w:rPr>
                <w:rFonts w:hint="eastAsia"/>
              </w:rPr>
              <w:t>25HBW</w:t>
            </w:r>
          </w:p>
        </w:tc>
        <w:tc>
          <w:tcPr>
            <w:tcW w:w="1673" w:type="dxa"/>
            <w:gridSpan w:val="3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201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673" w:type="dxa"/>
            <w:gridSpan w:val="3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测量范围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（105--248）HBW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65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6043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1.布氏硬度计</w:t>
            </w:r>
            <w:r>
              <w:rPr>
                <w:rFonts w:hint="eastAsia"/>
                <w:color w:val="000000"/>
              </w:rPr>
              <w:t>HB-3000B</w:t>
            </w:r>
          </w:p>
        </w:tc>
        <w:tc>
          <w:tcPr>
            <w:tcW w:w="136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（100--300）HBW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Urel=2.0%，k=2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±2.0%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——</w:t>
            </w:r>
          </w:p>
        </w:tc>
        <w:tc>
          <w:tcPr>
            <w:tcW w:w="1743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43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</w:rPr>
              <w:t>H</w:t>
            </w:r>
            <w:r>
              <w:rPr>
                <w:rFonts w:ascii="宋体" w:hAnsi="宋体" w:cs="宋体"/>
                <w:szCs w:val="21"/>
              </w:rPr>
              <w:t>T</w:t>
            </w:r>
            <w:r>
              <w:rPr>
                <w:rFonts w:hint="eastAsia" w:ascii="宋体" w:hAnsi="宋体" w:cs="宋体"/>
                <w:szCs w:val="21"/>
              </w:rPr>
              <w:t>/CL-01《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产品正火硬度检测测量过程控制规范</w:t>
            </w:r>
            <w:r>
              <w:rPr>
                <w:rFonts w:hint="eastAsia"/>
              </w:rPr>
              <w:t xml:space="preserve">》 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6043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/>
              </w:rPr>
              <w:t>RCL-10《热处理工艺卡片》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6043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6043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赵海燕</w:t>
            </w:r>
            <w:bookmarkStart w:id="1" w:name="_GoBack"/>
            <w:bookmarkEnd w:id="1"/>
            <w:r>
              <w:rPr>
                <w:rFonts w:hint="eastAsia" w:ascii="Times New Roman" w:hAnsi="Times New Roman"/>
              </w:rPr>
              <w:t>，培训后上岗。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43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产品正火硬度检测过程</w:t>
            </w:r>
            <w:r>
              <w:rPr>
                <w:rFonts w:hint="eastAsia" w:ascii="Times New Roman" w:hAnsi="Times New Roman"/>
              </w:rPr>
              <w:t>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6043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6043" w:type="dxa"/>
            <w:gridSpan w:val="7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产品正火硬度检测测量过程</w:t>
            </w:r>
            <w:r>
              <w:rPr>
                <w:rFonts w:hint="eastAsia" w:ascii="Times New Roman" w:hAnsi="Times New Roman"/>
              </w:rPr>
              <w:t>监视统计记录》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6043" w:type="dxa"/>
            <w:gridSpan w:val="7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产品正火硬度检测测量过程</w:t>
            </w:r>
            <w:r>
              <w:rPr>
                <w:rFonts w:hint="eastAsia" w:ascii="Times New Roman" w:hAnsi="Times New Roman"/>
              </w:rPr>
              <w:t xml:space="preserve">控制图》 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产品正火硬度检测测量过程</w:t>
            </w:r>
            <w:r>
              <w:rPr>
                <w:rFonts w:hint="eastAsia" w:ascii="Times New Roman" w:hAnsi="Times New Roman"/>
              </w:rPr>
              <w:t>控制规范》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 查该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等均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查该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．查该</w:t>
            </w:r>
            <w:r>
              <w:rPr>
                <w:rFonts w:ascii="Times New Roman" w:hAnsi="Times New Roman"/>
              </w:rPr>
              <w:t>测量过程有效性确认方法正确，满足</w:t>
            </w:r>
            <w:r>
              <w:rPr>
                <w:rFonts w:hint="eastAsia" w:ascii="Times New Roman" w:hAnsi="Times New Roman"/>
              </w:rPr>
              <w:t>测量过程控制</w:t>
            </w:r>
            <w:r>
              <w:rPr>
                <w:rFonts w:ascii="Times New Roman" w:hAnsi="Times New Roman"/>
              </w:rPr>
              <w:t>要求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ascii="Times New Roman" w:hAnsi="Times New Roman"/>
                <w:szCs w:val="21"/>
              </w:rPr>
              <w:t>测量过程监视</w:t>
            </w:r>
            <w:r>
              <w:rPr>
                <w:rFonts w:hint="eastAsia" w:ascii="Times New Roman" w:hAnsi="Times New Roman"/>
                <w:szCs w:val="21"/>
              </w:rPr>
              <w:t>记录，</w:t>
            </w:r>
            <w:r>
              <w:rPr>
                <w:rFonts w:ascii="Times New Roman" w:hAnsi="Times New Roman"/>
                <w:szCs w:val="21"/>
              </w:rPr>
              <w:t>在控制限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sym w:font="Wingdings" w:char="00FE"/>
            </w:r>
            <w:r>
              <w:rPr>
                <w:rFonts w:ascii="Times New Roman" w:hAnsi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szCs w:val="21"/>
        </w:rPr>
        <w:drawing>
          <wp:inline distT="0" distB="0" distL="114300" distR="114300">
            <wp:extent cx="328295" cy="808990"/>
            <wp:effectExtent l="0" t="0" r="3810" b="1905"/>
            <wp:docPr id="2" name="图片 2" descr="1a0158e50fac9500850a20f70a18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0158e50fac9500850a20f70a186f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41099" t="35233" r="43926" b="1568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29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B004634"/>
    <w:rsid w:val="43627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703</Characters>
  <Lines>4</Lines>
  <Paragraphs>1</Paragraphs>
  <TotalTime>0</TotalTime>
  <ScaleCrop>false</ScaleCrop>
  <LinksUpToDate>false</LinksUpToDate>
  <CharactersWithSpaces>753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2022-11-29T03:38:17Z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244D86AEE25E415CAF13A4E60B3A08D5</vt:lpwstr>
  </property>
</Properties>
</file>