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47138" w14:textId="77777777" w:rsidR="00686B62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1252-2022</w:t>
      </w:r>
      <w:bookmarkEnd w:id="0"/>
    </w:p>
    <w:p w14:paraId="19183D06" w14:textId="77777777" w:rsidR="00686B62" w:rsidRDefault="00000000" w:rsidP="00E45664">
      <w:pPr>
        <w:spacing w:after="240" w:line="38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1216"/>
        <w:gridCol w:w="107"/>
        <w:gridCol w:w="1418"/>
        <w:gridCol w:w="850"/>
        <w:gridCol w:w="284"/>
        <w:gridCol w:w="1134"/>
        <w:gridCol w:w="142"/>
        <w:gridCol w:w="1559"/>
        <w:gridCol w:w="53"/>
        <w:gridCol w:w="1418"/>
      </w:tblGrid>
      <w:tr w:rsidR="00686B62" w14:paraId="0161B2A6" w14:textId="77777777" w:rsidTr="00095A61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51E9D430" w14:textId="77777777" w:rsidR="00686B6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127E1A72" w14:textId="77777777" w:rsidR="00686B6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591" w:type="dxa"/>
            <w:gridSpan w:val="4"/>
            <w:vAlign w:val="center"/>
          </w:tcPr>
          <w:p w14:paraId="0AC93533" w14:textId="60916B01" w:rsidR="00686B6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整机密封性测试</w:t>
            </w:r>
            <w:r w:rsidR="00095A61">
              <w:rPr>
                <w:rFonts w:hint="eastAsia"/>
              </w:rPr>
              <w:t>过程</w:t>
            </w:r>
          </w:p>
        </w:tc>
        <w:tc>
          <w:tcPr>
            <w:tcW w:w="1560" w:type="dxa"/>
            <w:gridSpan w:val="3"/>
            <w:vAlign w:val="center"/>
          </w:tcPr>
          <w:p w14:paraId="640A9854" w14:textId="77777777" w:rsidR="00686B6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030" w:type="dxa"/>
            <w:gridSpan w:val="3"/>
            <w:vAlign w:val="center"/>
          </w:tcPr>
          <w:p w14:paraId="0582AE34" w14:textId="6FCFC33B" w:rsidR="00686B62" w:rsidRPr="00E45664" w:rsidRDefault="00095A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45664">
              <w:rPr>
                <w:rFonts w:ascii="宋体" w:eastAsia="宋体" w:hAnsi="宋体" w:cs="宋体" w:hint="eastAsia"/>
                <w:szCs w:val="21"/>
              </w:rPr>
              <w:t>金卡品质部</w:t>
            </w:r>
          </w:p>
        </w:tc>
      </w:tr>
      <w:tr w:rsidR="00686B62" w14:paraId="69FA5AE7" w14:textId="77777777" w:rsidTr="001642DC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1C0F2ECC" w14:textId="77777777" w:rsidR="00686B6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D830D33" w14:textId="77777777" w:rsidR="00686B6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16" w:type="dxa"/>
            <w:vAlign w:val="center"/>
          </w:tcPr>
          <w:p w14:paraId="779E0845" w14:textId="77777777" w:rsidR="00686B6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375" w:type="dxa"/>
            <w:gridSpan w:val="3"/>
            <w:vAlign w:val="center"/>
          </w:tcPr>
          <w:p w14:paraId="146B7496" w14:textId="77777777" w:rsidR="00095A61" w:rsidRDefault="00000000" w:rsidP="00095A61">
            <w:pPr>
              <w:widowControl/>
              <w:spacing w:line="270" w:lineRule="atLeast"/>
              <w:ind w:firstLineChars="200" w:firstLine="42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泄漏量</w:t>
            </w:r>
            <w:r w:rsidR="00095A61">
              <w:rPr>
                <w:rFonts w:ascii="Times New Roman" w:hAnsi="Times New Roman" w:cs="Times New Roman" w:hint="eastAsia"/>
                <w:szCs w:val="21"/>
              </w:rPr>
              <w:t>：</w:t>
            </w:r>
          </w:p>
          <w:p w14:paraId="3F9CA9B2" w14:textId="5A2339C1" w:rsidR="00095A61" w:rsidRDefault="00095A61" w:rsidP="00095A61">
            <w:pPr>
              <w:widowControl/>
              <w:spacing w:line="27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密封性（外漏）</w:t>
            </w:r>
            <w:r>
              <w:rPr>
                <w:rFonts w:asciiTheme="minorEastAsia" w:hAnsiTheme="minorEastAsia"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22Pa</w:t>
            </w:r>
          </w:p>
          <w:p w14:paraId="04B0441B" w14:textId="594F1DF5" w:rsidR="00686B62" w:rsidRPr="00095A61" w:rsidRDefault="00095A61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密封性（内漏）</w:t>
            </w:r>
            <w:r>
              <w:rPr>
                <w:rFonts w:asciiTheme="minorEastAsia" w:hAnsiTheme="minorEastAsia"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100Pa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14:paraId="7931736E" w14:textId="77777777" w:rsidR="00686B6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792648EE" w14:textId="77777777" w:rsidR="00686B6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1" w:type="dxa"/>
            <w:gridSpan w:val="2"/>
            <w:vAlign w:val="center"/>
          </w:tcPr>
          <w:p w14:paraId="4DF92481" w14:textId="79645F4D" w:rsidR="00686B62" w:rsidRDefault="00686B62" w:rsidP="00164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6B62" w14:paraId="0561341E" w14:textId="77777777" w:rsidTr="00E45664">
        <w:trPr>
          <w:trHeight w:val="499"/>
          <w:jc w:val="center"/>
        </w:trPr>
        <w:tc>
          <w:tcPr>
            <w:tcW w:w="1459" w:type="dxa"/>
            <w:gridSpan w:val="2"/>
            <w:vMerge/>
          </w:tcPr>
          <w:p w14:paraId="447E3B4A" w14:textId="77777777" w:rsidR="00686B62" w:rsidRDefault="00686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14:paraId="39B56AE3" w14:textId="77777777" w:rsidR="00686B6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375" w:type="dxa"/>
            <w:gridSpan w:val="3"/>
          </w:tcPr>
          <w:p w14:paraId="7FD25A9B" w14:textId="77777777" w:rsidR="00686B6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560" w:type="dxa"/>
            <w:gridSpan w:val="3"/>
            <w:vMerge/>
          </w:tcPr>
          <w:p w14:paraId="43EAEBD6" w14:textId="77777777" w:rsidR="00686B62" w:rsidRDefault="00686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6665094" w14:textId="77777777" w:rsidR="00686B6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71" w:type="dxa"/>
            <w:gridSpan w:val="2"/>
            <w:vAlign w:val="center"/>
          </w:tcPr>
          <w:p w14:paraId="3E2DFD75" w14:textId="7611691D" w:rsidR="00686B62" w:rsidRDefault="001642DC" w:rsidP="00164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.04Pa</w:t>
            </w:r>
          </w:p>
        </w:tc>
      </w:tr>
      <w:tr w:rsidR="00686B62" w14:paraId="36D3D4B4" w14:textId="77777777" w:rsidTr="00E45664">
        <w:trPr>
          <w:trHeight w:val="407"/>
          <w:jc w:val="center"/>
        </w:trPr>
        <w:tc>
          <w:tcPr>
            <w:tcW w:w="1459" w:type="dxa"/>
            <w:gridSpan w:val="2"/>
            <w:vMerge/>
          </w:tcPr>
          <w:p w14:paraId="7D1928BA" w14:textId="77777777" w:rsidR="00686B62" w:rsidRDefault="00686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14:paraId="493C72DD" w14:textId="77777777" w:rsidR="00686B6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375" w:type="dxa"/>
            <w:gridSpan w:val="3"/>
            <w:vAlign w:val="center"/>
          </w:tcPr>
          <w:p w14:paraId="2F0F558A" w14:textId="77777777" w:rsidR="00686B6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1560" w:type="dxa"/>
            <w:gridSpan w:val="3"/>
            <w:vMerge/>
          </w:tcPr>
          <w:p w14:paraId="7A514D05" w14:textId="77777777" w:rsidR="00686B62" w:rsidRDefault="00686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C04BA5F" w14:textId="77777777" w:rsidR="00686B6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71" w:type="dxa"/>
            <w:gridSpan w:val="2"/>
            <w:vAlign w:val="center"/>
          </w:tcPr>
          <w:p w14:paraId="7C6E843B" w14:textId="077D3F9D" w:rsidR="00686B62" w:rsidRPr="001642DC" w:rsidRDefault="001642DC" w:rsidP="001642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</w:tr>
      <w:tr w:rsidR="00686B62" w14:paraId="7C5BD39F" w14:textId="77777777" w:rsidTr="00E45664">
        <w:trPr>
          <w:trHeight w:val="501"/>
          <w:jc w:val="center"/>
        </w:trPr>
        <w:tc>
          <w:tcPr>
            <w:tcW w:w="9640" w:type="dxa"/>
            <w:gridSpan w:val="12"/>
          </w:tcPr>
          <w:p w14:paraId="7793CE3C" w14:textId="77777777" w:rsidR="00686B62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86B62" w14:paraId="2C9DE96A" w14:textId="77777777" w:rsidTr="00E45664">
        <w:trPr>
          <w:trHeight w:val="551"/>
          <w:jc w:val="center"/>
        </w:trPr>
        <w:tc>
          <w:tcPr>
            <w:tcW w:w="2782" w:type="dxa"/>
            <w:gridSpan w:val="4"/>
            <w:vAlign w:val="center"/>
          </w:tcPr>
          <w:p w14:paraId="69D27677" w14:textId="77777777" w:rsidR="00686B62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440" w:type="dxa"/>
            <w:gridSpan w:val="7"/>
          </w:tcPr>
          <w:p w14:paraId="4A17AF3D" w14:textId="77777777" w:rsidR="00686B62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9AA823E" w14:textId="77777777" w:rsidR="00686B6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D533826" w14:textId="77777777" w:rsidR="00686B6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86B62" w14:paraId="0F5AC806" w14:textId="77777777" w:rsidTr="00E45664">
        <w:trPr>
          <w:trHeight w:val="568"/>
          <w:jc w:val="center"/>
        </w:trPr>
        <w:tc>
          <w:tcPr>
            <w:tcW w:w="2782" w:type="dxa"/>
            <w:gridSpan w:val="4"/>
            <w:vAlign w:val="center"/>
          </w:tcPr>
          <w:p w14:paraId="411058A8" w14:textId="77777777" w:rsidR="00686B62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18" w:type="dxa"/>
            <w:vAlign w:val="center"/>
          </w:tcPr>
          <w:p w14:paraId="2B25F402" w14:textId="77777777" w:rsidR="00686B62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134" w:type="dxa"/>
            <w:gridSpan w:val="2"/>
            <w:vAlign w:val="center"/>
          </w:tcPr>
          <w:p w14:paraId="573D5EC7" w14:textId="77777777" w:rsidR="001642DC" w:rsidRDefault="00000000" w:rsidP="001642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</w:p>
          <w:p w14:paraId="6A0EB56F" w14:textId="1B5CEEAF" w:rsidR="00686B62" w:rsidRDefault="00000000" w:rsidP="001642D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515352D1" w14:textId="77777777" w:rsidR="00686B62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754" w:type="dxa"/>
            <w:gridSpan w:val="3"/>
            <w:vAlign w:val="center"/>
          </w:tcPr>
          <w:p w14:paraId="049D008F" w14:textId="77777777" w:rsidR="00686B62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62B1F41" w14:textId="77777777" w:rsidR="00686B62" w:rsidRDefault="00000000" w:rsidP="001642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86B62" w14:paraId="410423BB" w14:textId="77777777" w:rsidTr="00E45664">
        <w:trPr>
          <w:trHeight w:val="340"/>
          <w:jc w:val="center"/>
        </w:trPr>
        <w:tc>
          <w:tcPr>
            <w:tcW w:w="2782" w:type="dxa"/>
            <w:gridSpan w:val="4"/>
          </w:tcPr>
          <w:p w14:paraId="28B845A1" w14:textId="4AD29CAE" w:rsidR="00686B6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燃气表整机密封性检查装置测试台</w:t>
            </w:r>
            <w:r w:rsidR="00E45664">
              <w:rPr>
                <w:rFonts w:hint="eastAsia"/>
                <w:szCs w:val="21"/>
              </w:rPr>
              <w:t>（差压变送器）</w:t>
            </w:r>
          </w:p>
        </w:tc>
        <w:tc>
          <w:tcPr>
            <w:tcW w:w="1418" w:type="dxa"/>
            <w:vMerge w:val="restart"/>
          </w:tcPr>
          <w:p w14:paraId="4053F4D9" w14:textId="501E0312" w:rsidR="00686B62" w:rsidRDefault="00E45664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(-1~</w:t>
            </w:r>
            <w:proofErr w:type="gramStart"/>
            <w:r>
              <w:rPr>
                <w:rFonts w:hint="eastAsia"/>
              </w:rPr>
              <w:t>1)kPa</w:t>
            </w:r>
            <w:proofErr w:type="gramEnd"/>
          </w:p>
        </w:tc>
        <w:tc>
          <w:tcPr>
            <w:tcW w:w="1134" w:type="dxa"/>
            <w:gridSpan w:val="2"/>
            <w:vMerge w:val="restart"/>
          </w:tcPr>
          <w:p w14:paraId="6FE50DFC" w14:textId="0A73A37B" w:rsidR="00686B62" w:rsidRDefault="00164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/>
                <w:i/>
                <w:kern w:val="0"/>
                <w:szCs w:val="21"/>
              </w:rPr>
              <w:t xml:space="preserve"> /</w:t>
            </w:r>
          </w:p>
        </w:tc>
        <w:tc>
          <w:tcPr>
            <w:tcW w:w="1134" w:type="dxa"/>
            <w:vMerge w:val="restart"/>
          </w:tcPr>
          <w:p w14:paraId="41565EA1" w14:textId="757F04D0" w:rsidR="00686B62" w:rsidRDefault="001642DC">
            <w:pPr>
              <w:jc w:val="center"/>
              <w:rPr>
                <w:rFonts w:ascii="Times New Roman" w:hAnsi="Times New Roman" w:cs="Times New Roman"/>
              </w:rPr>
            </w:pPr>
            <w:r w:rsidRPr="001642DC">
              <w:rPr>
                <w:rFonts w:ascii="宋体" w:hAnsi="宋体" w:cs="宋体" w:hint="eastAsia"/>
                <w:szCs w:val="21"/>
              </w:rPr>
              <w:t>0.5级</w:t>
            </w:r>
          </w:p>
        </w:tc>
        <w:tc>
          <w:tcPr>
            <w:tcW w:w="1754" w:type="dxa"/>
            <w:gridSpan w:val="3"/>
          </w:tcPr>
          <w:p w14:paraId="5EF8F917" w14:textId="77777777" w:rsidR="001642DC" w:rsidRDefault="001642DC" w:rsidP="00164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评定的</w:t>
            </w:r>
          </w:p>
          <w:p w14:paraId="2979177D" w14:textId="3FA35B5E" w:rsidR="00686B62" w:rsidRDefault="001642DC" w:rsidP="00164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U=3.04Pa k=2</w:t>
            </w:r>
          </w:p>
        </w:tc>
        <w:tc>
          <w:tcPr>
            <w:tcW w:w="1418" w:type="dxa"/>
            <w:vMerge/>
            <w:vAlign w:val="center"/>
          </w:tcPr>
          <w:p w14:paraId="2586D773" w14:textId="77777777" w:rsidR="00686B62" w:rsidRDefault="00686B62" w:rsidP="00164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6B62" w14:paraId="28C0BD98" w14:textId="77777777" w:rsidTr="00E45664">
        <w:trPr>
          <w:trHeight w:val="340"/>
          <w:jc w:val="center"/>
        </w:trPr>
        <w:tc>
          <w:tcPr>
            <w:tcW w:w="2782" w:type="dxa"/>
            <w:gridSpan w:val="4"/>
          </w:tcPr>
          <w:p w14:paraId="56DB8550" w14:textId="77777777" w:rsidR="00686B6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  <w:vMerge/>
          </w:tcPr>
          <w:p w14:paraId="3E9639BC" w14:textId="77777777" w:rsidR="00686B62" w:rsidRDefault="00686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2431BBD0" w14:textId="77777777" w:rsidR="00686B62" w:rsidRDefault="00686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2FEDE3A" w14:textId="77777777" w:rsidR="00686B62" w:rsidRDefault="00686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gridSpan w:val="3"/>
          </w:tcPr>
          <w:p w14:paraId="26A00B5F" w14:textId="77777777" w:rsidR="00686B62" w:rsidRDefault="00686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64E10D1B" w14:textId="77777777" w:rsidR="00686B62" w:rsidRDefault="00686B62" w:rsidP="00164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6B62" w14:paraId="23FC6444" w14:textId="77777777" w:rsidTr="00E45664">
        <w:trPr>
          <w:trHeight w:val="340"/>
          <w:jc w:val="center"/>
        </w:trPr>
        <w:tc>
          <w:tcPr>
            <w:tcW w:w="2782" w:type="dxa"/>
            <w:gridSpan w:val="4"/>
          </w:tcPr>
          <w:p w14:paraId="05364292" w14:textId="77777777" w:rsidR="00686B6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  <w:vMerge/>
          </w:tcPr>
          <w:p w14:paraId="0DA4800F" w14:textId="77777777" w:rsidR="00686B62" w:rsidRDefault="00686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7AD16895" w14:textId="77777777" w:rsidR="00686B62" w:rsidRDefault="00686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EA6119E" w14:textId="77777777" w:rsidR="00686B62" w:rsidRDefault="00686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gridSpan w:val="3"/>
          </w:tcPr>
          <w:p w14:paraId="53FEAD0B" w14:textId="77777777" w:rsidR="00686B62" w:rsidRDefault="00686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6C41663F" w14:textId="77777777" w:rsidR="00686B62" w:rsidRDefault="00686B62" w:rsidP="00164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6B62" w14:paraId="6D597393" w14:textId="77777777" w:rsidTr="00E45664">
        <w:trPr>
          <w:trHeight w:val="447"/>
          <w:jc w:val="center"/>
        </w:trPr>
        <w:tc>
          <w:tcPr>
            <w:tcW w:w="2782" w:type="dxa"/>
            <w:gridSpan w:val="4"/>
            <w:vAlign w:val="center"/>
          </w:tcPr>
          <w:p w14:paraId="249F5567" w14:textId="77777777" w:rsidR="00686B62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440" w:type="dxa"/>
            <w:gridSpan w:val="7"/>
            <w:vAlign w:val="center"/>
          </w:tcPr>
          <w:p w14:paraId="0F9C1BF3" w14:textId="4487DB7D" w:rsidR="00686B6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bCs/>
                <w:sz w:val="24"/>
              </w:rPr>
              <w:t>01-JD1-016</w:t>
            </w:r>
            <w:r w:rsidR="001642DC">
              <w:rPr>
                <w:rFonts w:ascii="宋体" w:hAnsi="宋体" w:hint="eastAsia"/>
                <w:bCs/>
                <w:sz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2E8F059" w14:textId="77777777" w:rsidR="00686B62" w:rsidRDefault="00000000" w:rsidP="00164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86B62" w14:paraId="4116757C" w14:textId="77777777" w:rsidTr="00E45664">
        <w:trPr>
          <w:trHeight w:val="441"/>
          <w:jc w:val="center"/>
        </w:trPr>
        <w:tc>
          <w:tcPr>
            <w:tcW w:w="2782" w:type="dxa"/>
            <w:gridSpan w:val="4"/>
            <w:vAlign w:val="center"/>
          </w:tcPr>
          <w:p w14:paraId="1BB3C850" w14:textId="77777777" w:rsidR="00686B62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440" w:type="dxa"/>
            <w:gridSpan w:val="7"/>
            <w:vAlign w:val="center"/>
          </w:tcPr>
          <w:p w14:paraId="5B186CEB" w14:textId="77777777" w:rsidR="00686B6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bCs/>
                <w:sz w:val="24"/>
              </w:rPr>
              <w:t>JJG577-2012膜式燃气表</w:t>
            </w:r>
          </w:p>
        </w:tc>
        <w:tc>
          <w:tcPr>
            <w:tcW w:w="1418" w:type="dxa"/>
            <w:vAlign w:val="center"/>
          </w:tcPr>
          <w:p w14:paraId="531754A1" w14:textId="77777777" w:rsidR="00686B62" w:rsidRDefault="00000000" w:rsidP="00164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86B62" w14:paraId="16E1F7BD" w14:textId="77777777" w:rsidTr="00E45664">
        <w:trPr>
          <w:trHeight w:val="435"/>
          <w:jc w:val="center"/>
        </w:trPr>
        <w:tc>
          <w:tcPr>
            <w:tcW w:w="2782" w:type="dxa"/>
            <w:gridSpan w:val="4"/>
            <w:vAlign w:val="center"/>
          </w:tcPr>
          <w:p w14:paraId="15A5FD73" w14:textId="77777777" w:rsidR="00686B62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440" w:type="dxa"/>
            <w:gridSpan w:val="7"/>
            <w:vAlign w:val="center"/>
          </w:tcPr>
          <w:p w14:paraId="1BF8F1BB" w14:textId="77777777" w:rsidR="00686B6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）℃</w:t>
            </w:r>
          </w:p>
        </w:tc>
        <w:tc>
          <w:tcPr>
            <w:tcW w:w="1418" w:type="dxa"/>
            <w:vAlign w:val="center"/>
          </w:tcPr>
          <w:p w14:paraId="385E5B51" w14:textId="77777777" w:rsidR="00686B62" w:rsidRDefault="00000000" w:rsidP="00164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86B62" w14:paraId="342C0AFB" w14:textId="77777777" w:rsidTr="00E45664">
        <w:trPr>
          <w:trHeight w:val="552"/>
          <w:jc w:val="center"/>
        </w:trPr>
        <w:tc>
          <w:tcPr>
            <w:tcW w:w="2782" w:type="dxa"/>
            <w:gridSpan w:val="4"/>
            <w:vAlign w:val="center"/>
          </w:tcPr>
          <w:p w14:paraId="75E9C1CF" w14:textId="77777777" w:rsidR="00686B62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440" w:type="dxa"/>
            <w:gridSpan w:val="7"/>
            <w:vAlign w:val="center"/>
          </w:tcPr>
          <w:p w14:paraId="23BD0C3A" w14:textId="77777777" w:rsidR="00686B6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李红兰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，培训后上岗</w:t>
            </w:r>
          </w:p>
        </w:tc>
        <w:tc>
          <w:tcPr>
            <w:tcW w:w="1418" w:type="dxa"/>
            <w:vAlign w:val="center"/>
          </w:tcPr>
          <w:p w14:paraId="268AC172" w14:textId="77777777" w:rsidR="00686B62" w:rsidRDefault="00000000" w:rsidP="00164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86B62" w14:paraId="412A297E" w14:textId="77777777" w:rsidTr="00E45664">
        <w:trPr>
          <w:trHeight w:val="552"/>
          <w:jc w:val="center"/>
        </w:trPr>
        <w:tc>
          <w:tcPr>
            <w:tcW w:w="2782" w:type="dxa"/>
            <w:gridSpan w:val="4"/>
            <w:vAlign w:val="center"/>
          </w:tcPr>
          <w:p w14:paraId="18AE0D7D" w14:textId="77777777" w:rsidR="00686B62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440" w:type="dxa"/>
            <w:gridSpan w:val="7"/>
            <w:vAlign w:val="center"/>
          </w:tcPr>
          <w:p w14:paraId="684820C4" w14:textId="77777777" w:rsidR="00686B6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见附录A：《</w:t>
            </w:r>
            <w:r>
              <w:rPr>
                <w:rFonts w:hint="eastAsia"/>
                <w:sz w:val="24"/>
                <w:szCs w:val="24"/>
              </w:rPr>
              <w:t>整机密封性测试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不确定度评定报告》</w:t>
            </w:r>
          </w:p>
        </w:tc>
        <w:tc>
          <w:tcPr>
            <w:tcW w:w="1418" w:type="dxa"/>
            <w:vAlign w:val="center"/>
          </w:tcPr>
          <w:p w14:paraId="321DED6C" w14:textId="77777777" w:rsidR="00686B62" w:rsidRDefault="00000000" w:rsidP="00164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86B62" w14:paraId="6B830EBD" w14:textId="77777777" w:rsidTr="00E45664">
        <w:trPr>
          <w:trHeight w:val="560"/>
          <w:jc w:val="center"/>
        </w:trPr>
        <w:tc>
          <w:tcPr>
            <w:tcW w:w="2782" w:type="dxa"/>
            <w:gridSpan w:val="4"/>
            <w:vAlign w:val="center"/>
          </w:tcPr>
          <w:p w14:paraId="098697C6" w14:textId="77777777" w:rsidR="00686B62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440" w:type="dxa"/>
            <w:gridSpan w:val="7"/>
            <w:vAlign w:val="center"/>
          </w:tcPr>
          <w:p w14:paraId="0B7947F9" w14:textId="77777777" w:rsidR="00686B6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见附录B：《测量过程有效性确认记录》</w:t>
            </w:r>
          </w:p>
        </w:tc>
        <w:tc>
          <w:tcPr>
            <w:tcW w:w="1418" w:type="dxa"/>
            <w:vAlign w:val="center"/>
          </w:tcPr>
          <w:p w14:paraId="46CAC20C" w14:textId="77777777" w:rsidR="00686B62" w:rsidRDefault="00000000" w:rsidP="00164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86B62" w14:paraId="2549A339" w14:textId="77777777" w:rsidTr="00E45664">
        <w:trPr>
          <w:trHeight w:val="560"/>
          <w:jc w:val="center"/>
        </w:trPr>
        <w:tc>
          <w:tcPr>
            <w:tcW w:w="2782" w:type="dxa"/>
            <w:gridSpan w:val="4"/>
            <w:vAlign w:val="center"/>
          </w:tcPr>
          <w:p w14:paraId="1DD95456" w14:textId="77777777" w:rsidR="00686B62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5851B78" w14:textId="77777777" w:rsidR="00686B62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440" w:type="dxa"/>
            <w:gridSpan w:val="7"/>
            <w:vAlign w:val="center"/>
          </w:tcPr>
          <w:p w14:paraId="4E7B9539" w14:textId="77777777" w:rsidR="00686B6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见附录C：《测量过程监视统计记录表》</w:t>
            </w:r>
          </w:p>
        </w:tc>
        <w:tc>
          <w:tcPr>
            <w:tcW w:w="1418" w:type="dxa"/>
            <w:vAlign w:val="center"/>
          </w:tcPr>
          <w:p w14:paraId="7618823F" w14:textId="77777777" w:rsidR="00686B62" w:rsidRDefault="00000000" w:rsidP="00164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86B62" w14:paraId="1A4F8824" w14:textId="77777777" w:rsidTr="00E45664">
        <w:trPr>
          <w:trHeight w:val="560"/>
          <w:jc w:val="center"/>
        </w:trPr>
        <w:tc>
          <w:tcPr>
            <w:tcW w:w="2782" w:type="dxa"/>
            <w:gridSpan w:val="4"/>
            <w:vAlign w:val="center"/>
          </w:tcPr>
          <w:p w14:paraId="150790C2" w14:textId="77777777" w:rsidR="00686B62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440" w:type="dxa"/>
            <w:gridSpan w:val="7"/>
            <w:tcBorders>
              <w:top w:val="nil"/>
            </w:tcBorders>
            <w:vAlign w:val="center"/>
          </w:tcPr>
          <w:p w14:paraId="5E492E27" w14:textId="5EBDCD59" w:rsidR="00686B62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见附录C：《测量过程监视</w:t>
            </w:r>
            <w:r w:rsidR="0020147A">
              <w:rPr>
                <w:rFonts w:ascii="宋体" w:eastAsia="宋体" w:hAnsi="宋体" w:cs="宋体" w:hint="eastAsia"/>
                <w:sz w:val="24"/>
                <w:szCs w:val="24"/>
              </w:rPr>
              <w:t>控制图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》</w:t>
            </w:r>
          </w:p>
        </w:tc>
        <w:tc>
          <w:tcPr>
            <w:tcW w:w="1418" w:type="dxa"/>
            <w:vAlign w:val="center"/>
          </w:tcPr>
          <w:p w14:paraId="387C798A" w14:textId="77777777" w:rsidR="00686B62" w:rsidRDefault="00000000" w:rsidP="00164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86B62" w14:paraId="6A8A9214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78267ADB" w14:textId="77777777" w:rsidR="00686B62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 w14:paraId="77442315" w14:textId="329C7348" w:rsidR="00686B62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1642D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C02E2D4" w14:textId="2D0EDD33" w:rsidR="00686B62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1642D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5C49EC7" w14:textId="0AA57412" w:rsidR="00686B62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1642D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30C283C" w14:textId="7834A484" w:rsidR="00686B62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1642DC">
              <w:rPr>
                <w:rFonts w:ascii="Times New Roman" w:hAnsi="Times New Roman" w:cs="Times New Roman" w:hint="eastAsia"/>
              </w:rPr>
              <w:t>；</w:t>
            </w:r>
          </w:p>
          <w:p w14:paraId="44706DDF" w14:textId="78A9AF2C" w:rsidR="00686B6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1642DC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1642DC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2833E951" w14:textId="77777777" w:rsidR="00686B6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Arial" w:hAnsi="Arial" w:cs="Arial"/>
                <w:szCs w:val="21"/>
              </w:rPr>
              <w:t>√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112F84F" w14:textId="24E4C26B" w:rsidR="00686B62" w:rsidRDefault="001642DC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57216" behindDoc="0" locked="0" layoutInCell="1" allowOverlap="1" wp14:anchorId="005C13A4" wp14:editId="6DA34E86">
            <wp:simplePos x="0" y="0"/>
            <wp:positionH relativeFrom="column">
              <wp:posOffset>5362575</wp:posOffset>
            </wp:positionH>
            <wp:positionV relativeFrom="paragraph">
              <wp:posOffset>13970</wp:posOffset>
            </wp:positionV>
            <wp:extent cx="609600" cy="34734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12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04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审核员：吴素平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E45664"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686B62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97611" w14:textId="77777777" w:rsidR="0096285A" w:rsidRDefault="0096285A">
      <w:r>
        <w:separator/>
      </w:r>
    </w:p>
  </w:endnote>
  <w:endnote w:type="continuationSeparator" w:id="0">
    <w:p w14:paraId="05AB043B" w14:textId="77777777" w:rsidR="0096285A" w:rsidRDefault="0096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6D5A1" w14:textId="77777777" w:rsidR="0096285A" w:rsidRDefault="0096285A">
      <w:r>
        <w:separator/>
      </w:r>
    </w:p>
  </w:footnote>
  <w:footnote w:type="continuationSeparator" w:id="0">
    <w:p w14:paraId="02BC5607" w14:textId="77777777" w:rsidR="0096285A" w:rsidRDefault="00962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34B8E" w14:textId="77777777" w:rsidR="00686B62" w:rsidRDefault="0000000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3D0A767" wp14:editId="36B2EC3E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5C63665" w14:textId="77777777" w:rsidR="00686B62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0216FD2" w14:textId="77777777" w:rsidR="00686B62" w:rsidRDefault="00000000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1DC77D" wp14:editId="567ACC64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7086971D" w14:textId="77777777" w:rsidR="00686B62" w:rsidRDefault="00000000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091DC77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77.5pt;margin-top:-.4pt;width:215.25pt;height:2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" stroked="f">
              <v:textbox>
                <w:txbxContent>
                  <w:p w14:paraId="7086971D" w14:textId="77777777" w:rsidR="00686B62" w:rsidRDefault="00000000">
                    <w:pPr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10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DCBAECB" w14:textId="77777777" w:rsidR="00686B62" w:rsidRDefault="00000000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000B32" wp14:editId="5CBA4219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7BDD892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62"/>
    <w:rsid w:val="00095A61"/>
    <w:rsid w:val="00132CE6"/>
    <w:rsid w:val="001642DC"/>
    <w:rsid w:val="0020147A"/>
    <w:rsid w:val="00387108"/>
    <w:rsid w:val="003C6C31"/>
    <w:rsid w:val="00686B62"/>
    <w:rsid w:val="0096285A"/>
    <w:rsid w:val="00E45664"/>
    <w:rsid w:val="05011655"/>
    <w:rsid w:val="55C9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E05AF"/>
  <w15:docId w15:val="{0DB5AB06-3E32-47AF-B958-5834317F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656</Characters>
  <Application>Microsoft Office Word</Application>
  <DocSecurity>0</DocSecurity>
  <Lines>5</Lines>
  <Paragraphs>1</Paragraphs>
  <ScaleCrop>false</ScaleCrop>
  <Company>Aliyun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58</cp:revision>
  <cp:lastPrinted>2017-03-07T01:14:00Z</cp:lastPrinted>
  <dcterms:created xsi:type="dcterms:W3CDTF">2015-10-14T00:36:00Z</dcterms:created>
  <dcterms:modified xsi:type="dcterms:W3CDTF">2022-12-05T01:59:00Z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