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9895" w14:textId="77777777" w:rsidR="00FB5076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1252-2022</w:t>
      </w:r>
      <w:bookmarkEnd w:id="0"/>
    </w:p>
    <w:p w14:paraId="265D69CB" w14:textId="77777777" w:rsidR="00FB5076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812"/>
        <w:gridCol w:w="464"/>
        <w:gridCol w:w="1843"/>
        <w:gridCol w:w="283"/>
        <w:gridCol w:w="1701"/>
        <w:gridCol w:w="1559"/>
      </w:tblGrid>
      <w:tr w:rsidR="00FB5076" w14:paraId="2BA4CFD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8B0462B" w14:textId="77777777" w:rsidR="00FB5076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D80CD04" w14:textId="24D8861E" w:rsidR="00FB5076" w:rsidRDefault="00000000">
            <w:r>
              <w:rPr>
                <w:rFonts w:hint="eastAsia"/>
              </w:rPr>
              <w:t>整机密封性测试</w:t>
            </w:r>
            <w:r w:rsidR="00F533AB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6145F3C9" w14:textId="77777777" w:rsidR="00FB5076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3A63DFC" w14:textId="77777777" w:rsidR="00FB5076" w:rsidRDefault="00000000">
            <w:pPr>
              <w:widowControl/>
              <w:spacing w:line="270" w:lineRule="atLeast"/>
              <w:ind w:firstLineChars="200" w:firstLine="420"/>
              <w:jc w:val="left"/>
            </w:pP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22Pa</w:t>
            </w:r>
          </w:p>
        </w:tc>
      </w:tr>
      <w:tr w:rsidR="00FB5076" w14:paraId="328AED29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6CC5C557" w14:textId="77777777" w:rsidR="00FB5076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A3085D3" w14:textId="77777777" w:rsidR="00FB5076" w:rsidRDefault="00000000">
            <w:r>
              <w:rPr>
                <w:rFonts w:ascii="宋体" w:hAnsi="宋体" w:hint="eastAsia"/>
                <w:bCs/>
                <w:sz w:val="24"/>
              </w:rPr>
              <w:t>01-JD1-016整机气密性检测作业指导书</w:t>
            </w:r>
          </w:p>
        </w:tc>
      </w:tr>
      <w:tr w:rsidR="00FB5076" w14:paraId="5D7C9F4A" w14:textId="77777777">
        <w:trPr>
          <w:trHeight w:val="2228"/>
        </w:trPr>
        <w:tc>
          <w:tcPr>
            <w:tcW w:w="10314" w:type="dxa"/>
            <w:gridSpan w:val="9"/>
          </w:tcPr>
          <w:p w14:paraId="16B8FAF7" w14:textId="77777777" w:rsidR="00FB5076" w:rsidRDefault="00000000">
            <w:r>
              <w:rPr>
                <w:rFonts w:hint="eastAsia"/>
              </w:rPr>
              <w:t>计量要求导出方法（可另附）：</w:t>
            </w:r>
          </w:p>
          <w:p w14:paraId="51808AA1" w14:textId="77777777" w:rsidR="00FB5076" w:rsidRDefault="00000000">
            <w:pPr>
              <w:rPr>
                <w:rFonts w:eastAsia="宋体"/>
              </w:rPr>
            </w:pPr>
            <w:r>
              <w:rPr>
                <w:rFonts w:hint="eastAsia"/>
              </w:rPr>
              <w:t>计量要求导出方法：</w:t>
            </w:r>
          </w:p>
          <w:p w14:paraId="4B532578" w14:textId="77777777" w:rsidR="00FB5076" w:rsidRDefault="00000000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1.测量参数误差范围：Ｔ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22Pa</w:t>
            </w:r>
          </w:p>
          <w:p w14:paraId="4FD14469" w14:textId="77777777" w:rsidR="00FB5076" w:rsidRDefault="00000000">
            <w:pPr>
              <w:spacing w:line="300" w:lineRule="auto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燃气表整机密封性检查装置测试台准确度等级为</w:t>
            </w: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级，测量过程的扩展不确定度</w:t>
            </w:r>
            <w:r>
              <w:rPr>
                <w:rFonts w:ascii="宋体" w:hAnsi="宋体" w:cs="宋体" w:hint="eastAsia"/>
                <w:bCs/>
                <w:i/>
                <w:sz w:val="24"/>
              </w:rPr>
              <w:t xml:space="preserve">U </w:t>
            </w:r>
            <w:r>
              <w:rPr>
                <w:rFonts w:ascii="宋体" w:hAnsi="宋体" w:cs="宋体" w:hint="eastAsia"/>
                <w:bCs/>
                <w:sz w:val="24"/>
              </w:rPr>
              <w:t>=3.04Pa ,</w:t>
            </w:r>
            <w:r>
              <w:rPr>
                <w:rFonts w:ascii="宋体" w:hAnsi="宋体" w:cs="宋体" w:hint="eastAsia"/>
                <w:bCs/>
                <w:i/>
                <w:kern w:val="0"/>
                <w:sz w:val="24"/>
              </w:rPr>
              <w:t>k</w:t>
            </w:r>
            <w:r>
              <w:rPr>
                <w:rFonts w:ascii="宋体" w:hAnsi="宋体" w:cs="宋体" w:hint="eastAsia"/>
                <w:bCs/>
                <w:i/>
                <w:i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=2</w:t>
            </w:r>
          </w:p>
          <w:p w14:paraId="2A3A457D" w14:textId="77777777" w:rsidR="00FB5076" w:rsidRDefault="00000000">
            <w:pPr>
              <w:pStyle w:val="2"/>
            </w:pPr>
            <w:r>
              <w:rPr>
                <w:rFonts w:hint="eastAsia"/>
              </w:rPr>
              <w:t>考虑到</w:t>
            </w:r>
            <w:r>
              <w:rPr>
                <w:rFonts w:hint="eastAsia"/>
                <w:szCs w:val="21"/>
              </w:rPr>
              <w:t>测量不确定度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3.04</w:t>
            </w:r>
            <w:r>
              <w:rPr>
                <w:rFonts w:hint="eastAsia"/>
                <w:szCs w:val="21"/>
              </w:rPr>
              <w:t xml:space="preserve"> Pa,</w:t>
            </w:r>
            <w:r>
              <w:rPr>
                <w:rFonts w:hint="eastAsia"/>
                <w:szCs w:val="21"/>
              </w:rPr>
              <w:t>设置保护带法</w:t>
            </w:r>
          </w:p>
          <w:p w14:paraId="1888A1FB" w14:textId="77777777" w:rsidR="00FB5076" w:rsidRDefault="00000000">
            <w:pPr>
              <w:widowControl/>
              <w:spacing w:line="27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密封性（外漏）</w:t>
            </w:r>
            <w:r>
              <w:rPr>
                <w:rFonts w:asciiTheme="minorEastAsia" w:hAnsiTheme="minorEastAsia" w:hint="eastAsia"/>
                <w:szCs w:val="21"/>
              </w:rPr>
              <w:t>最大允许为</w:t>
            </w:r>
            <w:r>
              <w:rPr>
                <w:rFonts w:hint="eastAsia"/>
                <w:szCs w:val="21"/>
              </w:rPr>
              <w:t>22Pa,</w:t>
            </w:r>
            <w:r>
              <w:rPr>
                <w:rFonts w:hint="eastAsia"/>
                <w:szCs w:val="21"/>
              </w:rPr>
              <w:t>实际应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22-3.04=18.96Pa</w:t>
            </w:r>
          </w:p>
          <w:p w14:paraId="4CBADE4B" w14:textId="77777777" w:rsidR="00FB5076" w:rsidRDefault="00000000">
            <w:pPr>
              <w:spacing w:line="36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密封性（阀门内漏）</w:t>
            </w:r>
            <w:r>
              <w:rPr>
                <w:rFonts w:asciiTheme="minorEastAsia" w:hAnsiTheme="minorEastAsia" w:hint="eastAsia"/>
                <w:szCs w:val="21"/>
              </w:rPr>
              <w:t>最大允许为</w:t>
            </w:r>
            <w:r>
              <w:rPr>
                <w:rFonts w:hint="eastAsia"/>
                <w:szCs w:val="21"/>
              </w:rPr>
              <w:t>100Pa,</w:t>
            </w:r>
            <w:r>
              <w:rPr>
                <w:rFonts w:hint="eastAsia"/>
                <w:szCs w:val="21"/>
              </w:rPr>
              <w:t>实际应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100-3.04=96.96 Pa</w:t>
            </w:r>
          </w:p>
          <w:p w14:paraId="37EEC15B" w14:textId="77777777" w:rsidR="00FB5076" w:rsidRDefault="00000000">
            <w:r>
              <w:rPr>
                <w:rFonts w:ascii="宋体" w:hAnsi="宋体" w:cs="宋体" w:hint="eastAsia"/>
                <w:szCs w:val="21"/>
              </w:rPr>
              <w:t xml:space="preserve">  3</w:t>
            </w:r>
            <w:r>
              <w:rPr>
                <w:rFonts w:ascii="宋体" w:eastAsia="宋体" w:hAnsi="宋体" w:cs="宋体" w:hint="eastAsia"/>
                <w:szCs w:val="21"/>
              </w:rPr>
              <w:t>.被测参数测量点：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100Pa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测量仪器</w:t>
            </w:r>
            <w:r>
              <w:rPr>
                <w:rFonts w:ascii="宋体" w:eastAsia="宋体" w:hAnsi="宋体" w:cs="宋体" w:hint="eastAsia"/>
                <w:szCs w:val="21"/>
              </w:rPr>
              <w:t>测量</w:t>
            </w:r>
            <w:r>
              <w:rPr>
                <w:rFonts w:ascii="宋体" w:hAnsi="宋体" w:cs="宋体" w:hint="eastAsia"/>
                <w:szCs w:val="21"/>
              </w:rPr>
              <w:t>范围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-1000~+1000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Pa</w:t>
            </w:r>
          </w:p>
        </w:tc>
      </w:tr>
      <w:tr w:rsidR="00FB5076" w14:paraId="10583F85" w14:textId="77777777" w:rsidTr="00F533AB">
        <w:trPr>
          <w:trHeight w:val="337"/>
        </w:trPr>
        <w:tc>
          <w:tcPr>
            <w:tcW w:w="1242" w:type="dxa"/>
            <w:vMerge w:val="restart"/>
            <w:vAlign w:val="center"/>
          </w:tcPr>
          <w:p w14:paraId="10F7D4EB" w14:textId="77777777" w:rsidR="00FB5076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2410" w:type="dxa"/>
            <w:gridSpan w:val="2"/>
            <w:vAlign w:val="center"/>
          </w:tcPr>
          <w:p w14:paraId="0EAFF897" w14:textId="77777777" w:rsidR="00FB5076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FE07BB2" w14:textId="77777777" w:rsidR="00FB5076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31F6100A" w14:textId="77777777" w:rsidR="00FB5076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47D22833" w14:textId="77777777" w:rsidR="00FB5076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645CFAD3" w14:textId="77777777" w:rsidR="00FB5076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E0F69BC" w14:textId="77777777" w:rsidR="00FB5076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B5076" w14:paraId="53A33F5C" w14:textId="77777777" w:rsidTr="00F533AB">
        <w:trPr>
          <w:trHeight w:val="337"/>
        </w:trPr>
        <w:tc>
          <w:tcPr>
            <w:tcW w:w="1242" w:type="dxa"/>
            <w:vMerge/>
          </w:tcPr>
          <w:p w14:paraId="24898C36" w14:textId="77777777" w:rsidR="00FB5076" w:rsidRDefault="00FB5076"/>
        </w:tc>
        <w:tc>
          <w:tcPr>
            <w:tcW w:w="2410" w:type="dxa"/>
            <w:gridSpan w:val="2"/>
          </w:tcPr>
          <w:p w14:paraId="4BD4C49D" w14:textId="77777777" w:rsidR="00FB507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燃气表整机密封性检查装置（差压变送器）</w:t>
            </w:r>
            <w:r>
              <w:rPr>
                <w:rFonts w:hint="eastAsia"/>
                <w:szCs w:val="21"/>
              </w:rPr>
              <w:t>/22054380</w:t>
            </w:r>
          </w:p>
        </w:tc>
        <w:tc>
          <w:tcPr>
            <w:tcW w:w="1276" w:type="dxa"/>
            <w:gridSpan w:val="2"/>
          </w:tcPr>
          <w:p w14:paraId="40D43308" w14:textId="77777777" w:rsidR="00F533AB" w:rsidRDefault="00000000">
            <w:r>
              <w:rPr>
                <w:rFonts w:hint="eastAsia"/>
              </w:rPr>
              <w:t>KYB14B</w:t>
            </w:r>
          </w:p>
          <w:p w14:paraId="3C87A270" w14:textId="2CA13DFF" w:rsidR="00FB5076" w:rsidRDefault="00000000">
            <w:pPr>
              <w:rPr>
                <w:color w:val="FF0000"/>
              </w:rPr>
            </w:pPr>
            <w:r>
              <w:rPr>
                <w:rFonts w:hint="eastAsia"/>
              </w:rPr>
              <w:t>(-1~1)kPa</w:t>
            </w:r>
          </w:p>
        </w:tc>
        <w:tc>
          <w:tcPr>
            <w:tcW w:w="2126" w:type="dxa"/>
            <w:gridSpan w:val="2"/>
          </w:tcPr>
          <w:p w14:paraId="3A6F6FA4" w14:textId="77777777" w:rsidR="00FB5076" w:rsidRPr="00F533AB" w:rsidRDefault="00000000">
            <w:pPr>
              <w:jc w:val="center"/>
              <w:rPr>
                <w:iCs/>
                <w:color w:val="FF0000"/>
              </w:rPr>
            </w:pPr>
            <w:r w:rsidRPr="00F533AB">
              <w:rPr>
                <w:rFonts w:ascii="宋体" w:eastAsia="宋体" w:hAnsi="宋体" w:cs="宋体" w:hint="eastAsia"/>
                <w:iCs/>
                <w:kern w:val="0"/>
                <w:szCs w:val="21"/>
              </w:rPr>
              <w:t>0.5级</w:t>
            </w:r>
          </w:p>
        </w:tc>
        <w:tc>
          <w:tcPr>
            <w:tcW w:w="1701" w:type="dxa"/>
          </w:tcPr>
          <w:p w14:paraId="601AAEF5" w14:textId="77777777" w:rsidR="00FB507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LL-20220850965</w:t>
            </w:r>
          </w:p>
        </w:tc>
        <w:tc>
          <w:tcPr>
            <w:tcW w:w="1559" w:type="dxa"/>
          </w:tcPr>
          <w:p w14:paraId="7AB6D8AC" w14:textId="77777777" w:rsidR="00FB507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2022-8-10</w:t>
            </w:r>
          </w:p>
        </w:tc>
      </w:tr>
      <w:tr w:rsidR="00FB5076" w14:paraId="4239C1A6" w14:textId="77777777" w:rsidTr="00F533AB">
        <w:trPr>
          <w:trHeight w:val="337"/>
        </w:trPr>
        <w:tc>
          <w:tcPr>
            <w:tcW w:w="1242" w:type="dxa"/>
            <w:vMerge/>
          </w:tcPr>
          <w:p w14:paraId="38C29672" w14:textId="77777777" w:rsidR="00FB5076" w:rsidRDefault="00FB5076"/>
        </w:tc>
        <w:tc>
          <w:tcPr>
            <w:tcW w:w="2410" w:type="dxa"/>
            <w:gridSpan w:val="2"/>
          </w:tcPr>
          <w:p w14:paraId="1C126E14" w14:textId="77777777" w:rsidR="00FB5076" w:rsidRDefault="00FB507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A15C6DE" w14:textId="77777777" w:rsidR="00FB5076" w:rsidRDefault="00FB5076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007ADEB6" w14:textId="77777777" w:rsidR="00FB5076" w:rsidRDefault="00FB5076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4BE981B" w14:textId="77777777" w:rsidR="00FB5076" w:rsidRDefault="00FB5076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EDDE8D4" w14:textId="77777777" w:rsidR="00FB5076" w:rsidRDefault="00FB5076">
            <w:pPr>
              <w:rPr>
                <w:color w:val="FF0000"/>
              </w:rPr>
            </w:pPr>
          </w:p>
        </w:tc>
      </w:tr>
      <w:tr w:rsidR="00FB5076" w14:paraId="7B8ED1C2" w14:textId="77777777" w:rsidTr="00F533AB">
        <w:trPr>
          <w:trHeight w:val="337"/>
        </w:trPr>
        <w:tc>
          <w:tcPr>
            <w:tcW w:w="1242" w:type="dxa"/>
            <w:vMerge/>
          </w:tcPr>
          <w:p w14:paraId="3CC6D36F" w14:textId="77777777" w:rsidR="00FB5076" w:rsidRDefault="00FB5076"/>
        </w:tc>
        <w:tc>
          <w:tcPr>
            <w:tcW w:w="2410" w:type="dxa"/>
            <w:gridSpan w:val="2"/>
          </w:tcPr>
          <w:p w14:paraId="32AA2E7B" w14:textId="77777777" w:rsidR="00FB5076" w:rsidRDefault="00FB5076"/>
        </w:tc>
        <w:tc>
          <w:tcPr>
            <w:tcW w:w="1276" w:type="dxa"/>
            <w:gridSpan w:val="2"/>
          </w:tcPr>
          <w:p w14:paraId="45C5E067" w14:textId="77777777" w:rsidR="00FB5076" w:rsidRDefault="00FB5076"/>
        </w:tc>
        <w:tc>
          <w:tcPr>
            <w:tcW w:w="2126" w:type="dxa"/>
            <w:gridSpan w:val="2"/>
          </w:tcPr>
          <w:p w14:paraId="533EA057" w14:textId="77777777" w:rsidR="00FB5076" w:rsidRDefault="00FB5076"/>
        </w:tc>
        <w:tc>
          <w:tcPr>
            <w:tcW w:w="1701" w:type="dxa"/>
          </w:tcPr>
          <w:p w14:paraId="249A0A0A" w14:textId="77777777" w:rsidR="00FB5076" w:rsidRDefault="00FB5076"/>
        </w:tc>
        <w:tc>
          <w:tcPr>
            <w:tcW w:w="1559" w:type="dxa"/>
          </w:tcPr>
          <w:p w14:paraId="447FF2B5" w14:textId="77777777" w:rsidR="00FB5076" w:rsidRDefault="00FB5076"/>
        </w:tc>
      </w:tr>
      <w:tr w:rsidR="00FB5076" w14:paraId="6FC5D0B3" w14:textId="77777777">
        <w:trPr>
          <w:trHeight w:val="3115"/>
        </w:trPr>
        <w:tc>
          <w:tcPr>
            <w:tcW w:w="10314" w:type="dxa"/>
            <w:gridSpan w:val="9"/>
          </w:tcPr>
          <w:p w14:paraId="3111EEAC" w14:textId="77777777" w:rsidR="00FB5076" w:rsidRDefault="00000000">
            <w:r>
              <w:rPr>
                <w:rFonts w:hint="eastAsia"/>
              </w:rPr>
              <w:t>计量验证记录</w:t>
            </w:r>
          </w:p>
          <w:p w14:paraId="17FE053E" w14:textId="77777777" w:rsidR="00FB5076" w:rsidRDefault="00000000">
            <w:pPr>
              <w:spacing w:line="360" w:lineRule="auto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测量设备的测量</w:t>
            </w:r>
            <w:r>
              <w:rPr>
                <w:rFonts w:ascii="宋体" w:hAnsi="宋体" w:cs="宋体" w:hint="eastAsia"/>
                <w:szCs w:val="21"/>
              </w:rPr>
              <w:t>范围为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-1~1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kPa</w:t>
            </w:r>
            <w:r>
              <w:rPr>
                <w:rFonts w:ascii="宋体" w:eastAsia="宋体" w:hAnsi="宋体" w:cs="宋体" w:hint="eastAsia"/>
                <w:szCs w:val="21"/>
              </w:rPr>
              <w:t>，满足导出计量要求的测量点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100Pa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Cs w:val="21"/>
              </w:rPr>
              <w:t>要求；</w:t>
            </w:r>
          </w:p>
          <w:p w14:paraId="071BDD50" w14:textId="2E0B7499" w:rsidR="00FB5076" w:rsidRDefault="00000000">
            <w:pPr>
              <w:spacing w:line="360" w:lineRule="auto"/>
              <w:ind w:firstLineChars="100" w:firstLine="210"/>
            </w:pPr>
            <w:r>
              <w:rPr>
                <w:rFonts w:ascii="宋体" w:hAnsi="宋体" w:cs="宋体" w:hint="eastAsia"/>
                <w:szCs w:val="21"/>
              </w:rPr>
              <w:t>测试过程的测试显示值为6Pa，</w:t>
            </w:r>
            <w:r w:rsidR="00A04577">
              <w:rPr>
                <w:rFonts w:hint="eastAsia"/>
                <w:szCs w:val="21"/>
              </w:rPr>
              <w:t>测量过程的</w:t>
            </w:r>
            <w:r>
              <w:rPr>
                <w:rFonts w:ascii="宋体" w:hAnsi="宋体" w:cs="宋体" w:hint="eastAsia"/>
                <w:szCs w:val="21"/>
              </w:rPr>
              <w:t>不确定度3.04Pa，则测试值最大为9.04Pa（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i/>
                <w:iCs/>
                <w:szCs w:val="21"/>
                <w:vertAlign w:val="subscript"/>
              </w:rPr>
              <w:t>95允</w:t>
            </w:r>
            <w:r>
              <w:rPr>
                <w:rFonts w:ascii="宋体" w:hAnsi="宋体" w:cs="宋体" w:hint="eastAsia"/>
                <w:i/>
                <w:iCs/>
                <w:szCs w:val="21"/>
                <w:vertAlign w:val="subscript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），低于</w:t>
            </w:r>
            <w:r>
              <w:rPr>
                <w:position w:val="-14"/>
              </w:rPr>
              <w:object w:dxaOrig="1409" w:dyaOrig="405" w14:anchorId="6B679B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20.25pt" o:ole="">
                  <v:imagedata r:id="rId8" o:title=""/>
                </v:shape>
                <o:OLEObject Type="Embed" ProgID="Equation.3" ShapeID="_x0000_i1025" DrawAspect="Content" ObjectID="_1731739415" r:id="rId9"/>
              </w:object>
            </w:r>
            <w:r>
              <w:rPr>
                <w:rFonts w:ascii="宋体" w:hAnsi="宋体" w:cs="宋体" w:hint="eastAsia"/>
                <w:szCs w:val="21"/>
              </w:rPr>
              <w:t>，满足使用需求。</w:t>
            </w:r>
          </w:p>
          <w:p w14:paraId="7051FD2C" w14:textId="77777777" w:rsidR="00FB5076" w:rsidRDefault="00FB5076"/>
          <w:p w14:paraId="146A8323" w14:textId="77777777" w:rsidR="00FB5076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Arial" w:hAnsi="Arial" w:cs="Arial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5359CD2" w14:textId="0224BCD7" w:rsidR="00FB5076" w:rsidRDefault="00F533AB">
            <w:pPr>
              <w:rPr>
                <w:szCs w:val="21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4504E45A" wp14:editId="7C595508">
                  <wp:simplePos x="0" y="0"/>
                  <wp:positionH relativeFrom="column">
                    <wp:posOffset>1127442</wp:posOffset>
                  </wp:positionH>
                  <wp:positionV relativeFrom="paragraph">
                    <wp:posOffset>57150</wp:posOffset>
                  </wp:positionV>
                  <wp:extent cx="630555" cy="294640"/>
                  <wp:effectExtent l="19050" t="19050" r="17145" b="29210"/>
                  <wp:wrapNone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-120000">
                            <a:off x="0" y="0"/>
                            <a:ext cx="630555" cy="29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CE0C98" w14:textId="4C01F51A" w:rsidR="00FB5076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</w:t>
            </w:r>
            <w:r w:rsidR="00F533AB"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533A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533AB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533AB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F533AB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B5076" w14:paraId="015527E3" w14:textId="77777777" w:rsidTr="00F533AB">
        <w:trPr>
          <w:trHeight w:val="2767"/>
        </w:trPr>
        <w:tc>
          <w:tcPr>
            <w:tcW w:w="10314" w:type="dxa"/>
            <w:gridSpan w:val="9"/>
          </w:tcPr>
          <w:p w14:paraId="12E446AF" w14:textId="40B94222" w:rsidR="00FB5076" w:rsidRDefault="00000000">
            <w:r>
              <w:rPr>
                <w:rFonts w:hint="eastAsia"/>
              </w:rPr>
              <w:t>审核记录：</w:t>
            </w:r>
          </w:p>
          <w:p w14:paraId="4DD54202" w14:textId="06A5CB7D" w:rsidR="00FB5076" w:rsidRDefault="00000000" w:rsidP="00F533AB">
            <w:pPr>
              <w:pStyle w:val="1"/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533AB">
              <w:rPr>
                <w:rFonts w:hint="eastAsia"/>
              </w:rPr>
              <w:t>；</w:t>
            </w:r>
            <w:r>
              <w:rPr>
                <w:rFonts w:hint="eastAsia"/>
              </w:rPr>
              <w:t>计量要求导出方法正确</w:t>
            </w:r>
            <w:r w:rsidR="00F533AB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测量设备的配备满足计量要求</w:t>
            </w:r>
            <w:r w:rsidR="00F533AB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</w:t>
            </w:r>
            <w:r w:rsidR="00F533A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533AB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测量设备验证正确</w:t>
            </w:r>
            <w:r w:rsidR="00F533AB">
              <w:rPr>
                <w:rFonts w:hint="eastAsia"/>
              </w:rPr>
              <w:t>。</w:t>
            </w:r>
          </w:p>
          <w:p w14:paraId="095233FA" w14:textId="77777777" w:rsidR="00FB5076" w:rsidRDefault="00FB5076"/>
          <w:p w14:paraId="31A0AADA" w14:textId="7777A103" w:rsidR="00FB5076" w:rsidRDefault="00000000">
            <w:r>
              <w:rPr>
                <w:rFonts w:hint="eastAsia"/>
              </w:rPr>
              <w:t>审核员签名：</w:t>
            </w:r>
            <w:r w:rsidR="00F533AB">
              <w:rPr>
                <w:rFonts w:hint="eastAsia"/>
              </w:rPr>
              <w:t>吴素平</w:t>
            </w:r>
          </w:p>
          <w:p w14:paraId="7BC74D66" w14:textId="0347F8EF" w:rsidR="00FB5076" w:rsidRDefault="00FB5076"/>
          <w:p w14:paraId="27F14AF3" w14:textId="5532DFA5" w:rsidR="00FB5076" w:rsidRDefault="00F533AB"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F29B435" wp14:editId="6D998335">
                  <wp:simplePos x="0" y="0"/>
                  <wp:positionH relativeFrom="column">
                    <wp:posOffset>1365567</wp:posOffset>
                  </wp:positionH>
                  <wp:positionV relativeFrom="paragraph">
                    <wp:posOffset>164783</wp:posOffset>
                  </wp:positionV>
                  <wp:extent cx="609600" cy="34734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D520B8" w14:textId="074DF815" w:rsidR="00FB5076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F533AB"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F533AB">
              <w:rPr>
                <w:rFonts w:hint="eastAsia"/>
                <w:szCs w:val="21"/>
              </w:rPr>
              <w:t>2</w:t>
            </w:r>
            <w:r w:rsidR="00F533AB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F533AB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F533AB"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AE7D874" w14:textId="77777777" w:rsidR="00FB5076" w:rsidRDefault="00FB5076">
      <w:pPr>
        <w:rPr>
          <w:rFonts w:ascii="Times New Roman" w:eastAsia="宋体" w:hAnsi="Times New Roman" w:cs="Times New Roman"/>
          <w:szCs w:val="21"/>
        </w:rPr>
      </w:pPr>
    </w:p>
    <w:sectPr w:rsidR="00FB5076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041A" w14:textId="77777777" w:rsidR="00766FEF" w:rsidRDefault="00766FEF">
      <w:r>
        <w:separator/>
      </w:r>
    </w:p>
  </w:endnote>
  <w:endnote w:type="continuationSeparator" w:id="0">
    <w:p w14:paraId="6340D2F6" w14:textId="77777777" w:rsidR="00766FEF" w:rsidRDefault="0076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5690392" w14:textId="77777777" w:rsidR="00FB507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8BAA990" w14:textId="77777777" w:rsidR="00FB5076" w:rsidRDefault="00FB5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DF2B" w14:textId="77777777" w:rsidR="00766FEF" w:rsidRDefault="00766FEF">
      <w:r>
        <w:separator/>
      </w:r>
    </w:p>
  </w:footnote>
  <w:footnote w:type="continuationSeparator" w:id="0">
    <w:p w14:paraId="21F6FCD3" w14:textId="77777777" w:rsidR="00766FEF" w:rsidRDefault="0076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1A9A" w14:textId="77777777" w:rsidR="00FB5076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DD8FE8" wp14:editId="31E691DF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9B6434" w14:textId="77777777" w:rsidR="00FB5076" w:rsidRDefault="00000000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76E2A3" wp14:editId="6CE1841E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0" b="571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6BCF988" w14:textId="77777777" w:rsidR="00FB5076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576E2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9.25pt;margin-top:2.15pt;width:217.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" stroked="f">
              <v:textbox>
                <w:txbxContent>
                  <w:p w14:paraId="26BCF988" w14:textId="77777777" w:rsidR="00FB5076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600C10" w14:textId="77777777" w:rsidR="00FB5076" w:rsidRDefault="00000000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9BB8E3D" w14:textId="77777777" w:rsidR="00FB5076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66B4F" wp14:editId="7F9F8BA3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42ECC1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9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33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076"/>
    <w:rsid w:val="00766FEF"/>
    <w:rsid w:val="00A04577"/>
    <w:rsid w:val="00C06958"/>
    <w:rsid w:val="00F533AB"/>
    <w:rsid w:val="00FB5076"/>
    <w:rsid w:val="182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C3909"/>
  <w15:docId w15:val="{D73E7CA3-78BF-46D0-A9A8-200459E9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>Aliyun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2022-12-05T01:57:00Z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