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0119-2017-2020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725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曲柄销锥套（5-2.5-26HB）尺寸检验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lang w:val="en-US" w:eastAsia="zh-CN"/>
              </w:rPr>
              <w:t>129.5</w:t>
            </w:r>
            <w:r>
              <w:rPr>
                <w:rFonts w:hint="default" w:ascii="Arial" w:hAnsi="Arial" w:eastAsia="宋体" w:cs="Arial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0.2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AXKJ/CL-01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曲柄销锥套（5-2.5-26HB）尺寸检验</w:t>
            </w:r>
            <w:r>
              <w:rPr>
                <w:rFonts w:hint="eastAsia"/>
              </w:rPr>
              <w:t>控制在（</w:t>
            </w:r>
            <w:r>
              <w:rPr>
                <w:rFonts w:hint="eastAsia"/>
                <w:lang w:val="en-US" w:eastAsia="zh-CN"/>
              </w:rPr>
              <w:t>129.3-129.7</w:t>
            </w:r>
            <w:r>
              <w:rPr>
                <w:rFonts w:hint="eastAsia"/>
              </w:rPr>
              <w:t>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</w:t>
            </w:r>
            <w:r>
              <w:rPr>
                <w:rFonts w:hint="eastAsia"/>
                <w:lang w:val="en-US" w:eastAsia="zh-CN"/>
              </w:rPr>
              <w:t>0.4</w:t>
            </w:r>
            <w:r>
              <w:rPr>
                <w:rFonts w:hint="eastAsia"/>
              </w:rPr>
              <w:t>×（1/3-1/10）=</w:t>
            </w:r>
            <w:r>
              <w:rPr>
                <w:rFonts w:hint="eastAsia"/>
                <w:lang w:val="en-US" w:eastAsia="zh-CN"/>
              </w:rPr>
              <w:t>0.4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=0.</w:t>
            </w:r>
            <w:r>
              <w:rPr>
                <w:rFonts w:hint="eastAsia"/>
                <w:lang w:val="en-US" w:eastAsia="zh-CN"/>
              </w:rPr>
              <w:t>10mm</w:t>
            </w:r>
            <w:r>
              <w:rPr>
                <w:rFonts w:hint="eastAsia"/>
              </w:rPr>
              <w:t>( （取1/4）)；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129.3-129.7</w:t>
            </w:r>
            <w:r>
              <w:rPr>
                <w:rFonts w:hint="eastAsia"/>
              </w:rPr>
              <w:t>）mm，测量范围向两边延伸为：（</w:t>
            </w:r>
            <w:r>
              <w:rPr>
                <w:rFonts w:hint="eastAsia"/>
                <w:lang w:val="en-US" w:eastAsia="zh-CN"/>
              </w:rPr>
              <w:t>128.3-128.7</w:t>
            </w:r>
            <w:r>
              <w:rPr>
                <w:rFonts w:hint="eastAsia"/>
              </w:rPr>
              <w:t>）mm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 游标卡尺，设备最大示值误差为±0.0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ind w:firstLine="210" w:firstLineChars="100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A50493018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highlight w:val="none"/>
              </w:rPr>
              <w:t>201</w:t>
            </w:r>
            <w:r>
              <w:rPr>
                <w:rFonts w:hint="eastAsia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highlight w:val="none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>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29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34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292" w:type="dxa"/>
            <w:gridSpan w:val="2"/>
          </w:tcPr>
          <w:p/>
        </w:tc>
        <w:tc>
          <w:tcPr>
            <w:tcW w:w="14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测量设备的测量范围是（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color w:val="000000"/>
              </w:rPr>
              <w:t>）mm，游标卡尺在检测</w:t>
            </w:r>
            <w:r>
              <w:rPr>
                <w:rFonts w:hint="eastAsia"/>
                <w:color w:val="000000"/>
                <w:lang w:val="en-US" w:eastAsia="zh-CN"/>
              </w:rPr>
              <w:t>129.5</w:t>
            </w:r>
            <w:r>
              <w:rPr>
                <w:rFonts w:hint="eastAsia"/>
                <w:color w:val="000000"/>
              </w:rPr>
              <w:t>mm处，最大允许误差为</w:t>
            </w: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lang w:val="en-US" w:eastAsia="zh-CN"/>
              </w:rPr>
              <w:t>曲柄销锥套（5-2.5-26HB）尺寸检验</w:t>
            </w:r>
            <w:r>
              <w:rPr>
                <w:rFonts w:hint="eastAsia"/>
              </w:rPr>
              <w:t>控制在（</w:t>
            </w:r>
            <w:r>
              <w:rPr>
                <w:rFonts w:hint="eastAsia"/>
                <w:lang w:val="en-US" w:eastAsia="zh-CN"/>
              </w:rPr>
              <w:t>129.3-129.7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color w:val="000000"/>
              </w:rPr>
              <w:t>，测量最大允差为0.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>mm。</w:t>
            </w:r>
          </w:p>
          <w:p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周望</w:t>
            </w:r>
            <w:r>
              <w:rPr>
                <w:rFonts w:hint="eastAsia"/>
              </w:rPr>
              <w:t xml:space="preserve">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/>
          <w:p>
            <w:r>
              <w:rPr>
                <w:rFonts w:hint="eastAsia"/>
              </w:rPr>
              <w:t>审核员意见：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bookmarkStart w:id="1" w:name="_GoBack"/>
            <w:bookmarkEnd w:id="1"/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2742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2017-02-16T05:50:00Z</cp:lastPrinted>
  <dcterms:modified xsi:type="dcterms:W3CDTF">2020-01-04T13:29:29Z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