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0119-2019-2022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742"/>
        <w:gridCol w:w="818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封隔器中心管外径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Φ6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8㎜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  <w:lang w:val="en-US" w:eastAsia="zh-CN"/>
              </w:rPr>
              <w:t>±</w:t>
            </w:r>
            <w:r>
              <w:t>0.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67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0.2㎜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允许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游标卡尺</w:t>
            </w:r>
          </w:p>
        </w:tc>
        <w:tc>
          <w:tcPr>
            <w:tcW w:w="1309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</w:rPr>
              <w:t>(0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</w:rPr>
              <w:t>0</w:t>
            </w:r>
            <w:r>
              <w:rPr>
                <w:rFonts w:hint="eastAsia" w:ascii="宋体" w:hAnsi="宋体" w:cs="宋体"/>
              </w:rPr>
              <w:t>)㎜</w:t>
            </w:r>
          </w:p>
        </w:tc>
        <w:tc>
          <w:tcPr>
            <w:tcW w:w="1385" w:type="dxa"/>
            <w:gridSpan w:val="2"/>
            <w:vMerge w:val="restart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134" w:type="dxa"/>
            <w:vMerge w:val="restart"/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±0.03㎜</w:t>
            </w: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0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0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YT</w:t>
            </w:r>
            <w:r>
              <w:rPr>
                <w:rFonts w:hint="eastAsia"/>
              </w:rPr>
              <w:t>/CL-0</w:t>
            </w:r>
            <w:r>
              <w:rPr>
                <w:rFonts w:hint="eastAsia"/>
                <w:lang w:val="en-US" w:eastAsia="zh-CN"/>
              </w:rPr>
              <w:t>1《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封隔器中心管外径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hint="eastAsia"/>
                <w:lang w:val="en-US" w:eastAsia="zh-CN"/>
              </w:rPr>
              <w:t>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游标卡尺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刘永涛</w:t>
            </w:r>
            <w:r>
              <w:rPr>
                <w:rFonts w:hint="eastAsia" w:ascii="Times New Roman" w:hAnsi="Times New Roman" w:cs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封隔器中心管外径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eastAsia" w:ascii="Times New Roman" w:hAnsi="Times New Roman"/>
              </w:rPr>
              <w:t>过程不确定度评定》附</w:t>
            </w: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封隔器中心管外径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eastAsia" w:ascii="Times New Roman" w:hAnsi="Times New Roman"/>
              </w:rPr>
              <w:t>过程有效性确认记录》附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封隔器中心管外径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测量</w:t>
            </w:r>
            <w:bookmarkStart w:id="1" w:name="_GoBack"/>
            <w:bookmarkEnd w:id="1"/>
            <w:r>
              <w:rPr>
                <w:rFonts w:hint="eastAsia" w:ascii="Times New Roman" w:hAnsi="Times New Roman"/>
              </w:rPr>
              <w:t>过程监视统计记录及质控图》</w:t>
            </w:r>
            <w:r>
              <w:rPr>
                <w:rFonts w:hint="eastAsia" w:ascii="Times New Roman" w:hAnsi="Times New Roman"/>
                <w:lang w:val="en-US" w:eastAsia="zh-CN"/>
              </w:rPr>
              <w:t>附2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26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drawing>
          <wp:inline distT="0" distB="0" distL="0" distR="0">
            <wp:extent cx="735330" cy="276225"/>
            <wp:effectExtent l="0" t="0" r="11430" b="13335"/>
            <wp:docPr id="2" name="图片 4" descr="48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48489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l="3592" t="6250" r="8190" b="13657"/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2ED13F7B"/>
    <w:rsid w:val="6A4860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530</Words>
  <Characters>578</Characters>
  <Lines>4</Lines>
  <Paragraphs>1</Paragraphs>
  <TotalTime>1</TotalTime>
  <ScaleCrop>false</ScaleCrop>
  <LinksUpToDate>false</LinksUpToDate>
  <CharactersWithSpaces>611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</cp:lastModifiedBy>
  <cp:lastPrinted>2017-03-07T01:14:00Z</cp:lastPrinted>
  <dcterms:modified xsi:type="dcterms:W3CDTF">2022-11-26T12:37:52Z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DB9188399F504848A098486C2415F2F2</vt:lpwstr>
  </property>
</Properties>
</file>