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8E" w:rsidRPr="008B72E4" w:rsidRDefault="000A3875">
      <w:pPr>
        <w:spacing w:line="480" w:lineRule="exact"/>
        <w:jc w:val="center"/>
        <w:rPr>
          <w:rFonts w:ascii="楷体" w:eastAsia="楷体" w:hAnsi="楷体"/>
          <w:bCs/>
          <w:color w:val="000000"/>
          <w:sz w:val="36"/>
          <w:szCs w:val="36"/>
        </w:rPr>
      </w:pPr>
      <w:r w:rsidRPr="008B72E4">
        <w:rPr>
          <w:rFonts w:ascii="楷体" w:eastAsia="楷体" w:hAnsi="楷体" w:hint="eastAsia"/>
          <w:bCs/>
          <w:color w:val="000000"/>
          <w:sz w:val="36"/>
          <w:szCs w:val="36"/>
        </w:rPr>
        <w:t>管理</w:t>
      </w:r>
      <w:r w:rsidR="00085B6D" w:rsidRPr="008B72E4">
        <w:rPr>
          <w:rFonts w:ascii="楷体" w:eastAsia="楷体" w:hAnsi="楷体" w:hint="eastAsia"/>
          <w:bCs/>
          <w:color w:val="000000"/>
          <w:sz w:val="36"/>
          <w:szCs w:val="36"/>
        </w:rPr>
        <w:t>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B8108E" w:rsidRPr="006537A9">
        <w:trPr>
          <w:trHeight w:val="515"/>
        </w:trPr>
        <w:tc>
          <w:tcPr>
            <w:tcW w:w="1707" w:type="dxa"/>
            <w:vMerge w:val="restart"/>
            <w:vAlign w:val="center"/>
          </w:tcPr>
          <w:p w:rsidR="00B8108E" w:rsidRPr="006537A9" w:rsidRDefault="00085B6D" w:rsidP="008B72E4">
            <w:pPr>
              <w:spacing w:line="360" w:lineRule="auto"/>
              <w:jc w:val="center"/>
              <w:rPr>
                <w:rFonts w:asciiTheme="minorEastAsia" w:eastAsiaTheme="minorEastAsia" w:hAnsiTheme="minorEastAsia" w:cs="宋体"/>
                <w:szCs w:val="21"/>
              </w:rPr>
            </w:pPr>
            <w:r w:rsidRPr="006537A9">
              <w:rPr>
                <w:rFonts w:asciiTheme="minorEastAsia" w:eastAsiaTheme="minorEastAsia" w:hAnsiTheme="minorEastAsia" w:cs="宋体" w:hint="eastAsia"/>
                <w:szCs w:val="21"/>
              </w:rPr>
              <w:t>过程与活动、</w:t>
            </w:r>
          </w:p>
          <w:p w:rsidR="00B8108E" w:rsidRPr="006537A9" w:rsidRDefault="00085B6D" w:rsidP="008B72E4">
            <w:pPr>
              <w:spacing w:line="360" w:lineRule="auto"/>
              <w:jc w:val="center"/>
              <w:rPr>
                <w:rFonts w:asciiTheme="minorEastAsia" w:eastAsiaTheme="minorEastAsia" w:hAnsiTheme="minorEastAsia" w:cs="宋体"/>
                <w:szCs w:val="21"/>
              </w:rPr>
            </w:pPr>
            <w:r w:rsidRPr="006537A9">
              <w:rPr>
                <w:rFonts w:asciiTheme="minorEastAsia" w:eastAsiaTheme="minorEastAsia" w:hAnsiTheme="minorEastAsia" w:cs="宋体" w:hint="eastAsia"/>
                <w:szCs w:val="21"/>
              </w:rPr>
              <w:t>抽样计划</w:t>
            </w:r>
          </w:p>
        </w:tc>
        <w:tc>
          <w:tcPr>
            <w:tcW w:w="1019" w:type="dxa"/>
            <w:vMerge w:val="restart"/>
            <w:vAlign w:val="center"/>
          </w:tcPr>
          <w:p w:rsidR="00B8108E" w:rsidRPr="006537A9" w:rsidRDefault="00085B6D" w:rsidP="008B72E4">
            <w:pPr>
              <w:spacing w:line="360" w:lineRule="auto"/>
              <w:rPr>
                <w:rFonts w:asciiTheme="minorEastAsia" w:eastAsiaTheme="minorEastAsia" w:hAnsiTheme="minorEastAsia" w:cs="宋体"/>
                <w:szCs w:val="21"/>
              </w:rPr>
            </w:pPr>
            <w:r w:rsidRPr="006537A9">
              <w:rPr>
                <w:rFonts w:asciiTheme="minorEastAsia" w:eastAsiaTheme="minorEastAsia" w:hAnsiTheme="minorEastAsia" w:cs="宋体" w:hint="eastAsia"/>
                <w:szCs w:val="21"/>
              </w:rPr>
              <w:t>涉及</w:t>
            </w:r>
          </w:p>
          <w:p w:rsidR="00B8108E" w:rsidRPr="006537A9" w:rsidRDefault="00085B6D" w:rsidP="008B72E4">
            <w:pPr>
              <w:spacing w:line="360" w:lineRule="auto"/>
              <w:rPr>
                <w:rFonts w:asciiTheme="minorEastAsia" w:eastAsiaTheme="minorEastAsia" w:hAnsiTheme="minorEastAsia" w:cs="宋体"/>
                <w:szCs w:val="21"/>
              </w:rPr>
            </w:pPr>
            <w:r w:rsidRPr="006537A9">
              <w:rPr>
                <w:rFonts w:asciiTheme="minorEastAsia" w:eastAsiaTheme="minorEastAsia" w:hAnsiTheme="minorEastAsia" w:cs="宋体" w:hint="eastAsia"/>
                <w:szCs w:val="21"/>
              </w:rPr>
              <w:t>条款</w:t>
            </w:r>
          </w:p>
        </w:tc>
        <w:tc>
          <w:tcPr>
            <w:tcW w:w="11223" w:type="dxa"/>
            <w:vAlign w:val="center"/>
          </w:tcPr>
          <w:p w:rsidR="00B8108E" w:rsidRPr="006537A9" w:rsidRDefault="00085B6D" w:rsidP="008B72E4">
            <w:pPr>
              <w:spacing w:line="360" w:lineRule="auto"/>
              <w:rPr>
                <w:rFonts w:asciiTheme="minorEastAsia" w:eastAsiaTheme="minorEastAsia" w:hAnsiTheme="minorEastAsia" w:cs="宋体"/>
                <w:szCs w:val="21"/>
              </w:rPr>
            </w:pPr>
            <w:r w:rsidRPr="006537A9">
              <w:rPr>
                <w:rFonts w:asciiTheme="minorEastAsia" w:eastAsiaTheme="minorEastAsia" w:hAnsiTheme="minorEastAsia" w:cs="宋体" w:hint="eastAsia"/>
                <w:szCs w:val="21"/>
              </w:rPr>
              <w:t>受审核部门：管理层、员工代表      主管领导：</w:t>
            </w:r>
            <w:r w:rsidR="00CD184D" w:rsidRPr="00CD184D">
              <w:rPr>
                <w:rFonts w:asciiTheme="minorEastAsia" w:eastAsiaTheme="minorEastAsia" w:hAnsiTheme="minorEastAsia" w:cs="宋体" w:hint="eastAsia"/>
                <w:szCs w:val="21"/>
              </w:rPr>
              <w:t>陈金明</w:t>
            </w:r>
            <w:r w:rsidRPr="006537A9">
              <w:rPr>
                <w:rFonts w:asciiTheme="minorEastAsia" w:eastAsiaTheme="minorEastAsia" w:hAnsiTheme="minorEastAsia" w:cs="宋体" w:hint="eastAsia"/>
                <w:szCs w:val="21"/>
              </w:rPr>
              <w:t xml:space="preserve">         陪同人员：</w:t>
            </w:r>
            <w:r w:rsidR="00CD184D">
              <w:rPr>
                <w:rFonts w:asciiTheme="minorEastAsia" w:eastAsiaTheme="minorEastAsia" w:hAnsiTheme="minorEastAsia" w:cs="宋体" w:hint="eastAsia"/>
                <w:szCs w:val="21"/>
              </w:rPr>
              <w:t>张丹</w:t>
            </w:r>
            <w:proofErr w:type="gramStart"/>
            <w:r w:rsidR="00CD184D">
              <w:rPr>
                <w:rFonts w:asciiTheme="minorEastAsia" w:eastAsiaTheme="minorEastAsia" w:hAnsiTheme="minorEastAsia" w:cs="宋体" w:hint="eastAsia"/>
                <w:szCs w:val="21"/>
              </w:rPr>
              <w:t>丹</w:t>
            </w:r>
            <w:proofErr w:type="gramEnd"/>
          </w:p>
        </w:tc>
        <w:tc>
          <w:tcPr>
            <w:tcW w:w="760" w:type="dxa"/>
            <w:vMerge w:val="restart"/>
            <w:vAlign w:val="center"/>
          </w:tcPr>
          <w:p w:rsidR="00B8108E" w:rsidRPr="006537A9" w:rsidRDefault="00085B6D" w:rsidP="008B72E4">
            <w:pPr>
              <w:spacing w:line="360" w:lineRule="auto"/>
              <w:rPr>
                <w:rFonts w:asciiTheme="minorEastAsia" w:eastAsiaTheme="minorEastAsia" w:hAnsiTheme="minorEastAsia" w:cs="宋体"/>
                <w:szCs w:val="21"/>
              </w:rPr>
            </w:pPr>
            <w:r w:rsidRPr="006537A9">
              <w:rPr>
                <w:rFonts w:asciiTheme="minorEastAsia" w:eastAsiaTheme="minorEastAsia" w:hAnsiTheme="minorEastAsia" w:cs="宋体" w:hint="eastAsia"/>
                <w:szCs w:val="21"/>
              </w:rPr>
              <w:t>判定</w:t>
            </w:r>
          </w:p>
        </w:tc>
      </w:tr>
      <w:tr w:rsidR="00B8108E" w:rsidRPr="006537A9">
        <w:trPr>
          <w:trHeight w:val="403"/>
        </w:trPr>
        <w:tc>
          <w:tcPr>
            <w:tcW w:w="1707" w:type="dxa"/>
            <w:vMerge/>
            <w:vAlign w:val="center"/>
          </w:tcPr>
          <w:p w:rsidR="00B8108E" w:rsidRPr="006537A9" w:rsidRDefault="00B8108E" w:rsidP="008B72E4">
            <w:pPr>
              <w:spacing w:line="360" w:lineRule="auto"/>
              <w:rPr>
                <w:rFonts w:asciiTheme="minorEastAsia" w:eastAsiaTheme="minorEastAsia" w:hAnsiTheme="minorEastAsia" w:cs="宋体"/>
                <w:szCs w:val="21"/>
              </w:rPr>
            </w:pPr>
          </w:p>
        </w:tc>
        <w:tc>
          <w:tcPr>
            <w:tcW w:w="1019" w:type="dxa"/>
            <w:vMerge/>
            <w:vAlign w:val="center"/>
          </w:tcPr>
          <w:p w:rsidR="00B8108E" w:rsidRPr="006537A9" w:rsidRDefault="00B8108E" w:rsidP="008B72E4">
            <w:pPr>
              <w:spacing w:line="360" w:lineRule="auto"/>
              <w:rPr>
                <w:rFonts w:asciiTheme="minorEastAsia" w:eastAsiaTheme="minorEastAsia" w:hAnsiTheme="minorEastAsia" w:cs="宋体"/>
                <w:szCs w:val="21"/>
              </w:rPr>
            </w:pPr>
          </w:p>
        </w:tc>
        <w:tc>
          <w:tcPr>
            <w:tcW w:w="11223" w:type="dxa"/>
            <w:vAlign w:val="center"/>
          </w:tcPr>
          <w:p w:rsidR="00B8108E" w:rsidRPr="006537A9" w:rsidRDefault="00085B6D" w:rsidP="00CD184D">
            <w:pPr>
              <w:spacing w:line="360" w:lineRule="auto"/>
              <w:rPr>
                <w:rFonts w:asciiTheme="minorEastAsia" w:eastAsiaTheme="minorEastAsia" w:hAnsiTheme="minorEastAsia" w:cs="宋体"/>
                <w:szCs w:val="21"/>
              </w:rPr>
            </w:pPr>
            <w:r w:rsidRPr="006537A9">
              <w:rPr>
                <w:rFonts w:asciiTheme="minorEastAsia" w:eastAsiaTheme="minorEastAsia" w:hAnsiTheme="minorEastAsia" w:cs="宋体" w:hint="eastAsia"/>
                <w:szCs w:val="21"/>
              </w:rPr>
              <w:t>审核员：</w:t>
            </w:r>
            <w:r w:rsidR="006537A9">
              <w:rPr>
                <w:rFonts w:asciiTheme="minorEastAsia" w:eastAsiaTheme="minorEastAsia" w:hAnsiTheme="minorEastAsia" w:cs="宋体" w:hint="eastAsia"/>
                <w:szCs w:val="21"/>
              </w:rPr>
              <w:t>朱晓丽</w:t>
            </w:r>
            <w:r w:rsidRPr="006537A9">
              <w:rPr>
                <w:rFonts w:asciiTheme="minorEastAsia" w:eastAsiaTheme="minorEastAsia" w:hAnsiTheme="minorEastAsia" w:cs="宋体" w:hint="eastAsia"/>
                <w:szCs w:val="21"/>
              </w:rPr>
              <w:t xml:space="preserve">                    审核时间：202</w:t>
            </w:r>
            <w:r w:rsidR="006537A9">
              <w:rPr>
                <w:rFonts w:asciiTheme="minorEastAsia" w:eastAsiaTheme="minorEastAsia" w:hAnsiTheme="minorEastAsia" w:cs="宋体" w:hint="eastAsia"/>
                <w:szCs w:val="21"/>
              </w:rPr>
              <w:t>2</w:t>
            </w:r>
            <w:r w:rsidRPr="006537A9">
              <w:rPr>
                <w:rFonts w:asciiTheme="minorEastAsia" w:eastAsiaTheme="minorEastAsia" w:hAnsiTheme="minorEastAsia" w:cs="宋体" w:hint="eastAsia"/>
                <w:szCs w:val="21"/>
              </w:rPr>
              <w:t>.1</w:t>
            </w:r>
            <w:r w:rsidR="00CD184D">
              <w:rPr>
                <w:rFonts w:asciiTheme="minorEastAsia" w:eastAsiaTheme="minorEastAsia" w:hAnsiTheme="minorEastAsia" w:cs="宋体" w:hint="eastAsia"/>
                <w:szCs w:val="21"/>
              </w:rPr>
              <w:t>2</w:t>
            </w:r>
            <w:r w:rsidRPr="006537A9">
              <w:rPr>
                <w:rFonts w:asciiTheme="minorEastAsia" w:eastAsiaTheme="minorEastAsia" w:hAnsiTheme="minorEastAsia" w:cs="宋体" w:hint="eastAsia"/>
                <w:szCs w:val="21"/>
              </w:rPr>
              <w:t>.</w:t>
            </w:r>
            <w:r w:rsidR="006537A9">
              <w:rPr>
                <w:rFonts w:asciiTheme="minorEastAsia" w:eastAsiaTheme="minorEastAsia" w:hAnsiTheme="minorEastAsia" w:cs="宋体" w:hint="eastAsia"/>
                <w:szCs w:val="21"/>
              </w:rPr>
              <w:t>2</w:t>
            </w:r>
            <w:r w:rsidR="00CD184D">
              <w:rPr>
                <w:rFonts w:asciiTheme="minorEastAsia" w:eastAsiaTheme="minorEastAsia" w:hAnsiTheme="minorEastAsia" w:cs="宋体" w:hint="eastAsia"/>
                <w:szCs w:val="21"/>
              </w:rPr>
              <w:t>2</w:t>
            </w:r>
          </w:p>
        </w:tc>
        <w:tc>
          <w:tcPr>
            <w:tcW w:w="760" w:type="dxa"/>
            <w:vMerge/>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1571"/>
        </w:trPr>
        <w:tc>
          <w:tcPr>
            <w:tcW w:w="1707" w:type="dxa"/>
            <w:vMerge/>
            <w:vAlign w:val="center"/>
          </w:tcPr>
          <w:p w:rsidR="00B8108E" w:rsidRPr="006537A9" w:rsidRDefault="00B8108E" w:rsidP="008B72E4">
            <w:pPr>
              <w:spacing w:line="360" w:lineRule="auto"/>
              <w:rPr>
                <w:rFonts w:asciiTheme="minorEastAsia" w:eastAsiaTheme="minorEastAsia" w:hAnsiTheme="minorEastAsia" w:cs="宋体"/>
                <w:szCs w:val="21"/>
              </w:rPr>
            </w:pPr>
          </w:p>
        </w:tc>
        <w:tc>
          <w:tcPr>
            <w:tcW w:w="1019" w:type="dxa"/>
            <w:vMerge/>
            <w:vAlign w:val="center"/>
          </w:tcPr>
          <w:p w:rsidR="00B8108E" w:rsidRPr="006537A9" w:rsidRDefault="00B8108E" w:rsidP="008B72E4">
            <w:pPr>
              <w:spacing w:line="360" w:lineRule="auto"/>
              <w:rPr>
                <w:rFonts w:asciiTheme="minorEastAsia" w:eastAsiaTheme="minorEastAsia" w:hAnsiTheme="minorEastAsia" w:cs="宋体"/>
                <w:szCs w:val="21"/>
              </w:rPr>
            </w:pPr>
          </w:p>
        </w:tc>
        <w:tc>
          <w:tcPr>
            <w:tcW w:w="11223" w:type="dxa"/>
            <w:vAlign w:val="center"/>
          </w:tcPr>
          <w:p w:rsidR="00777785" w:rsidRPr="00777785" w:rsidRDefault="00085B6D" w:rsidP="00777785">
            <w:pPr>
              <w:spacing w:line="360" w:lineRule="auto"/>
              <w:rPr>
                <w:rFonts w:asciiTheme="minorEastAsia" w:eastAsiaTheme="minorEastAsia" w:hAnsiTheme="minorEastAsia"/>
                <w:szCs w:val="21"/>
              </w:rPr>
            </w:pPr>
            <w:r w:rsidRPr="006537A9">
              <w:rPr>
                <w:rFonts w:asciiTheme="minorEastAsia" w:eastAsiaTheme="minorEastAsia" w:hAnsiTheme="minorEastAsia" w:cs="宋体" w:hint="eastAsia"/>
                <w:szCs w:val="21"/>
              </w:rPr>
              <w:t>涉及标准条款：</w:t>
            </w:r>
            <w:r w:rsidR="00777785" w:rsidRPr="00777785">
              <w:rPr>
                <w:rFonts w:asciiTheme="minorEastAsia" w:eastAsiaTheme="minorEastAsia" w:hAnsiTheme="minorEastAsia" w:hint="eastAsia"/>
                <w:szCs w:val="21"/>
              </w:rPr>
              <w:t>EMS：4.1,4.2 ,4.3,4.4, 5.1, 5.2, 5.3,6.1 ,6.2,</w:t>
            </w:r>
            <w:r w:rsidR="00CD184D">
              <w:rPr>
                <w:rFonts w:asciiTheme="minorEastAsia" w:eastAsiaTheme="minorEastAsia" w:hAnsiTheme="minorEastAsia" w:hint="eastAsia"/>
                <w:szCs w:val="21"/>
              </w:rPr>
              <w:t xml:space="preserve"> </w:t>
            </w:r>
            <w:r w:rsidR="00777785" w:rsidRPr="00777785">
              <w:rPr>
                <w:rFonts w:asciiTheme="minorEastAsia" w:eastAsiaTheme="minorEastAsia" w:hAnsiTheme="minorEastAsia"/>
                <w:szCs w:val="21"/>
              </w:rPr>
              <w:t>7.1,7.4,9.3,10.1,10.3,</w:t>
            </w:r>
          </w:p>
          <w:p w:rsidR="00B8108E" w:rsidRPr="006537A9" w:rsidRDefault="00777785" w:rsidP="00777785">
            <w:pPr>
              <w:spacing w:line="360" w:lineRule="auto"/>
              <w:rPr>
                <w:rFonts w:asciiTheme="minorEastAsia" w:eastAsiaTheme="minorEastAsia" w:hAnsiTheme="minorEastAsia"/>
                <w:szCs w:val="21"/>
              </w:rPr>
            </w:pPr>
            <w:r w:rsidRPr="00777785">
              <w:rPr>
                <w:rFonts w:asciiTheme="minorEastAsia" w:eastAsiaTheme="minorEastAsia" w:hAnsiTheme="minorEastAsia" w:hint="eastAsia"/>
                <w:szCs w:val="21"/>
              </w:rPr>
              <w:t>OHS：4.1, 4.2, 4.3, 4.4, 5.1, 5.2 ,5.3 ,6.1, 6.2, 7.1 ,7.4, 9.3, 10.1,10.3</w:t>
            </w:r>
          </w:p>
          <w:p w:rsidR="00B8108E" w:rsidRPr="006537A9" w:rsidRDefault="00085B6D" w:rsidP="008B72E4">
            <w:pPr>
              <w:spacing w:line="360" w:lineRule="auto"/>
              <w:ind w:firstLineChars="200" w:firstLine="420"/>
              <w:rPr>
                <w:rFonts w:asciiTheme="minorEastAsia" w:eastAsiaTheme="minorEastAsia" w:hAnsiTheme="minorEastAsia" w:cs="宋体"/>
                <w:szCs w:val="21"/>
              </w:rPr>
            </w:pPr>
            <w:r w:rsidRPr="006537A9">
              <w:rPr>
                <w:rFonts w:asciiTheme="minorEastAsia" w:eastAsiaTheme="minorEastAsia" w:hAnsiTheme="minorEastAsia" w:hint="eastAsia"/>
                <w:szCs w:val="21"/>
              </w:rPr>
              <w:t>国家/地方监督抽查情况；顾客满意、相关</w:t>
            </w:r>
            <w:proofErr w:type="gramStart"/>
            <w:r w:rsidRPr="006537A9">
              <w:rPr>
                <w:rFonts w:asciiTheme="minorEastAsia" w:eastAsiaTheme="minorEastAsia" w:hAnsiTheme="minorEastAsia" w:hint="eastAsia"/>
                <w:szCs w:val="21"/>
              </w:rPr>
              <w:t>方投诉</w:t>
            </w:r>
            <w:proofErr w:type="gramEnd"/>
            <w:r w:rsidRPr="006537A9">
              <w:rPr>
                <w:rFonts w:asciiTheme="minorEastAsia" w:eastAsiaTheme="minorEastAsia" w:hAnsiTheme="minorEastAsia" w:hint="eastAsia"/>
                <w:szCs w:val="21"/>
              </w:rPr>
              <w:t>及处理情况；上次审核不符合验证，变更，</w:t>
            </w:r>
            <w:r w:rsidR="008B72E4" w:rsidRPr="006537A9">
              <w:rPr>
                <w:rFonts w:asciiTheme="minorEastAsia" w:eastAsiaTheme="minorEastAsia" w:hAnsiTheme="minorEastAsia" w:hint="eastAsia"/>
                <w:szCs w:val="21"/>
              </w:rPr>
              <w:t>范围再确认、</w:t>
            </w:r>
            <w:r w:rsidRPr="006537A9">
              <w:rPr>
                <w:rFonts w:asciiTheme="minorEastAsia" w:eastAsiaTheme="minorEastAsia" w:hAnsiTheme="minorEastAsia" w:hint="eastAsia"/>
                <w:szCs w:val="21"/>
              </w:rPr>
              <w:t>证书及标志使用，验证企业相关资质证明的有效性；</w:t>
            </w:r>
          </w:p>
        </w:tc>
        <w:tc>
          <w:tcPr>
            <w:tcW w:w="760" w:type="dxa"/>
            <w:vMerge/>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951"/>
        </w:trPr>
        <w:tc>
          <w:tcPr>
            <w:tcW w:w="1707" w:type="dxa"/>
          </w:tcPr>
          <w:p w:rsidR="00B8108E" w:rsidRPr="006537A9" w:rsidRDefault="00085B6D" w:rsidP="008B72E4">
            <w:pPr>
              <w:spacing w:line="360" w:lineRule="auto"/>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受审核方基本信息</w:t>
            </w:r>
          </w:p>
        </w:tc>
        <w:tc>
          <w:tcPr>
            <w:tcW w:w="1019" w:type="dxa"/>
          </w:tcPr>
          <w:p w:rsidR="00B8108E" w:rsidRPr="006537A9" w:rsidRDefault="00B8108E" w:rsidP="008B72E4">
            <w:pPr>
              <w:spacing w:line="360" w:lineRule="auto"/>
              <w:rPr>
                <w:rFonts w:asciiTheme="minorEastAsia" w:eastAsiaTheme="minorEastAsia" w:hAnsiTheme="minorEastAsia" w:cstheme="minorEastAsia"/>
                <w:szCs w:val="21"/>
              </w:rPr>
            </w:pPr>
          </w:p>
        </w:tc>
        <w:tc>
          <w:tcPr>
            <w:tcW w:w="11223" w:type="dxa"/>
            <w:vAlign w:val="center"/>
          </w:tcPr>
          <w:p w:rsidR="00B8108E" w:rsidRPr="006537A9" w:rsidRDefault="006537A9" w:rsidP="008B72E4">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r w:rsidR="00085B6D" w:rsidRPr="006537A9">
              <w:rPr>
                <w:rFonts w:asciiTheme="minorEastAsia" w:eastAsiaTheme="minorEastAsia" w:hAnsiTheme="minorEastAsia" w:cstheme="minorEastAsia" w:hint="eastAsia"/>
                <w:szCs w:val="21"/>
              </w:rPr>
              <w:t>人员：总经理</w:t>
            </w:r>
            <w:r w:rsidR="00CD184D" w:rsidRPr="00CD184D">
              <w:rPr>
                <w:rFonts w:asciiTheme="minorEastAsia" w:eastAsiaTheme="minorEastAsia" w:hAnsiTheme="minorEastAsia" w:cstheme="minorEastAsia" w:hint="eastAsia"/>
                <w:szCs w:val="21"/>
              </w:rPr>
              <w:t>陈金明</w:t>
            </w:r>
            <w:r w:rsidR="00085B6D" w:rsidRPr="006537A9">
              <w:rPr>
                <w:rFonts w:asciiTheme="minorEastAsia" w:eastAsiaTheme="minorEastAsia" w:hAnsiTheme="minorEastAsia" w:cstheme="minorEastAsia" w:hint="eastAsia"/>
                <w:szCs w:val="21"/>
              </w:rPr>
              <w:t>、管代</w:t>
            </w:r>
            <w:r w:rsidR="00CD184D" w:rsidRPr="00CD184D">
              <w:rPr>
                <w:rFonts w:asciiTheme="minorEastAsia" w:eastAsiaTheme="minorEastAsia" w:hAnsiTheme="minorEastAsia" w:cstheme="minorEastAsia" w:hint="eastAsia"/>
                <w:szCs w:val="21"/>
              </w:rPr>
              <w:t>陈水强</w:t>
            </w:r>
            <w:r w:rsidR="00085B6D" w:rsidRPr="006537A9">
              <w:rPr>
                <w:rFonts w:asciiTheme="minorEastAsia" w:eastAsiaTheme="minorEastAsia" w:hAnsiTheme="minorEastAsia" w:cstheme="minorEastAsia" w:hint="eastAsia"/>
                <w:szCs w:val="21"/>
              </w:rPr>
              <w:t>。</w:t>
            </w:r>
          </w:p>
          <w:p w:rsidR="00B8108E" w:rsidRDefault="00CD184D" w:rsidP="006537A9">
            <w:pPr>
              <w:spacing w:line="360" w:lineRule="auto"/>
              <w:ind w:firstLineChars="200" w:firstLine="420"/>
              <w:rPr>
                <w:rFonts w:asciiTheme="minorEastAsia" w:eastAsiaTheme="minorEastAsia" w:hAnsiTheme="minorEastAsia" w:cstheme="minorEastAsia"/>
                <w:szCs w:val="21"/>
              </w:rPr>
            </w:pPr>
            <w:bookmarkStart w:id="0" w:name="组织名称"/>
            <w:r>
              <w:rPr>
                <w:szCs w:val="21"/>
              </w:rPr>
              <w:t>北京京安鸿盾科技有限公司</w:t>
            </w:r>
            <w:bookmarkEnd w:id="0"/>
            <w:r w:rsidR="00085B6D" w:rsidRPr="006537A9">
              <w:rPr>
                <w:rFonts w:asciiTheme="minorEastAsia" w:eastAsiaTheme="minorEastAsia" w:hAnsiTheme="minorEastAsia" w:cstheme="minorEastAsia" w:hint="eastAsia"/>
                <w:szCs w:val="21"/>
              </w:rPr>
              <w:t>，成立于201</w:t>
            </w:r>
            <w:r>
              <w:rPr>
                <w:rFonts w:asciiTheme="minorEastAsia" w:eastAsiaTheme="minorEastAsia" w:hAnsiTheme="minorEastAsia" w:cstheme="minorEastAsia" w:hint="eastAsia"/>
                <w:szCs w:val="21"/>
              </w:rPr>
              <w:t>0</w:t>
            </w:r>
            <w:r w:rsidR="00085B6D" w:rsidRPr="006537A9">
              <w:rPr>
                <w:rFonts w:asciiTheme="minorEastAsia" w:eastAsiaTheme="minorEastAsia" w:hAnsiTheme="minorEastAsia" w:cstheme="minorEastAsia" w:hint="eastAsia"/>
                <w:szCs w:val="21"/>
              </w:rPr>
              <w:t>年，法人代表</w:t>
            </w:r>
            <w:r w:rsidRPr="00CD184D">
              <w:rPr>
                <w:rFonts w:asciiTheme="minorEastAsia" w:eastAsiaTheme="minorEastAsia" w:hAnsiTheme="minorEastAsia" w:cstheme="minorEastAsia" w:hint="eastAsia"/>
                <w:szCs w:val="21"/>
              </w:rPr>
              <w:t>陈金明</w:t>
            </w:r>
            <w:r w:rsidR="00085B6D" w:rsidRPr="006537A9">
              <w:rPr>
                <w:rFonts w:asciiTheme="minorEastAsia" w:eastAsiaTheme="minorEastAsia" w:hAnsiTheme="minorEastAsia" w:cstheme="minorEastAsia" w:hint="eastAsia"/>
                <w:szCs w:val="21"/>
              </w:rPr>
              <w:t>，注册地址：</w:t>
            </w:r>
            <w:bookmarkStart w:id="1" w:name="注册地址"/>
            <w:r>
              <w:rPr>
                <w:rFonts w:asciiTheme="minorEastAsia" w:eastAsiaTheme="minorEastAsia" w:hAnsiTheme="minorEastAsia"/>
                <w:sz w:val="20"/>
              </w:rPr>
              <w:t>北京市西城区地安门西街161号</w:t>
            </w:r>
            <w:bookmarkEnd w:id="1"/>
            <w:r w:rsidR="00085B6D" w:rsidRPr="006537A9">
              <w:rPr>
                <w:rFonts w:asciiTheme="minorEastAsia" w:eastAsiaTheme="minorEastAsia" w:hAnsiTheme="minorEastAsia" w:cstheme="minorEastAsia" w:hint="eastAsia"/>
                <w:szCs w:val="21"/>
              </w:rPr>
              <w:t>；生产经营地址：</w:t>
            </w:r>
            <w:bookmarkStart w:id="2" w:name="生产地址"/>
            <w:r>
              <w:rPr>
                <w:rFonts w:asciiTheme="minorEastAsia" w:eastAsiaTheme="minorEastAsia" w:hAnsiTheme="minorEastAsia"/>
                <w:sz w:val="20"/>
              </w:rPr>
              <w:t>北京市朝阳区</w:t>
            </w:r>
            <w:proofErr w:type="gramStart"/>
            <w:r>
              <w:rPr>
                <w:rFonts w:asciiTheme="minorEastAsia" w:eastAsiaTheme="minorEastAsia" w:hAnsiTheme="minorEastAsia"/>
                <w:sz w:val="20"/>
              </w:rPr>
              <w:t>博大路</w:t>
            </w:r>
            <w:proofErr w:type="gramEnd"/>
            <w:r>
              <w:rPr>
                <w:rFonts w:asciiTheme="minorEastAsia" w:eastAsiaTheme="minorEastAsia" w:hAnsiTheme="minorEastAsia"/>
                <w:sz w:val="20"/>
              </w:rPr>
              <w:t>3号院5号楼110室</w:t>
            </w:r>
            <w:bookmarkEnd w:id="2"/>
            <w:r w:rsidR="00085B6D" w:rsidRPr="006537A9">
              <w:rPr>
                <w:rFonts w:asciiTheme="minorEastAsia" w:eastAsiaTheme="minorEastAsia" w:hAnsiTheme="minorEastAsia" w:cstheme="minorEastAsia" w:hint="eastAsia"/>
                <w:szCs w:val="21"/>
              </w:rPr>
              <w:t>。</w:t>
            </w:r>
          </w:p>
          <w:p w:rsidR="00CD184D" w:rsidRPr="006537A9" w:rsidRDefault="00CD184D" w:rsidP="006537A9">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范围：</w:t>
            </w:r>
            <w:r w:rsidRPr="006537A9">
              <w:rPr>
                <w:rFonts w:asciiTheme="minorEastAsia" w:eastAsiaTheme="minorEastAsia" w:hAnsiTheme="minorEastAsia" w:cstheme="minorEastAsia"/>
                <w:szCs w:val="21"/>
              </w:rPr>
              <w:t xml:space="preserve"> </w:t>
            </w:r>
          </w:p>
          <w:p w:rsidR="00CD184D" w:rsidRPr="00CD184D" w:rsidRDefault="00CD184D" w:rsidP="00CD184D">
            <w:pPr>
              <w:spacing w:line="360" w:lineRule="auto"/>
              <w:rPr>
                <w:rFonts w:asciiTheme="minorEastAsia" w:eastAsiaTheme="minorEastAsia" w:hAnsiTheme="minorEastAsia" w:cstheme="minorEastAsia"/>
                <w:szCs w:val="21"/>
              </w:rPr>
            </w:pPr>
            <w:r w:rsidRPr="00CD184D">
              <w:rPr>
                <w:rFonts w:asciiTheme="minorEastAsia" w:eastAsiaTheme="minorEastAsia" w:hAnsiTheme="minorEastAsia" w:cstheme="minorEastAsia" w:hint="eastAsia"/>
                <w:szCs w:val="21"/>
              </w:rPr>
              <w:t>O：警用器材、消防器材、道路交通安全器材、防暴排爆安检器材的销售;多功能指挥棒、防刺服、FAST防弹头盔、3级防弹衣、防弹盾牌、无人机管制设备、便携式X光机、车辆闯入报警设备、LED肩灯、</w:t>
            </w:r>
            <w:proofErr w:type="gramStart"/>
            <w:r w:rsidRPr="00CD184D">
              <w:rPr>
                <w:rFonts w:asciiTheme="minorEastAsia" w:eastAsiaTheme="minorEastAsia" w:hAnsiTheme="minorEastAsia" w:cstheme="minorEastAsia" w:hint="eastAsia"/>
                <w:szCs w:val="21"/>
              </w:rPr>
              <w:t>反光路锥</w:t>
            </w:r>
            <w:proofErr w:type="gramEnd"/>
            <w:r w:rsidRPr="00CD184D">
              <w:rPr>
                <w:rFonts w:asciiTheme="minorEastAsia" w:eastAsiaTheme="minorEastAsia" w:hAnsiTheme="minorEastAsia" w:cstheme="minorEastAsia" w:hint="eastAsia"/>
                <w:szCs w:val="21"/>
              </w:rPr>
              <w:t>、防暴盾牌、防弹防刺服、防暴服、高速催泪喷射器、气体酒精检测仪的技术开发所涉及的相关职业健康安全管理活动</w:t>
            </w:r>
          </w:p>
          <w:p w:rsidR="00B8108E" w:rsidRDefault="00CD184D" w:rsidP="00CD184D">
            <w:pPr>
              <w:spacing w:line="360" w:lineRule="auto"/>
              <w:rPr>
                <w:rFonts w:asciiTheme="minorEastAsia" w:eastAsiaTheme="minorEastAsia" w:hAnsiTheme="minorEastAsia"/>
                <w:szCs w:val="21"/>
              </w:rPr>
            </w:pPr>
            <w:r w:rsidRPr="00CD184D">
              <w:rPr>
                <w:rFonts w:asciiTheme="minorEastAsia" w:eastAsiaTheme="minorEastAsia" w:hAnsiTheme="minorEastAsia" w:cstheme="minorEastAsia" w:hint="eastAsia"/>
                <w:szCs w:val="21"/>
              </w:rPr>
              <w:t>E：警用器材、消防器材、道路交通安全器材、防暴排爆安检器材的销售;多功能指挥棒、防刺服、FAST防弹头盔、3级防弹衣、防弹盾牌、无人机管制设备、便携式X光机、车辆闯入报警设备、LED肩灯、</w:t>
            </w:r>
            <w:proofErr w:type="gramStart"/>
            <w:r w:rsidRPr="00CD184D">
              <w:rPr>
                <w:rFonts w:asciiTheme="minorEastAsia" w:eastAsiaTheme="minorEastAsia" w:hAnsiTheme="minorEastAsia" w:cstheme="minorEastAsia" w:hint="eastAsia"/>
                <w:szCs w:val="21"/>
              </w:rPr>
              <w:t>反光路锥</w:t>
            </w:r>
            <w:proofErr w:type="gramEnd"/>
            <w:r w:rsidRPr="00CD184D">
              <w:rPr>
                <w:rFonts w:asciiTheme="minorEastAsia" w:eastAsiaTheme="minorEastAsia" w:hAnsiTheme="minorEastAsia" w:cstheme="minorEastAsia" w:hint="eastAsia"/>
                <w:szCs w:val="21"/>
              </w:rPr>
              <w:t>、防暴盾牌、防弹防刺服、防暴服、高速催泪喷射器、气体酒精检测仪的技术开发所涉及的相关环境管理活动</w:t>
            </w:r>
            <w:r w:rsidR="003C693E" w:rsidRPr="006537A9">
              <w:rPr>
                <w:rFonts w:asciiTheme="minorEastAsia" w:eastAsiaTheme="minorEastAsia" w:hAnsiTheme="minorEastAsia" w:hint="eastAsia"/>
                <w:szCs w:val="21"/>
              </w:rPr>
              <w:t>。</w:t>
            </w:r>
          </w:p>
          <w:p w:rsidR="006537A9" w:rsidRPr="006537A9" w:rsidRDefault="006537A9" w:rsidP="001F572C">
            <w:pPr>
              <w:spacing w:line="360" w:lineRule="auto"/>
              <w:rPr>
                <w:rFonts w:asciiTheme="minorEastAsia" w:eastAsiaTheme="minorEastAsia" w:hAnsiTheme="minorEastAsia" w:cstheme="minorEastAsia"/>
                <w:szCs w:val="21"/>
              </w:rPr>
            </w:pP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1603"/>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理解公司及其环境</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E/O：4.1</w:t>
            </w:r>
          </w:p>
        </w:tc>
        <w:tc>
          <w:tcPr>
            <w:tcW w:w="11223" w:type="dxa"/>
            <w:vAlign w:val="center"/>
          </w:tcPr>
          <w:p w:rsidR="00B8108E" w:rsidRPr="006537A9" w:rsidRDefault="00085B6D" w:rsidP="006537A9">
            <w:pPr>
              <w:spacing w:line="360" w:lineRule="auto"/>
              <w:ind w:firstLineChars="200" w:firstLine="420"/>
              <w:rPr>
                <w:rFonts w:asciiTheme="minorEastAsia" w:eastAsiaTheme="minorEastAsia" w:hAnsiTheme="minorEastAsia"/>
                <w:szCs w:val="21"/>
              </w:rPr>
            </w:pPr>
            <w:r w:rsidRPr="006537A9">
              <w:rPr>
                <w:rFonts w:asciiTheme="minorEastAsia" w:eastAsiaTheme="minorEastAsia" w:hAnsiTheme="minorEastAsia" w:hint="eastAsia"/>
                <w:szCs w:val="21"/>
              </w:rPr>
              <w:t>提供公司管理体系《管理手册》，对公司地理位置、国内市场地位、法律法规要求、公司内部文化观价值观、内外部环境变化等均</w:t>
            </w:r>
            <w:proofErr w:type="gramStart"/>
            <w:r w:rsidRPr="006537A9">
              <w:rPr>
                <w:rFonts w:asciiTheme="minorEastAsia" w:eastAsiaTheme="minorEastAsia" w:hAnsiTheme="minorEastAsia" w:hint="eastAsia"/>
                <w:szCs w:val="21"/>
              </w:rPr>
              <w:t>作出</w:t>
            </w:r>
            <w:proofErr w:type="gramEnd"/>
            <w:r w:rsidRPr="006537A9">
              <w:rPr>
                <w:rFonts w:asciiTheme="minorEastAsia" w:eastAsiaTheme="minorEastAsia" w:hAnsiTheme="minorEastAsia" w:hint="eastAsia"/>
                <w:szCs w:val="21"/>
              </w:rPr>
              <w:t>描述。 与总经理王晓华沟通，简单介绍了公司发展历程、公司文化的形成与发展、长短期发展目标、价值观的沟通，并对如何创造公司良好的内部环境提出要求，对公司目前所处的外部环境也做了简单分析。</w:t>
            </w:r>
          </w:p>
          <w:p w:rsidR="00CD184D" w:rsidRPr="00CD184D" w:rsidRDefault="00085B6D" w:rsidP="00CD184D">
            <w:pPr>
              <w:spacing w:line="360" w:lineRule="auto"/>
              <w:ind w:firstLineChars="200" w:firstLine="420"/>
              <w:rPr>
                <w:rFonts w:asciiTheme="minorEastAsia" w:eastAsiaTheme="minorEastAsia" w:hAnsiTheme="minorEastAsia"/>
                <w:szCs w:val="21"/>
              </w:rPr>
            </w:pPr>
            <w:r w:rsidRPr="006537A9">
              <w:rPr>
                <w:rFonts w:asciiTheme="minorEastAsia" w:eastAsiaTheme="minorEastAsia" w:hAnsiTheme="minorEastAsia" w:hint="eastAsia"/>
                <w:szCs w:val="21"/>
              </w:rPr>
              <w:t>提供有《</w:t>
            </w:r>
            <w:r w:rsidR="00CD184D" w:rsidRPr="00CD184D">
              <w:rPr>
                <w:rFonts w:asciiTheme="minorEastAsia" w:eastAsiaTheme="minorEastAsia" w:hAnsiTheme="minorEastAsia" w:hint="eastAsia"/>
                <w:szCs w:val="21"/>
              </w:rPr>
              <w:t>内外部环境分析报告</w:t>
            </w:r>
            <w:r w:rsidR="00CD184D">
              <w:rPr>
                <w:rFonts w:asciiTheme="minorEastAsia" w:eastAsiaTheme="minorEastAsia" w:hAnsiTheme="minorEastAsia" w:hint="eastAsia"/>
                <w:szCs w:val="21"/>
              </w:rPr>
              <w:t>》：</w:t>
            </w:r>
            <w:r w:rsidR="00CD184D" w:rsidRPr="00CD184D">
              <w:rPr>
                <w:rFonts w:asciiTheme="minorEastAsia" w:eastAsiaTheme="minorEastAsia" w:hAnsiTheme="minorEastAsia" w:hint="eastAsia"/>
                <w:szCs w:val="21"/>
              </w:rPr>
              <w:t>一、外部环境分析</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1、宏观环境分析环境</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MS Gothic" w:eastAsia="MS Gothic" w:hAnsi="MS Gothic" w:cs="MS Gothic" w:hint="eastAsia"/>
                <w:szCs w:val="21"/>
              </w:rPr>
              <w:t>►</w:t>
            </w:r>
            <w:r w:rsidRPr="00CD184D">
              <w:rPr>
                <w:rFonts w:asciiTheme="minorEastAsia" w:eastAsiaTheme="minorEastAsia" w:hAnsiTheme="minorEastAsia" w:hint="eastAsia"/>
                <w:szCs w:val="21"/>
              </w:rPr>
              <w:t>简要描述</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政策法规对公司有一定的影响。如环保与消防立法</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宏观经济的走势对公司有影响</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MS Gothic" w:eastAsia="MS Gothic" w:hAnsi="MS Gothic" w:cs="MS Gothic" w:hint="eastAsia"/>
                <w:szCs w:val="21"/>
              </w:rPr>
              <w:t>►</w:t>
            </w:r>
            <w:r w:rsidRPr="00CD184D">
              <w:rPr>
                <w:rFonts w:asciiTheme="minorEastAsia" w:eastAsiaTheme="minorEastAsia" w:hAnsiTheme="minorEastAsia" w:hint="eastAsia"/>
                <w:szCs w:val="21"/>
              </w:rPr>
              <w:t>基本分析</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国家在这技术服务及销售方面的法规还不全面，一旦加强立法与管制，公司将得到一定的好处，因为公司比别的公司规范；</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MS Gothic" w:eastAsia="MS Gothic" w:hAnsi="MS Gothic" w:cs="MS Gothic" w:hint="eastAsia"/>
                <w:szCs w:val="21"/>
              </w:rPr>
              <w:t>►</w:t>
            </w:r>
            <w:r w:rsidRPr="00CD184D">
              <w:rPr>
                <w:rFonts w:asciiTheme="minorEastAsia" w:eastAsiaTheme="minorEastAsia" w:hAnsiTheme="minorEastAsia" w:hint="eastAsia"/>
                <w:szCs w:val="21"/>
              </w:rPr>
              <w:t>影响程度：</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对公司有影响，但这种影响是长远的、缓慢的；</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2、行业壁垒分析</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MS Gothic" w:eastAsia="MS Gothic" w:hAnsi="MS Gothic" w:cs="MS Gothic" w:hint="eastAsia"/>
                <w:szCs w:val="21"/>
              </w:rPr>
              <w:t>►</w:t>
            </w:r>
            <w:r w:rsidRPr="00CD184D">
              <w:rPr>
                <w:rFonts w:asciiTheme="minorEastAsia" w:eastAsiaTheme="minorEastAsia" w:hAnsiTheme="minorEastAsia" w:hint="eastAsia"/>
                <w:szCs w:val="21"/>
              </w:rPr>
              <w:t>简要描述：</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品牌与客户忠诚度会对新的进入者产生一定的进入障碍；</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进入该行业不需要太大的投资；</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MS Gothic" w:eastAsia="MS Gothic" w:hAnsi="MS Gothic" w:cs="MS Gothic" w:hint="eastAsia"/>
                <w:szCs w:val="21"/>
              </w:rPr>
              <w:t>►</w:t>
            </w:r>
            <w:r w:rsidRPr="00CD184D">
              <w:rPr>
                <w:rFonts w:asciiTheme="minorEastAsia" w:eastAsiaTheme="minorEastAsia" w:hAnsiTheme="minorEastAsia" w:hint="eastAsia"/>
                <w:szCs w:val="21"/>
              </w:rPr>
              <w:t>基本分析</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这种障碍只在一定范围内存在，因为公司的品牌在市场中有一定的知名度，而在最终客户哪里有多少，由于</w:t>
            </w:r>
            <w:proofErr w:type="gramStart"/>
            <w:r w:rsidRPr="00CD184D">
              <w:rPr>
                <w:rFonts w:asciiTheme="minorEastAsia" w:eastAsiaTheme="minorEastAsia" w:hAnsiTheme="minorEastAsia" w:hint="eastAsia"/>
                <w:szCs w:val="21"/>
              </w:rPr>
              <w:t>没</w:t>
            </w:r>
            <w:r w:rsidRPr="00CD184D">
              <w:rPr>
                <w:rFonts w:asciiTheme="minorEastAsia" w:eastAsiaTheme="minorEastAsia" w:hAnsiTheme="minorEastAsia" w:hint="eastAsia"/>
                <w:szCs w:val="21"/>
              </w:rPr>
              <w:lastRenderedPageBreak/>
              <w:t>有没有</w:t>
            </w:r>
            <w:proofErr w:type="gramEnd"/>
            <w:r w:rsidRPr="00CD184D">
              <w:rPr>
                <w:rFonts w:asciiTheme="minorEastAsia" w:eastAsiaTheme="minorEastAsia" w:hAnsiTheme="minorEastAsia" w:hint="eastAsia"/>
                <w:szCs w:val="21"/>
              </w:rPr>
              <w:t>确切的信息，无法知道；</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小规模资金可以进入本行业，无疑会增加本行业的竞争；</w:t>
            </w:r>
          </w:p>
          <w:p w:rsidR="00CD184D" w:rsidRPr="00CD184D" w:rsidRDefault="00CD184D" w:rsidP="00CD184D">
            <w:pPr>
              <w:spacing w:line="360" w:lineRule="auto"/>
              <w:ind w:firstLineChars="200" w:firstLine="420"/>
              <w:rPr>
                <w:rFonts w:asciiTheme="minorEastAsia" w:eastAsiaTheme="minorEastAsia" w:hAnsiTheme="minorEastAsia"/>
                <w:szCs w:val="21"/>
              </w:rPr>
            </w:pPr>
            <w:r w:rsidRPr="00CD184D">
              <w:rPr>
                <w:rFonts w:asciiTheme="minorEastAsia" w:eastAsiaTheme="minorEastAsia" w:hAnsiTheme="minorEastAsia" w:hint="eastAsia"/>
                <w:szCs w:val="21"/>
              </w:rPr>
              <w:t>•</w:t>
            </w:r>
            <w:r w:rsidRPr="00CD184D">
              <w:rPr>
                <w:rFonts w:asciiTheme="minorEastAsia" w:eastAsiaTheme="minorEastAsia" w:hAnsiTheme="minorEastAsia" w:hint="eastAsia"/>
                <w:szCs w:val="21"/>
              </w:rPr>
              <w:tab/>
              <w:t>人员的流动很快会将占有技术与销售经验带走；</w:t>
            </w:r>
            <w:r>
              <w:rPr>
                <w:rFonts w:asciiTheme="minorEastAsia" w:eastAsiaTheme="minorEastAsia" w:hAnsiTheme="minorEastAsia" w:hint="eastAsia"/>
                <w:szCs w:val="21"/>
              </w:rPr>
              <w:t>。。。。。。</w:t>
            </w:r>
          </w:p>
          <w:p w:rsidR="0011344C" w:rsidRPr="006537A9" w:rsidRDefault="00085B6D" w:rsidP="006537A9">
            <w:pPr>
              <w:spacing w:line="360" w:lineRule="auto"/>
              <w:ind w:firstLineChars="200" w:firstLine="420"/>
              <w:rPr>
                <w:rFonts w:asciiTheme="minorEastAsia" w:eastAsiaTheme="minorEastAsia" w:hAnsiTheme="minorEastAsia"/>
                <w:szCs w:val="21"/>
              </w:rPr>
            </w:pPr>
            <w:r w:rsidRPr="006537A9">
              <w:rPr>
                <w:rFonts w:asciiTheme="minorEastAsia" w:eastAsiaTheme="minorEastAsia" w:hAnsiTheme="minorEastAsia" w:hint="eastAsia"/>
                <w:szCs w:val="21"/>
              </w:rPr>
              <w:t>识别了相关内容，确定了监视、评审方法、责任部门、监视频率等。如内部因素：从人力、财务、过程环境、市场营销能力</w:t>
            </w:r>
            <w:r w:rsidR="006537A9">
              <w:rPr>
                <w:rFonts w:asciiTheme="minorEastAsia" w:eastAsiaTheme="minorEastAsia" w:hAnsiTheme="minorEastAsia" w:hint="eastAsia"/>
                <w:szCs w:val="21"/>
              </w:rPr>
              <w:t>、</w:t>
            </w:r>
            <w:r w:rsidR="006537A9" w:rsidRPr="006537A9">
              <w:rPr>
                <w:rFonts w:asciiTheme="minorEastAsia" w:eastAsiaTheme="minorEastAsia" w:hAnsiTheme="minorEastAsia" w:hint="eastAsia"/>
                <w:szCs w:val="21"/>
              </w:rPr>
              <w:t>固体废弃物处理</w:t>
            </w:r>
            <w:r w:rsidR="006537A9">
              <w:rPr>
                <w:rFonts w:asciiTheme="minorEastAsia" w:eastAsiaTheme="minorEastAsia" w:hAnsiTheme="minorEastAsia" w:hint="eastAsia"/>
                <w:szCs w:val="21"/>
              </w:rPr>
              <w:t>、</w:t>
            </w:r>
            <w:r w:rsidR="006537A9" w:rsidRPr="006537A9">
              <w:rPr>
                <w:rFonts w:asciiTheme="minorEastAsia" w:eastAsiaTheme="minorEastAsia" w:hAnsiTheme="minorEastAsia" w:hint="eastAsia"/>
                <w:szCs w:val="21"/>
              </w:rPr>
              <w:t>火灾隐患</w:t>
            </w:r>
            <w:r w:rsidRPr="006537A9">
              <w:rPr>
                <w:rFonts w:asciiTheme="minorEastAsia" w:eastAsiaTheme="minorEastAsia" w:hAnsiTheme="minorEastAsia" w:hint="eastAsia"/>
                <w:szCs w:val="21"/>
              </w:rPr>
              <w:t>等，外部因素从经济因素、政治因素、竞争力、市场需求等方面</w:t>
            </w:r>
            <w:r w:rsidR="0011344C" w:rsidRPr="006537A9">
              <w:rPr>
                <w:rFonts w:asciiTheme="minorEastAsia" w:eastAsiaTheme="minorEastAsia" w:hAnsiTheme="minorEastAsia" w:hint="eastAsia"/>
                <w:szCs w:val="21"/>
              </w:rPr>
              <w:t>，近一年无变化</w:t>
            </w:r>
            <w:r w:rsidRPr="006537A9">
              <w:rPr>
                <w:rFonts w:asciiTheme="minorEastAsia" w:eastAsiaTheme="minorEastAsia" w:hAnsiTheme="minorEastAsia" w:hint="eastAsia"/>
                <w:szCs w:val="21"/>
              </w:rPr>
              <w:t>。</w:t>
            </w:r>
          </w:p>
          <w:p w:rsidR="00B8108E" w:rsidRPr="006537A9" w:rsidRDefault="00085B6D" w:rsidP="006537A9">
            <w:pPr>
              <w:spacing w:line="360" w:lineRule="auto"/>
              <w:ind w:firstLineChars="200" w:firstLine="420"/>
              <w:rPr>
                <w:rFonts w:asciiTheme="minorEastAsia" w:eastAsiaTheme="minorEastAsia" w:hAnsiTheme="minorEastAsia" w:cstheme="minorEastAsia"/>
                <w:color w:val="000000"/>
                <w:szCs w:val="21"/>
              </w:rPr>
            </w:pPr>
            <w:r w:rsidRPr="006537A9">
              <w:rPr>
                <w:rFonts w:asciiTheme="minorEastAsia" w:eastAsiaTheme="minorEastAsia" w:hAnsiTheme="minorEastAsia" w:hint="eastAsia"/>
                <w:szCs w:val="21"/>
              </w:rPr>
              <w:t>监视评审方法：网上收集、沟通会、政府部门获取。</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1063"/>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理解相关方的需求和期望</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E/O：4.2</w:t>
            </w:r>
          </w:p>
        </w:tc>
        <w:tc>
          <w:tcPr>
            <w:tcW w:w="11223" w:type="dxa"/>
            <w:vAlign w:val="center"/>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提供了《</w:t>
            </w:r>
            <w:r w:rsidR="00CD184D" w:rsidRPr="00CD184D">
              <w:rPr>
                <w:rFonts w:asciiTheme="minorEastAsia" w:eastAsiaTheme="minorEastAsia" w:hAnsiTheme="minorEastAsia" w:hint="eastAsia"/>
                <w:szCs w:val="21"/>
              </w:rPr>
              <w:t>组织环境分析报告</w:t>
            </w:r>
            <w:r w:rsidRPr="006537A9">
              <w:rPr>
                <w:rFonts w:asciiTheme="minorEastAsia" w:eastAsiaTheme="minorEastAsia" w:hAnsiTheme="minorEastAsia" w:hint="eastAsia"/>
                <w:szCs w:val="21"/>
              </w:rPr>
              <w:t>》，相关方包括顾客、股东、员工、供应商、竞争对手、社会团体等。相关方期望和要求为价格、安全性、环保、合同协议、行业规范标准等。识别的方法为：主动调查、水平对比等。检测指标或项目：顾客满意度、客户投诉率、供方评价表等。</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基本识别了与公司管理体系有关的相关方和要求</w:t>
            </w:r>
            <w:r w:rsidR="0011344C" w:rsidRPr="006537A9">
              <w:rPr>
                <w:rFonts w:asciiTheme="minorEastAsia" w:eastAsiaTheme="minorEastAsia" w:hAnsiTheme="minorEastAsia" w:hint="eastAsia"/>
                <w:szCs w:val="21"/>
              </w:rPr>
              <w:t>，近一年无变化</w:t>
            </w:r>
            <w:r w:rsidRPr="006537A9">
              <w:rPr>
                <w:rFonts w:asciiTheme="minorEastAsia" w:eastAsiaTheme="minorEastAsia" w:hAnsiTheme="minorEastAsia" w:hint="eastAsia"/>
                <w:szCs w:val="21"/>
                <w:lang w:val="zh-CN"/>
              </w:rPr>
              <w:t>。</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1603"/>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环境/职业健康安全/职业健康安全管理体系的范围</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E/O：4.3 </w:t>
            </w:r>
          </w:p>
        </w:tc>
        <w:tc>
          <w:tcPr>
            <w:tcW w:w="11223" w:type="dxa"/>
            <w:vAlign w:val="center"/>
          </w:tcPr>
          <w:p w:rsidR="00B8108E" w:rsidRPr="006537A9" w:rsidRDefault="004E05CD" w:rsidP="008B72E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范围为</w:t>
            </w:r>
            <w:r w:rsidR="00085B6D" w:rsidRPr="006537A9">
              <w:rPr>
                <w:rFonts w:asciiTheme="minorEastAsia" w:eastAsiaTheme="minorEastAsia" w:hAnsiTheme="minorEastAsia" w:hint="eastAsia"/>
                <w:szCs w:val="21"/>
              </w:rPr>
              <w:t>：</w:t>
            </w:r>
          </w:p>
          <w:p w:rsidR="00CD184D" w:rsidRPr="00CD184D" w:rsidRDefault="00CD184D" w:rsidP="00CD184D">
            <w:pPr>
              <w:spacing w:line="360" w:lineRule="auto"/>
              <w:rPr>
                <w:rFonts w:asciiTheme="minorEastAsia" w:eastAsiaTheme="minorEastAsia" w:hAnsiTheme="minorEastAsia"/>
                <w:szCs w:val="21"/>
              </w:rPr>
            </w:pPr>
            <w:r w:rsidRPr="00CD184D">
              <w:rPr>
                <w:rFonts w:asciiTheme="minorEastAsia" w:eastAsiaTheme="minorEastAsia" w:hAnsiTheme="minorEastAsia" w:hint="eastAsia"/>
                <w:szCs w:val="21"/>
              </w:rPr>
              <w:t>O：警用器材、消防器材、道路交通安全器材、防暴排爆安检器材的销售;多功能指挥棒、防刺服、FAST防弹头盔、3级防弹衣、防弹盾牌、无人机管制设备、便携式X光机、车辆闯入报警设备、LED肩灯、</w:t>
            </w:r>
            <w:proofErr w:type="gramStart"/>
            <w:r w:rsidRPr="00CD184D">
              <w:rPr>
                <w:rFonts w:asciiTheme="minorEastAsia" w:eastAsiaTheme="minorEastAsia" w:hAnsiTheme="minorEastAsia" w:hint="eastAsia"/>
                <w:szCs w:val="21"/>
              </w:rPr>
              <w:t>反光路锥</w:t>
            </w:r>
            <w:proofErr w:type="gramEnd"/>
            <w:r w:rsidRPr="00CD184D">
              <w:rPr>
                <w:rFonts w:asciiTheme="minorEastAsia" w:eastAsiaTheme="minorEastAsia" w:hAnsiTheme="minorEastAsia" w:hint="eastAsia"/>
                <w:szCs w:val="21"/>
              </w:rPr>
              <w:t>、防暴盾牌、防弹防刺服、防暴服、高速催泪喷射器、气体酒精检测仪的技术开发所涉及的相关职业健康安全管理活动</w:t>
            </w:r>
          </w:p>
          <w:p w:rsidR="00B8108E" w:rsidRPr="006537A9" w:rsidRDefault="00CD184D" w:rsidP="00CD184D">
            <w:pPr>
              <w:spacing w:line="360" w:lineRule="auto"/>
              <w:rPr>
                <w:rFonts w:asciiTheme="minorEastAsia" w:eastAsiaTheme="minorEastAsia" w:hAnsiTheme="minorEastAsia"/>
                <w:szCs w:val="21"/>
              </w:rPr>
            </w:pPr>
            <w:r w:rsidRPr="00CD184D">
              <w:rPr>
                <w:rFonts w:asciiTheme="minorEastAsia" w:eastAsiaTheme="minorEastAsia" w:hAnsiTheme="minorEastAsia" w:hint="eastAsia"/>
                <w:szCs w:val="21"/>
              </w:rPr>
              <w:t>E：警用器材、消防器材、道路交通安全器材、防暴排爆安检器材的销售;多功能指挥棒、防刺服、FAST防弹头盔、3级防弹衣、防弹盾牌、无人机管制设备、便携式X光机、车辆闯入报警设备、LED肩灯、</w:t>
            </w:r>
            <w:proofErr w:type="gramStart"/>
            <w:r w:rsidRPr="00CD184D">
              <w:rPr>
                <w:rFonts w:asciiTheme="minorEastAsia" w:eastAsiaTheme="minorEastAsia" w:hAnsiTheme="minorEastAsia" w:hint="eastAsia"/>
                <w:szCs w:val="21"/>
              </w:rPr>
              <w:t>反光路锥</w:t>
            </w:r>
            <w:proofErr w:type="gramEnd"/>
            <w:r w:rsidRPr="00CD184D">
              <w:rPr>
                <w:rFonts w:asciiTheme="minorEastAsia" w:eastAsiaTheme="minorEastAsia" w:hAnsiTheme="minorEastAsia" w:hint="eastAsia"/>
                <w:szCs w:val="21"/>
              </w:rPr>
              <w:t>、防暴盾牌、防弹防刺服、防暴服、高速催泪喷射器、气体酒精检测仪的技术开发所涉及的相关环境管理活动</w:t>
            </w:r>
            <w:r w:rsidR="00085B6D" w:rsidRPr="006537A9">
              <w:rPr>
                <w:rFonts w:asciiTheme="minorEastAsia" w:eastAsiaTheme="minorEastAsia" w:hAnsiTheme="minorEastAsia" w:hint="eastAsia"/>
                <w:szCs w:val="21"/>
              </w:rPr>
              <w:t>；</w:t>
            </w:r>
          </w:p>
          <w:p w:rsidR="00B8108E" w:rsidRDefault="004E05CD" w:rsidP="004E05C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不适用：</w:t>
            </w:r>
            <w:r w:rsidR="00777785">
              <w:rPr>
                <w:rFonts w:asciiTheme="minorEastAsia" w:eastAsiaTheme="minorEastAsia" w:hAnsiTheme="minorEastAsia" w:hint="eastAsia"/>
                <w:szCs w:val="21"/>
              </w:rPr>
              <w:t>无</w:t>
            </w:r>
            <w:r w:rsidR="00777785">
              <w:rPr>
                <w:rFonts w:asciiTheme="minorEastAsia" w:eastAsiaTheme="minorEastAsia" w:hAnsiTheme="minorEastAsia"/>
                <w:szCs w:val="21"/>
              </w:rPr>
              <w:t xml:space="preserve"> </w:t>
            </w:r>
          </w:p>
          <w:p w:rsidR="004E05CD" w:rsidRPr="006537A9" w:rsidRDefault="004E05CD" w:rsidP="004E05CD">
            <w:pPr>
              <w:spacing w:line="360" w:lineRule="auto"/>
              <w:rPr>
                <w:rFonts w:asciiTheme="minorEastAsia" w:eastAsiaTheme="minorEastAsia" w:hAnsiTheme="minorEastAsia"/>
                <w:szCs w:val="21"/>
              </w:rPr>
            </w:pPr>
            <w:r>
              <w:rPr>
                <w:rFonts w:asciiTheme="minorEastAsia" w:eastAsiaTheme="minorEastAsia" w:hAnsiTheme="minorEastAsia"/>
                <w:szCs w:val="21"/>
              </w:rPr>
              <w:t>外包</w:t>
            </w:r>
            <w:r>
              <w:rPr>
                <w:rFonts w:asciiTheme="minorEastAsia" w:eastAsiaTheme="minorEastAsia" w:hAnsiTheme="minorEastAsia" w:hint="eastAsia"/>
                <w:szCs w:val="21"/>
              </w:rPr>
              <w:t>：</w:t>
            </w:r>
            <w:r w:rsidR="00777785">
              <w:rPr>
                <w:rFonts w:asciiTheme="minorEastAsia" w:eastAsiaTheme="minorEastAsia" w:hAnsiTheme="minorEastAsia" w:hint="eastAsia"/>
                <w:szCs w:val="21"/>
              </w:rPr>
              <w:t>无</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1184"/>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环境/职业健康安全管理体系及其过程</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E/O：4.4  </w:t>
            </w:r>
          </w:p>
        </w:tc>
        <w:tc>
          <w:tcPr>
            <w:tcW w:w="11223" w:type="dxa"/>
            <w:vAlign w:val="center"/>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公司按照GB/T24001-2016 、ISO45001:2018 标准的要求识别了环境/职业健康安全管理所需的过程及相互作用，识别了环境、职业健康安全管理体系涉及的各个过程：</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　　a) 确定这些过程所需的输入和期望的输出；</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　　b) 确定这些过程的顺序和相互作用；</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　　c) 建立了程序文件、管理制度、作业指导书、检验规程等明确了各个过程所需的准则和方法，并明确了目标。</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　　d) 规定了每个过程所需的资源；</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　　e) 规定与这些过程相关的责任和权限；</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　  f) 针对这些过程识别和确定了质量管理活动的风险、机会以及所需的措施；</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g) 对这些过程进行了评价，暂无所需的变更；</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h) 公司通过绩效评价、内部审核、管理评审等以期对环境/职业健康安全管理管理体系得到改进。</w:t>
            </w:r>
          </w:p>
          <w:p w:rsidR="00B8108E" w:rsidRPr="006537A9" w:rsidRDefault="00085B6D" w:rsidP="00CD184D">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按照标准建立了文件化的环境/职业健康安全管理体系，编制了质量／环境/职业健康安全手册，流程性文件、管理制度、作业指导书、检验规程等；并对各个过程的监控进行了记录，形成了相关文件化信息，为过程运行提供了支持，以证实过程按照策划执行。</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524"/>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领导作用和承诺、公司的岗位职责和权限</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E/O：5.1，5.3  </w:t>
            </w:r>
          </w:p>
        </w:tc>
        <w:tc>
          <w:tcPr>
            <w:tcW w:w="11223" w:type="dxa"/>
            <w:vAlign w:val="center"/>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据总经理</w:t>
            </w:r>
            <w:r w:rsidR="00CD184D">
              <w:rPr>
                <w:szCs w:val="21"/>
              </w:rPr>
              <w:t>陈金明</w:t>
            </w:r>
            <w:r w:rsidRPr="006537A9">
              <w:rPr>
                <w:rFonts w:asciiTheme="minorEastAsia" w:eastAsiaTheme="minorEastAsia" w:hAnsiTheme="minorEastAsia" w:hint="eastAsia"/>
                <w:szCs w:val="21"/>
              </w:rPr>
              <w:t>介绍，公司管理体系运行已满三个月。对部门及其职责进行了规定，设有</w:t>
            </w:r>
            <w:r w:rsidR="00CD184D">
              <w:rPr>
                <w:rFonts w:asciiTheme="minorEastAsia" w:eastAsiaTheme="minorEastAsia" w:hAnsiTheme="minorEastAsia" w:hint="eastAsia"/>
                <w:szCs w:val="21"/>
              </w:rPr>
              <w:t>综合部、技术部</w:t>
            </w:r>
            <w:r w:rsidRPr="006537A9">
              <w:rPr>
                <w:rFonts w:asciiTheme="minorEastAsia" w:eastAsiaTheme="minorEastAsia" w:hAnsiTheme="minorEastAsia" w:hint="eastAsia"/>
                <w:szCs w:val="21"/>
              </w:rPr>
              <w:t>，编制了岗位职责汇编，以文件上发的形式沟通各部门的职责及各部门之间工作的联系。</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总经理</w:t>
            </w:r>
            <w:r w:rsidR="00CD184D">
              <w:rPr>
                <w:szCs w:val="21"/>
              </w:rPr>
              <w:t>陈金明</w:t>
            </w:r>
            <w:r w:rsidRPr="006537A9">
              <w:rPr>
                <w:rFonts w:asciiTheme="minorEastAsia" w:eastAsiaTheme="minorEastAsia" w:hAnsiTheme="minorEastAsia" w:hint="eastAsia"/>
                <w:szCs w:val="21"/>
              </w:rPr>
              <w:t>，主要负责公司全面工作，日常主要侧重于公司财务及市场工作，根据体系的要求，负责公司制定方针、目标，管理评审等工作；</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管代</w:t>
            </w:r>
            <w:r w:rsidR="00CD184D" w:rsidRPr="00CD184D">
              <w:rPr>
                <w:rFonts w:asciiTheme="minorEastAsia" w:eastAsiaTheme="minorEastAsia" w:hAnsiTheme="minorEastAsia" w:hint="eastAsia"/>
                <w:szCs w:val="21"/>
              </w:rPr>
              <w:t>陈水强</w:t>
            </w:r>
            <w:r w:rsidRPr="006537A9">
              <w:rPr>
                <w:rFonts w:asciiTheme="minorEastAsia" w:eastAsiaTheme="minorEastAsia" w:hAnsiTheme="minorEastAsia" w:hint="eastAsia"/>
                <w:szCs w:val="21"/>
              </w:rPr>
              <w:t>，主要负责公司行政及管理体系工作。</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1、确保本公司管理体系所需的过程得到建立、实施和保持；</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2、向总经理报告体系运行的业绩，包括改进的需求；</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3、在全公司范围内促进满足顾客要求意识、环境保护意识、职业健康安全意识的形成和提高；就体系有关事宜对外联系。</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总经理主持建立了质量环境职业健康安全管理体系，对管理体系的运行和保持进行了适当的授权，提供了必需的资源，能履行其管理承诺。</w:t>
            </w:r>
          </w:p>
          <w:p w:rsidR="00B8108E" w:rsidRPr="006537A9" w:rsidRDefault="00085B6D" w:rsidP="008B72E4">
            <w:pPr>
              <w:spacing w:line="360" w:lineRule="auto"/>
              <w:rPr>
                <w:rFonts w:asciiTheme="minorEastAsia" w:eastAsiaTheme="minorEastAsia" w:hAnsiTheme="minorEastAsia"/>
                <w:szCs w:val="21"/>
              </w:rPr>
            </w:pPr>
            <w:proofErr w:type="gramStart"/>
            <w:r w:rsidRPr="006537A9">
              <w:rPr>
                <w:rFonts w:asciiTheme="minorEastAsia" w:eastAsiaTheme="minorEastAsia" w:hAnsiTheme="minorEastAsia" w:hint="eastAsia"/>
                <w:szCs w:val="21"/>
              </w:rPr>
              <w:t>经交流</w:t>
            </w:r>
            <w:proofErr w:type="gramEnd"/>
            <w:r w:rsidRPr="006537A9">
              <w:rPr>
                <w:rFonts w:asciiTheme="minorEastAsia" w:eastAsiaTheme="minorEastAsia" w:hAnsiTheme="minorEastAsia" w:hint="eastAsia"/>
                <w:szCs w:val="21"/>
              </w:rPr>
              <w:t>总经理和管代熟悉管理体系的基本运行情况，比较重视体系建设。</w:t>
            </w:r>
          </w:p>
          <w:p w:rsidR="00B8108E" w:rsidRPr="006537A9" w:rsidRDefault="00085B6D" w:rsidP="00CD184D">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公司从20</w:t>
            </w:r>
            <w:r w:rsidR="00774BCD">
              <w:rPr>
                <w:rFonts w:asciiTheme="minorEastAsia" w:eastAsiaTheme="minorEastAsia" w:hAnsiTheme="minorEastAsia" w:hint="eastAsia"/>
                <w:szCs w:val="21"/>
              </w:rPr>
              <w:t>2</w:t>
            </w:r>
            <w:r w:rsidR="00CD184D">
              <w:rPr>
                <w:rFonts w:asciiTheme="minorEastAsia" w:eastAsiaTheme="minorEastAsia" w:hAnsiTheme="minorEastAsia" w:hint="eastAsia"/>
                <w:szCs w:val="21"/>
              </w:rPr>
              <w:t>0</w:t>
            </w:r>
            <w:r w:rsidRPr="006537A9">
              <w:rPr>
                <w:rFonts w:asciiTheme="minorEastAsia" w:eastAsiaTheme="minorEastAsia" w:hAnsiTheme="minorEastAsia" w:hint="eastAsia"/>
                <w:szCs w:val="21"/>
              </w:rPr>
              <w:t>年</w:t>
            </w:r>
            <w:r w:rsidR="00CD184D">
              <w:rPr>
                <w:rFonts w:asciiTheme="minorEastAsia" w:eastAsiaTheme="minorEastAsia" w:hAnsiTheme="minorEastAsia" w:hint="eastAsia"/>
                <w:szCs w:val="21"/>
              </w:rPr>
              <w:t>4</w:t>
            </w:r>
            <w:r w:rsidRPr="006537A9">
              <w:rPr>
                <w:rFonts w:asciiTheme="minorEastAsia" w:eastAsiaTheme="minorEastAsia" w:hAnsiTheme="minorEastAsia" w:hint="eastAsia"/>
                <w:szCs w:val="21"/>
              </w:rPr>
              <w:t>月1</w:t>
            </w:r>
            <w:r w:rsidR="00CD184D">
              <w:rPr>
                <w:rFonts w:asciiTheme="minorEastAsia" w:eastAsiaTheme="minorEastAsia" w:hAnsiTheme="minorEastAsia" w:hint="eastAsia"/>
                <w:szCs w:val="21"/>
              </w:rPr>
              <w:t>0</w:t>
            </w:r>
            <w:r w:rsidRPr="006537A9">
              <w:rPr>
                <w:rFonts w:asciiTheme="minorEastAsia" w:eastAsiaTheme="minorEastAsia" w:hAnsiTheme="minorEastAsia" w:hint="eastAsia"/>
                <w:szCs w:val="21"/>
              </w:rPr>
              <w:t>日开始运行管理体系，公司了内审员培训，识别了生产的过程及其相互关系，受审核方提供《管理手册》，依据GB/T24001-2016/IO014001:2015、ISO45001:2018标准。</w:t>
            </w:r>
            <w:r w:rsidR="00CD184D" w:rsidRPr="006537A9">
              <w:rPr>
                <w:rFonts w:asciiTheme="minorEastAsia" w:eastAsiaTheme="minorEastAsia" w:hAnsiTheme="minorEastAsia" w:hint="eastAsia"/>
                <w:szCs w:val="21"/>
              </w:rPr>
              <w:t>20</w:t>
            </w:r>
            <w:r w:rsidR="00CD184D">
              <w:rPr>
                <w:rFonts w:asciiTheme="minorEastAsia" w:eastAsiaTheme="minorEastAsia" w:hAnsiTheme="minorEastAsia" w:hint="eastAsia"/>
                <w:szCs w:val="21"/>
              </w:rPr>
              <w:t>20</w:t>
            </w:r>
            <w:r w:rsidR="00CD184D" w:rsidRPr="006537A9">
              <w:rPr>
                <w:rFonts w:asciiTheme="minorEastAsia" w:eastAsiaTheme="minorEastAsia" w:hAnsiTheme="minorEastAsia" w:hint="eastAsia"/>
                <w:szCs w:val="21"/>
              </w:rPr>
              <w:t>年</w:t>
            </w:r>
            <w:r w:rsidR="00CD184D">
              <w:rPr>
                <w:rFonts w:asciiTheme="minorEastAsia" w:eastAsiaTheme="minorEastAsia" w:hAnsiTheme="minorEastAsia" w:hint="eastAsia"/>
                <w:szCs w:val="21"/>
              </w:rPr>
              <w:t>4</w:t>
            </w:r>
            <w:r w:rsidR="00CD184D" w:rsidRPr="006537A9">
              <w:rPr>
                <w:rFonts w:asciiTheme="minorEastAsia" w:eastAsiaTheme="minorEastAsia" w:hAnsiTheme="minorEastAsia" w:hint="eastAsia"/>
                <w:szCs w:val="21"/>
              </w:rPr>
              <w:t>月1</w:t>
            </w:r>
            <w:r w:rsidR="00CD184D">
              <w:rPr>
                <w:rFonts w:asciiTheme="minorEastAsia" w:eastAsiaTheme="minorEastAsia" w:hAnsiTheme="minorEastAsia" w:hint="eastAsia"/>
                <w:szCs w:val="21"/>
              </w:rPr>
              <w:t>0</w:t>
            </w:r>
            <w:r w:rsidR="00CD184D" w:rsidRPr="006537A9">
              <w:rPr>
                <w:rFonts w:asciiTheme="minorEastAsia" w:eastAsiaTheme="minorEastAsia" w:hAnsiTheme="minorEastAsia" w:hint="eastAsia"/>
                <w:szCs w:val="21"/>
              </w:rPr>
              <w:t>日</w:t>
            </w:r>
            <w:r w:rsidRPr="006537A9">
              <w:rPr>
                <w:rFonts w:asciiTheme="minorEastAsia" w:eastAsiaTheme="minorEastAsia" w:hAnsiTheme="minorEastAsia" w:hint="eastAsia"/>
                <w:szCs w:val="21"/>
              </w:rPr>
              <w:t>发布，</w:t>
            </w:r>
            <w:r w:rsidR="00CD184D" w:rsidRPr="006537A9">
              <w:rPr>
                <w:rFonts w:asciiTheme="minorEastAsia" w:eastAsiaTheme="minorEastAsia" w:hAnsiTheme="minorEastAsia" w:hint="eastAsia"/>
                <w:szCs w:val="21"/>
              </w:rPr>
              <w:t>20</w:t>
            </w:r>
            <w:r w:rsidR="00CD184D">
              <w:rPr>
                <w:rFonts w:asciiTheme="minorEastAsia" w:eastAsiaTheme="minorEastAsia" w:hAnsiTheme="minorEastAsia" w:hint="eastAsia"/>
                <w:szCs w:val="21"/>
              </w:rPr>
              <w:t>20</w:t>
            </w:r>
            <w:r w:rsidR="00CD184D" w:rsidRPr="006537A9">
              <w:rPr>
                <w:rFonts w:asciiTheme="minorEastAsia" w:eastAsiaTheme="minorEastAsia" w:hAnsiTheme="minorEastAsia" w:hint="eastAsia"/>
                <w:szCs w:val="21"/>
              </w:rPr>
              <w:t>年</w:t>
            </w:r>
            <w:r w:rsidR="00CD184D">
              <w:rPr>
                <w:rFonts w:asciiTheme="minorEastAsia" w:eastAsiaTheme="minorEastAsia" w:hAnsiTheme="minorEastAsia" w:hint="eastAsia"/>
                <w:szCs w:val="21"/>
              </w:rPr>
              <w:t>4</w:t>
            </w:r>
            <w:r w:rsidR="00CD184D" w:rsidRPr="006537A9">
              <w:rPr>
                <w:rFonts w:asciiTheme="minorEastAsia" w:eastAsiaTheme="minorEastAsia" w:hAnsiTheme="minorEastAsia" w:hint="eastAsia"/>
                <w:szCs w:val="21"/>
              </w:rPr>
              <w:t>月1</w:t>
            </w:r>
            <w:r w:rsidR="00CD184D">
              <w:rPr>
                <w:rFonts w:asciiTheme="minorEastAsia" w:eastAsiaTheme="minorEastAsia" w:hAnsiTheme="minorEastAsia" w:hint="eastAsia"/>
                <w:szCs w:val="21"/>
              </w:rPr>
              <w:t>0</w:t>
            </w:r>
            <w:r w:rsidR="00CD184D" w:rsidRPr="006537A9">
              <w:rPr>
                <w:rFonts w:asciiTheme="minorEastAsia" w:eastAsiaTheme="minorEastAsia" w:hAnsiTheme="minorEastAsia" w:hint="eastAsia"/>
                <w:szCs w:val="21"/>
              </w:rPr>
              <w:t>日</w:t>
            </w:r>
            <w:r w:rsidRPr="006537A9">
              <w:rPr>
                <w:rFonts w:asciiTheme="minorEastAsia" w:eastAsiaTheme="minorEastAsia" w:hAnsiTheme="minorEastAsia" w:hint="eastAsia"/>
                <w:szCs w:val="21"/>
              </w:rPr>
              <w:t>实施；总经理</w:t>
            </w:r>
            <w:r w:rsidR="00CD184D">
              <w:rPr>
                <w:szCs w:val="21"/>
              </w:rPr>
              <w:t>陈金明</w:t>
            </w:r>
            <w:r w:rsidRPr="006537A9">
              <w:rPr>
                <w:rFonts w:asciiTheme="minorEastAsia" w:eastAsiaTheme="minorEastAsia" w:hAnsiTheme="minorEastAsia" w:hint="eastAsia"/>
                <w:szCs w:val="21"/>
              </w:rPr>
              <w:t>批准。职业健康安全事务代表：</w:t>
            </w:r>
            <w:r w:rsidR="006325D3">
              <w:rPr>
                <w:rFonts w:asciiTheme="minorEastAsia" w:eastAsiaTheme="minorEastAsia" w:hAnsiTheme="minorEastAsia" w:hint="eastAsia"/>
                <w:szCs w:val="21"/>
              </w:rPr>
              <w:t>李红微</w:t>
            </w:r>
            <w:r w:rsidRPr="006537A9">
              <w:rPr>
                <w:rFonts w:asciiTheme="minorEastAsia" w:eastAsiaTheme="minorEastAsia" w:hAnsiTheme="minorEastAsia" w:hint="eastAsia"/>
                <w:szCs w:val="21"/>
              </w:rPr>
              <w:t>。</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1465"/>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方针</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E/O：5.2 </w:t>
            </w:r>
          </w:p>
        </w:tc>
        <w:tc>
          <w:tcPr>
            <w:tcW w:w="11223" w:type="dxa"/>
            <w:vAlign w:val="center"/>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受审核方已经制定环境、职业健康安全方针，具体包含在《管理手册》</w:t>
            </w:r>
          </w:p>
          <w:p w:rsidR="00CD184D" w:rsidRDefault="00085B6D" w:rsidP="00CD184D">
            <w:pPr>
              <w:autoSpaceDE w:val="0"/>
              <w:autoSpaceDN w:val="0"/>
              <w:adjustRightInd w:val="0"/>
              <w:spacing w:line="360" w:lineRule="auto"/>
              <w:ind w:firstLineChars="200" w:firstLine="420"/>
              <w:rPr>
                <w:rFonts w:ascii="华文中宋" w:eastAsia="华文中宋" w:hAnsi="华文中宋" w:cs="宋体"/>
                <w:color w:val="000000"/>
              </w:rPr>
            </w:pPr>
            <w:r w:rsidRPr="006537A9">
              <w:rPr>
                <w:rFonts w:asciiTheme="minorEastAsia" w:eastAsiaTheme="minorEastAsia" w:hAnsiTheme="minorEastAsia" w:hint="eastAsia"/>
                <w:szCs w:val="21"/>
              </w:rPr>
              <w:t>公司的质量、环境、</w:t>
            </w:r>
            <w:r w:rsidRPr="004E05CD">
              <w:rPr>
                <w:rFonts w:asciiTheme="minorEastAsia" w:eastAsiaTheme="minorEastAsia" w:hAnsiTheme="minorEastAsia" w:hint="eastAsia"/>
                <w:szCs w:val="21"/>
              </w:rPr>
              <w:t>职业健康安全方针</w:t>
            </w:r>
            <w:r w:rsidR="0011344C" w:rsidRPr="004E05CD">
              <w:rPr>
                <w:rFonts w:asciiTheme="minorEastAsia" w:eastAsiaTheme="minorEastAsia" w:hAnsiTheme="minorEastAsia" w:hint="eastAsia"/>
                <w:szCs w:val="21"/>
              </w:rPr>
              <w:t>没有变化</w:t>
            </w:r>
            <w:r w:rsidRPr="006537A9">
              <w:rPr>
                <w:rFonts w:asciiTheme="minorEastAsia" w:eastAsiaTheme="minorEastAsia" w:hAnsiTheme="minorEastAsia" w:hint="eastAsia"/>
                <w:szCs w:val="21"/>
              </w:rPr>
              <w:t>：</w:t>
            </w:r>
            <w:r w:rsidR="00CD184D">
              <w:rPr>
                <w:rFonts w:ascii="华文中宋" w:eastAsia="华文中宋" w:hAnsi="华文中宋" w:cs="宋体" w:hint="eastAsia"/>
                <w:color w:val="000000"/>
              </w:rPr>
              <w:t>守法诚信追求质量，预防污染保护环境；</w:t>
            </w:r>
          </w:p>
          <w:p w:rsidR="00B8108E" w:rsidRPr="006537A9" w:rsidRDefault="00CD184D" w:rsidP="00CD184D">
            <w:pPr>
              <w:spacing w:line="360" w:lineRule="auto"/>
              <w:rPr>
                <w:rFonts w:asciiTheme="minorEastAsia" w:eastAsiaTheme="minorEastAsia" w:hAnsiTheme="minorEastAsia"/>
                <w:szCs w:val="21"/>
              </w:rPr>
            </w:pPr>
            <w:r>
              <w:rPr>
                <w:rFonts w:ascii="华文中宋" w:eastAsia="华文中宋" w:hAnsi="华文中宋" w:cs="宋体" w:hint="eastAsia"/>
                <w:color w:val="000000"/>
              </w:rPr>
              <w:t xml:space="preserve">                  </w:t>
            </w:r>
            <w:proofErr w:type="gramStart"/>
            <w:r>
              <w:rPr>
                <w:rFonts w:ascii="华文中宋" w:eastAsia="华文中宋" w:hAnsi="华文中宋" w:cs="宋体" w:hint="eastAsia"/>
                <w:color w:val="000000"/>
              </w:rPr>
              <w:t>关爱员工</w:t>
            </w:r>
            <w:proofErr w:type="gramEnd"/>
            <w:r>
              <w:rPr>
                <w:rFonts w:ascii="华文中宋" w:eastAsia="华文中宋" w:hAnsi="华文中宋" w:cs="宋体" w:hint="eastAsia"/>
                <w:color w:val="000000"/>
              </w:rPr>
              <w:t>健康安全，持续改进追求卓越</w:t>
            </w:r>
            <w:r w:rsidR="00085B6D" w:rsidRPr="006537A9">
              <w:rPr>
                <w:rFonts w:asciiTheme="minorEastAsia" w:eastAsiaTheme="minorEastAsia" w:hAnsiTheme="minorEastAsia" w:hint="eastAsia"/>
                <w:szCs w:val="21"/>
              </w:rPr>
              <w:t>。</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查领导</w:t>
            </w:r>
            <w:proofErr w:type="gramStart"/>
            <w:r w:rsidRPr="006537A9">
              <w:rPr>
                <w:rFonts w:asciiTheme="minorEastAsia" w:eastAsiaTheme="minorEastAsia" w:hAnsiTheme="minorEastAsia" w:hint="eastAsia"/>
                <w:szCs w:val="21"/>
              </w:rPr>
              <w:t>层参与</w:t>
            </w:r>
            <w:proofErr w:type="gramEnd"/>
            <w:r w:rsidRPr="006537A9">
              <w:rPr>
                <w:rFonts w:asciiTheme="minorEastAsia" w:eastAsiaTheme="minorEastAsia" w:hAnsiTheme="minorEastAsia" w:hint="eastAsia"/>
                <w:szCs w:val="21"/>
              </w:rPr>
              <w:t>制定管理体系方针的情况，是否熟悉公司的管理体系方针内容、含义：</w:t>
            </w:r>
          </w:p>
          <w:p w:rsidR="00B8108E" w:rsidRPr="006537A9" w:rsidRDefault="00085B6D" w:rsidP="00CD184D">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总经理:</w:t>
            </w:r>
            <w:r w:rsidR="00CD184D">
              <w:rPr>
                <w:rFonts w:hint="eastAsia"/>
              </w:rPr>
              <w:t xml:space="preserve"> </w:t>
            </w:r>
            <w:r w:rsidR="00CD184D" w:rsidRPr="00CD184D">
              <w:rPr>
                <w:rFonts w:asciiTheme="minorEastAsia" w:eastAsiaTheme="minorEastAsia" w:hAnsiTheme="minorEastAsia" w:hint="eastAsia"/>
                <w:szCs w:val="21"/>
              </w:rPr>
              <w:t>陈金明</w:t>
            </w:r>
            <w:r w:rsidRPr="006537A9">
              <w:rPr>
                <w:rFonts w:asciiTheme="minorEastAsia" w:eastAsiaTheme="minorEastAsia" w:hAnsiTheme="minorEastAsia" w:hint="eastAsia"/>
                <w:szCs w:val="21"/>
              </w:rPr>
              <w:t>；管代：</w:t>
            </w:r>
            <w:r w:rsidR="00CD184D" w:rsidRPr="00CD184D">
              <w:rPr>
                <w:rFonts w:asciiTheme="minorEastAsia" w:eastAsiaTheme="minorEastAsia" w:hAnsiTheme="minorEastAsia" w:hint="eastAsia"/>
                <w:szCs w:val="21"/>
              </w:rPr>
              <w:t>陈水强</w:t>
            </w:r>
            <w:r w:rsidRPr="006537A9">
              <w:rPr>
                <w:rFonts w:asciiTheme="minorEastAsia" w:eastAsiaTheme="minorEastAsia" w:hAnsiTheme="minorEastAsia" w:hint="eastAsia"/>
                <w:szCs w:val="21"/>
              </w:rPr>
              <w:t>，按照标准要求制订的方针，并介绍了方针的含义，对体系知识的学习还需加强。管理评审对环境、职业健康安全方针的适宜性作了评审，判定适宜，适合公司的发展需求。环境和职业健康安全方针符合标准要求。</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1100"/>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公司的角色、职责和权限</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E/O：5.3  </w:t>
            </w:r>
          </w:p>
        </w:tc>
        <w:tc>
          <w:tcPr>
            <w:tcW w:w="11223" w:type="dxa"/>
            <w:vAlign w:val="center"/>
          </w:tcPr>
          <w:p w:rsidR="00B8108E" w:rsidRPr="006537A9" w:rsidRDefault="00085B6D" w:rsidP="00D4064A">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明确了各部门和各岗位的职责和权限，以确保管理体系符合各项标准的要求，并确保各个过程获得其预期输出，向最高管理者报告环境、职业健康安全管理体系的绩效及改进机会，确保整个公司推动以顾客为关注焦点，确保在策划和实施管理体系变更时保持其完整性。经</w:t>
            </w:r>
            <w:proofErr w:type="gramStart"/>
            <w:r w:rsidRPr="006537A9">
              <w:rPr>
                <w:rFonts w:asciiTheme="minorEastAsia" w:eastAsiaTheme="minorEastAsia" w:hAnsiTheme="minorEastAsia" w:hint="eastAsia"/>
                <w:szCs w:val="21"/>
              </w:rPr>
              <w:t>查每个</w:t>
            </w:r>
            <w:proofErr w:type="gramEnd"/>
            <w:r w:rsidRPr="006537A9">
              <w:rPr>
                <w:rFonts w:asciiTheme="minorEastAsia" w:eastAsiaTheme="minorEastAsia" w:hAnsiTheme="minorEastAsia" w:hint="eastAsia"/>
                <w:szCs w:val="21"/>
              </w:rPr>
              <w:t>部门均有部门职责和权限，各岗位的职责和权限、任职要求在《岗位任职要求》中得到规定。经查问公司内的职责和权限基本得到沟通，通过文件发布、传达、会议、培训等了解有关职责和权</w:t>
            </w:r>
            <w:r w:rsidRPr="006537A9">
              <w:rPr>
                <w:rFonts w:asciiTheme="minorEastAsia" w:eastAsiaTheme="minorEastAsia" w:hAnsiTheme="minorEastAsia" w:hint="eastAsia"/>
                <w:szCs w:val="21"/>
              </w:rPr>
              <w:lastRenderedPageBreak/>
              <w:t>限。同总经理交谈，对于自身职责权限比较清楚。现场询问管代、陪同人员，</w:t>
            </w:r>
            <w:proofErr w:type="gramStart"/>
            <w:r w:rsidRPr="006537A9">
              <w:rPr>
                <w:rFonts w:asciiTheme="minorEastAsia" w:eastAsiaTheme="minorEastAsia" w:hAnsiTheme="minorEastAsia" w:hint="eastAsia"/>
                <w:szCs w:val="21"/>
              </w:rPr>
              <w:t>均了解</w:t>
            </w:r>
            <w:proofErr w:type="gramEnd"/>
            <w:r w:rsidRPr="006537A9">
              <w:rPr>
                <w:rFonts w:asciiTheme="minorEastAsia" w:eastAsiaTheme="minorEastAsia" w:hAnsiTheme="minorEastAsia" w:hint="eastAsia"/>
                <w:szCs w:val="21"/>
              </w:rPr>
              <w:t>其职责。</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850"/>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应对风险和机会的措施</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E/O： 6.1.1</w:t>
            </w:r>
          </w:p>
        </w:tc>
        <w:tc>
          <w:tcPr>
            <w:tcW w:w="11223" w:type="dxa"/>
            <w:vAlign w:val="center"/>
          </w:tcPr>
          <w:p w:rsidR="00B8108E" w:rsidRPr="006537A9" w:rsidRDefault="002F2FD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公司制定管理手册中，明确风险和机遇</w:t>
            </w:r>
            <w:r w:rsidR="00085B6D" w:rsidRPr="006537A9">
              <w:rPr>
                <w:rFonts w:asciiTheme="minorEastAsia" w:eastAsiaTheme="minorEastAsia" w:hAnsiTheme="minorEastAsia" w:hint="eastAsia"/>
                <w:szCs w:val="21"/>
              </w:rPr>
              <w:t>的识别方法/</w:t>
            </w:r>
            <w:r w:rsidRPr="006537A9">
              <w:rPr>
                <w:rFonts w:asciiTheme="minorEastAsia" w:eastAsiaTheme="minorEastAsia" w:hAnsiTheme="minorEastAsia" w:hint="eastAsia"/>
                <w:szCs w:val="21"/>
              </w:rPr>
              <w:t>途径、风险和机遇的评估方式、制定主要风险和机遇</w:t>
            </w:r>
            <w:r w:rsidR="00085B6D" w:rsidRPr="006537A9">
              <w:rPr>
                <w:rFonts w:asciiTheme="minorEastAsia" w:eastAsiaTheme="minorEastAsia" w:hAnsiTheme="minorEastAsia" w:hint="eastAsia"/>
                <w:szCs w:val="21"/>
              </w:rPr>
              <w:t>的应对措施的要求、评价这些措施有效性的方法。</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提供“</w:t>
            </w:r>
            <w:r w:rsidR="00D4064A" w:rsidRPr="00D4064A">
              <w:rPr>
                <w:rFonts w:asciiTheme="minorEastAsia" w:eastAsiaTheme="minorEastAsia" w:hAnsiTheme="minorEastAsia" w:hint="eastAsia"/>
                <w:szCs w:val="21"/>
              </w:rPr>
              <w:t>风险和机遇评估分析</w:t>
            </w:r>
            <w:r w:rsidR="00D4064A">
              <w:rPr>
                <w:rFonts w:asciiTheme="minorEastAsia" w:eastAsiaTheme="minorEastAsia" w:hAnsiTheme="minorEastAsia" w:hint="eastAsia"/>
                <w:szCs w:val="21"/>
              </w:rPr>
              <w:t>表</w:t>
            </w:r>
            <w:r w:rsidRPr="006537A9">
              <w:rPr>
                <w:rFonts w:asciiTheme="minorEastAsia" w:eastAsiaTheme="minorEastAsia" w:hAnsiTheme="minorEastAsia" w:hint="eastAsia"/>
                <w:szCs w:val="21"/>
              </w:rPr>
              <w:t>”，按照过程/部门对风险和机遇进行了评价识别，并制定应对措施</w:t>
            </w:r>
            <w:r w:rsidR="002F2FDA" w:rsidRPr="006537A9">
              <w:rPr>
                <w:rFonts w:asciiTheme="minorEastAsia" w:eastAsiaTheme="minorEastAsia" w:hAnsiTheme="minorEastAsia" w:hint="eastAsia"/>
                <w:szCs w:val="21"/>
              </w:rPr>
              <w:t>，近一年无变化</w:t>
            </w:r>
            <w:r w:rsidRPr="006537A9">
              <w:rPr>
                <w:rFonts w:asciiTheme="minorEastAsia" w:eastAsiaTheme="minorEastAsia" w:hAnsiTheme="minorEastAsia" w:hint="eastAsia"/>
                <w:szCs w:val="21"/>
              </w:rPr>
              <w:t>。</w:t>
            </w:r>
          </w:p>
          <w:p w:rsidR="00B8108E" w:rsidRPr="006537A9" w:rsidRDefault="00085B6D" w:rsidP="008B72E4">
            <w:pPr>
              <w:spacing w:line="360" w:lineRule="auto"/>
              <w:rPr>
                <w:rFonts w:asciiTheme="minorEastAsia" w:eastAsiaTheme="minorEastAsia" w:hAnsiTheme="minorEastAsia"/>
                <w:szCs w:val="21"/>
              </w:rPr>
            </w:pPr>
            <w:proofErr w:type="gramStart"/>
            <w:r w:rsidRPr="006537A9">
              <w:rPr>
                <w:rFonts w:asciiTheme="minorEastAsia" w:eastAsiaTheme="minorEastAsia" w:hAnsiTheme="minorEastAsia" w:hint="eastAsia"/>
                <w:szCs w:val="21"/>
              </w:rPr>
              <w:t>风险机遇</w:t>
            </w:r>
            <w:proofErr w:type="gramEnd"/>
            <w:r w:rsidRPr="006537A9">
              <w:rPr>
                <w:rFonts w:asciiTheme="minorEastAsia" w:eastAsiaTheme="minorEastAsia" w:hAnsiTheme="minorEastAsia" w:hint="eastAsia"/>
                <w:szCs w:val="21"/>
              </w:rPr>
              <w:t>识别基本充分，应对风险和机遇的措施基本适宜。</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388"/>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目标和措施计划（管理方案）</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E/O：6.2  </w:t>
            </w:r>
          </w:p>
        </w:tc>
        <w:tc>
          <w:tcPr>
            <w:tcW w:w="11223" w:type="dxa"/>
            <w:vAlign w:val="center"/>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公司对管理体系所需的相关职能、层次和过程设定管理目标。管理目标应：a) 与管理方针保持一致；b) 可测量；c) 考虑适用的要求；d) 与提供合格产品和服务以及增强顾客满意相关；e)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公司对管理体系所需的相关职能、层次和过程设定管理目标。</w:t>
            </w:r>
          </w:p>
          <w:p w:rsidR="00B8108E" w:rsidRPr="004E05CD" w:rsidRDefault="00085B6D" w:rsidP="008B72E4">
            <w:pPr>
              <w:spacing w:line="360" w:lineRule="auto"/>
              <w:rPr>
                <w:rFonts w:asciiTheme="minorEastAsia" w:eastAsiaTheme="minorEastAsia" w:hAnsiTheme="minorEastAsia"/>
                <w:szCs w:val="21"/>
              </w:rPr>
            </w:pPr>
            <w:r w:rsidRPr="004E05CD">
              <w:rPr>
                <w:rFonts w:asciiTheme="minorEastAsia" w:eastAsiaTheme="minorEastAsia" w:hAnsiTheme="minorEastAsia" w:hint="eastAsia"/>
                <w:b/>
                <w:bCs/>
                <w:szCs w:val="21"/>
              </w:rPr>
              <w:t>管理目标</w:t>
            </w:r>
            <w:r w:rsidR="002F2FDA" w:rsidRPr="004E05CD">
              <w:rPr>
                <w:rFonts w:asciiTheme="minorEastAsia" w:eastAsiaTheme="minorEastAsia" w:hAnsiTheme="minorEastAsia" w:hint="eastAsia"/>
                <w:b/>
                <w:bCs/>
                <w:szCs w:val="21"/>
              </w:rPr>
              <w:t>没有变化</w:t>
            </w:r>
            <w:r w:rsidRPr="004E05CD">
              <w:rPr>
                <w:rFonts w:asciiTheme="minorEastAsia" w:eastAsiaTheme="minorEastAsia" w:hAnsiTheme="minorEastAsia" w:hint="eastAsia"/>
                <w:szCs w:val="21"/>
              </w:rPr>
              <w:t>：</w:t>
            </w:r>
          </w:p>
          <w:p w:rsidR="00D4064A" w:rsidRPr="00D4064A" w:rsidRDefault="00D4064A" w:rsidP="00D4064A">
            <w:pPr>
              <w:spacing w:line="360" w:lineRule="auto"/>
              <w:rPr>
                <w:rFonts w:asciiTheme="minorEastAsia" w:eastAsiaTheme="minorEastAsia" w:hAnsiTheme="minorEastAsia"/>
                <w:szCs w:val="21"/>
              </w:rPr>
            </w:pPr>
            <w:r w:rsidRPr="00D4064A">
              <w:rPr>
                <w:rFonts w:asciiTheme="minorEastAsia" w:eastAsiaTheme="minorEastAsia" w:hAnsiTheme="minorEastAsia" w:hint="eastAsia"/>
                <w:szCs w:val="21"/>
              </w:rPr>
              <w:t>环境目标：1）固体废弃物100%分类，合理处理；</w:t>
            </w:r>
          </w:p>
          <w:p w:rsidR="00D4064A" w:rsidRPr="00D4064A" w:rsidRDefault="00D4064A" w:rsidP="00D4064A">
            <w:pPr>
              <w:spacing w:line="360" w:lineRule="auto"/>
              <w:rPr>
                <w:rFonts w:asciiTheme="minorEastAsia" w:eastAsiaTheme="minorEastAsia" w:hAnsiTheme="minorEastAsia"/>
                <w:szCs w:val="21"/>
              </w:rPr>
            </w:pPr>
            <w:r w:rsidRPr="00D4064A">
              <w:rPr>
                <w:rFonts w:asciiTheme="minorEastAsia" w:eastAsiaTheme="minorEastAsia" w:hAnsiTheme="minorEastAsia" w:hint="eastAsia"/>
                <w:szCs w:val="21"/>
              </w:rPr>
              <w:t xml:space="preserve">              2）环境污染事故发生率为零</w:t>
            </w:r>
          </w:p>
          <w:p w:rsidR="00D4064A" w:rsidRPr="00D4064A" w:rsidRDefault="00D4064A" w:rsidP="00D4064A">
            <w:pPr>
              <w:spacing w:line="360" w:lineRule="auto"/>
              <w:rPr>
                <w:rFonts w:asciiTheme="minorEastAsia" w:eastAsiaTheme="minorEastAsia" w:hAnsiTheme="minorEastAsia"/>
                <w:szCs w:val="21"/>
              </w:rPr>
            </w:pPr>
            <w:r w:rsidRPr="00D4064A">
              <w:rPr>
                <w:rFonts w:asciiTheme="minorEastAsia" w:eastAsiaTheme="minorEastAsia" w:hAnsiTheme="minorEastAsia" w:hint="eastAsia"/>
                <w:szCs w:val="21"/>
              </w:rPr>
              <w:t xml:space="preserve">职业健康安全目标和指标：1）各类重伤以上事故发生率为零； </w:t>
            </w:r>
          </w:p>
          <w:p w:rsidR="00B8108E" w:rsidRPr="006537A9" w:rsidRDefault="00D4064A" w:rsidP="00D4064A">
            <w:pPr>
              <w:spacing w:line="360" w:lineRule="auto"/>
              <w:rPr>
                <w:rFonts w:asciiTheme="minorEastAsia" w:eastAsiaTheme="minorEastAsia" w:hAnsiTheme="minorEastAsia"/>
                <w:szCs w:val="21"/>
              </w:rPr>
            </w:pPr>
            <w:r w:rsidRPr="00D4064A">
              <w:rPr>
                <w:rFonts w:asciiTheme="minorEastAsia" w:eastAsiaTheme="minorEastAsia" w:hAnsiTheme="minorEastAsia" w:hint="eastAsia"/>
                <w:szCs w:val="21"/>
              </w:rPr>
              <w:t xml:space="preserve">                             2）火灾事故发生率为零</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目标可测量，与公司管理方针一致。</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每半年由</w:t>
            </w:r>
            <w:r w:rsidR="00D4064A">
              <w:rPr>
                <w:rFonts w:asciiTheme="minorEastAsia" w:eastAsiaTheme="minorEastAsia" w:hAnsiTheme="minorEastAsia" w:hint="eastAsia"/>
                <w:szCs w:val="21"/>
              </w:rPr>
              <w:t>综合部</w:t>
            </w:r>
            <w:r w:rsidRPr="006537A9">
              <w:rPr>
                <w:rFonts w:asciiTheme="minorEastAsia" w:eastAsiaTheme="minorEastAsia" w:hAnsiTheme="minorEastAsia" w:hint="eastAsia"/>
                <w:szCs w:val="21"/>
              </w:rPr>
              <w:t>按公司管理目标考核要求统计考核公司管理目标完成情况，提交管理评审会议。</w:t>
            </w:r>
          </w:p>
          <w:p w:rsidR="00AD7081"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公司管理目标已分解到各部门，由</w:t>
            </w:r>
            <w:r w:rsidR="00D4064A">
              <w:rPr>
                <w:rFonts w:asciiTheme="minorEastAsia" w:eastAsiaTheme="minorEastAsia" w:hAnsiTheme="minorEastAsia" w:hint="eastAsia"/>
                <w:szCs w:val="21"/>
              </w:rPr>
              <w:t>综合部</w:t>
            </w:r>
            <w:r w:rsidRPr="006537A9">
              <w:rPr>
                <w:rFonts w:asciiTheme="minorEastAsia" w:eastAsiaTheme="minorEastAsia" w:hAnsiTheme="minorEastAsia" w:hint="eastAsia"/>
                <w:szCs w:val="21"/>
              </w:rPr>
              <w:t>负责统计考核。</w:t>
            </w:r>
          </w:p>
          <w:p w:rsidR="00B8108E" w:rsidRPr="006537A9" w:rsidRDefault="00AD7081"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查到202</w:t>
            </w:r>
            <w:r w:rsidR="004E05CD">
              <w:rPr>
                <w:rFonts w:asciiTheme="minorEastAsia" w:eastAsiaTheme="minorEastAsia" w:hAnsiTheme="minorEastAsia" w:hint="eastAsia"/>
                <w:szCs w:val="21"/>
              </w:rPr>
              <w:t>2</w:t>
            </w:r>
            <w:r w:rsidRPr="006537A9">
              <w:rPr>
                <w:rFonts w:asciiTheme="minorEastAsia" w:eastAsiaTheme="minorEastAsia" w:hAnsiTheme="minorEastAsia" w:hint="eastAsia"/>
                <w:szCs w:val="21"/>
              </w:rPr>
              <w:t>年</w:t>
            </w:r>
            <w:r w:rsidR="004E05CD">
              <w:rPr>
                <w:rFonts w:asciiTheme="minorEastAsia" w:eastAsiaTheme="minorEastAsia" w:hAnsiTheme="minorEastAsia" w:hint="eastAsia"/>
                <w:szCs w:val="21"/>
              </w:rPr>
              <w:t>1</w:t>
            </w:r>
            <w:r w:rsidRPr="006537A9">
              <w:rPr>
                <w:rFonts w:asciiTheme="minorEastAsia" w:eastAsiaTheme="minorEastAsia" w:hAnsiTheme="minorEastAsia" w:hint="eastAsia"/>
                <w:szCs w:val="21"/>
              </w:rPr>
              <w:t>月</w:t>
            </w:r>
            <w:r w:rsidR="004E05CD">
              <w:rPr>
                <w:rFonts w:asciiTheme="minorEastAsia" w:eastAsiaTheme="minorEastAsia" w:hAnsiTheme="minorEastAsia" w:hint="eastAsia"/>
                <w:szCs w:val="21"/>
              </w:rPr>
              <w:t>-11月</w:t>
            </w:r>
            <w:r w:rsidRPr="006537A9">
              <w:rPr>
                <w:rFonts w:asciiTheme="minorEastAsia" w:eastAsiaTheme="minorEastAsia" w:hAnsiTheme="minorEastAsia" w:hint="eastAsia"/>
                <w:szCs w:val="21"/>
              </w:rPr>
              <w:t>管理目标完成情况，各项目标均已完成，考核人</w:t>
            </w:r>
            <w:r w:rsidR="00D4064A" w:rsidRPr="00D4064A">
              <w:rPr>
                <w:rFonts w:asciiTheme="minorEastAsia" w:eastAsiaTheme="minorEastAsia" w:hAnsiTheme="minorEastAsia" w:hint="eastAsia"/>
                <w:szCs w:val="21"/>
              </w:rPr>
              <w:t>陈水强</w:t>
            </w:r>
            <w:r w:rsidRPr="006537A9">
              <w:rPr>
                <w:rFonts w:asciiTheme="minorEastAsia" w:eastAsiaTheme="minorEastAsia" w:hAnsiTheme="minorEastAsia" w:hint="eastAsia"/>
                <w:szCs w:val="21"/>
              </w:rPr>
              <w:t>。</w:t>
            </w:r>
          </w:p>
          <w:p w:rsidR="00B8108E" w:rsidRPr="006537A9" w:rsidRDefault="00AD7081" w:rsidP="00AD7081">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针对重要环境因素、重大危险源制订了管理方案并予以实施，基本有效</w:t>
            </w:r>
            <w:r w:rsidR="00085B6D" w:rsidRPr="006537A9">
              <w:rPr>
                <w:rFonts w:asciiTheme="minorEastAsia" w:eastAsiaTheme="minorEastAsia" w:hAnsiTheme="minorEastAsia" w:hint="eastAsia"/>
                <w:szCs w:val="21"/>
              </w:rPr>
              <w:t>。</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B8108E" w:rsidRPr="006537A9">
        <w:trPr>
          <w:trHeight w:val="634"/>
        </w:trPr>
        <w:tc>
          <w:tcPr>
            <w:tcW w:w="1707"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资源</w:t>
            </w:r>
          </w:p>
        </w:tc>
        <w:tc>
          <w:tcPr>
            <w:tcW w:w="1019" w:type="dxa"/>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E/O：7.1</w:t>
            </w:r>
          </w:p>
        </w:tc>
        <w:tc>
          <w:tcPr>
            <w:tcW w:w="11223" w:type="dxa"/>
            <w:vAlign w:val="center"/>
          </w:tcPr>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总经理</w:t>
            </w:r>
            <w:r w:rsidR="00D4064A" w:rsidRPr="00D4064A">
              <w:rPr>
                <w:rFonts w:asciiTheme="minorEastAsia" w:eastAsiaTheme="minorEastAsia" w:hAnsiTheme="minorEastAsia" w:hint="eastAsia"/>
                <w:szCs w:val="21"/>
              </w:rPr>
              <w:t>陈金明</w:t>
            </w:r>
            <w:r w:rsidRPr="006537A9">
              <w:rPr>
                <w:rFonts w:asciiTheme="minorEastAsia" w:eastAsiaTheme="minorEastAsia" w:hAnsiTheme="minorEastAsia" w:hint="eastAsia"/>
                <w:szCs w:val="21"/>
              </w:rPr>
              <w:t>主持了今年的管理评审，对方针、目标的适宜性进行了评审，协助管代进行了内审，确保所需资源得到满足。</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为确保公司环保、职业健康安全资金得以保障，公司每年制定专门预算及时提供有关资金确保本公司各项资金及时到位，保证环保、职业健康安全活动得到实施，达到预防污染、</w:t>
            </w:r>
            <w:proofErr w:type="gramStart"/>
            <w:r w:rsidRPr="006537A9">
              <w:rPr>
                <w:rFonts w:asciiTheme="minorEastAsia" w:eastAsiaTheme="minorEastAsia" w:hAnsiTheme="minorEastAsia" w:hint="eastAsia"/>
                <w:szCs w:val="21"/>
              </w:rPr>
              <w:t>安全第一</w:t>
            </w:r>
            <w:proofErr w:type="gramEnd"/>
            <w:r w:rsidRPr="006537A9">
              <w:rPr>
                <w:rFonts w:asciiTheme="minorEastAsia" w:eastAsiaTheme="minorEastAsia" w:hAnsiTheme="minorEastAsia" w:hint="eastAsia"/>
                <w:szCs w:val="21"/>
              </w:rPr>
              <w:t>的活动目的。经了解公司环保、职业健康安全主要投入到固废分类处置、劳保、体检、消防、（高温补助、取暖费）福利费用等投入方面。</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通过现场观察及与领导沟通了解到，公司为确保管理体系的有效运行和持续改进，确保满足顾客要求，增强顾客满意，确定并提供了必要的资源，目前车间、仓库和</w:t>
            </w:r>
            <w:r w:rsidR="00D4064A">
              <w:rPr>
                <w:rFonts w:asciiTheme="minorEastAsia" w:eastAsiaTheme="minorEastAsia" w:hAnsiTheme="minorEastAsia" w:hint="eastAsia"/>
                <w:szCs w:val="21"/>
              </w:rPr>
              <w:t>综合部</w:t>
            </w:r>
            <w:r w:rsidRPr="006537A9">
              <w:rPr>
                <w:rFonts w:asciiTheme="minorEastAsia" w:eastAsiaTheme="minorEastAsia" w:hAnsiTheme="minorEastAsia" w:hint="eastAsia"/>
                <w:szCs w:val="21"/>
              </w:rPr>
              <w:t>等资源配备基本能满足要求，机构设置合理。经过管理体系运行证明，现有资源可满足体系和产品的要求。</w:t>
            </w:r>
          </w:p>
          <w:p w:rsidR="00B8108E" w:rsidRPr="006537A9" w:rsidRDefault="00085B6D"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公司目前的基础设施，能够满足当前管理体系的要求。公司将依据经营发展的需要，会不断补充与增加。</w:t>
            </w:r>
          </w:p>
        </w:tc>
        <w:tc>
          <w:tcPr>
            <w:tcW w:w="760" w:type="dxa"/>
          </w:tcPr>
          <w:p w:rsidR="00B8108E" w:rsidRPr="006537A9" w:rsidRDefault="00B8108E" w:rsidP="008B72E4">
            <w:pPr>
              <w:spacing w:line="360" w:lineRule="auto"/>
              <w:rPr>
                <w:rFonts w:asciiTheme="minorEastAsia" w:eastAsiaTheme="minorEastAsia" w:hAnsiTheme="minorEastAsia" w:cs="宋体"/>
                <w:szCs w:val="21"/>
              </w:rPr>
            </w:pPr>
          </w:p>
        </w:tc>
      </w:tr>
      <w:tr w:rsidR="00D4064A" w:rsidRPr="006537A9">
        <w:trPr>
          <w:trHeight w:val="634"/>
        </w:trPr>
        <w:tc>
          <w:tcPr>
            <w:tcW w:w="1707" w:type="dxa"/>
          </w:tcPr>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信息交流、沟通、</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协商与参与</w:t>
            </w:r>
          </w:p>
        </w:tc>
        <w:tc>
          <w:tcPr>
            <w:tcW w:w="1019" w:type="dxa"/>
          </w:tcPr>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E：7.4</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O：5.4 </w:t>
            </w:r>
          </w:p>
        </w:tc>
        <w:tc>
          <w:tcPr>
            <w:tcW w:w="11223" w:type="dxa"/>
            <w:vAlign w:val="center"/>
          </w:tcPr>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编制有《</w:t>
            </w:r>
            <w:r w:rsidRPr="00D4064A">
              <w:rPr>
                <w:rFonts w:asciiTheme="minorEastAsia" w:eastAsiaTheme="minorEastAsia" w:hAnsiTheme="minorEastAsia" w:hint="eastAsia"/>
                <w:szCs w:val="21"/>
              </w:rPr>
              <w:t>信息交流控制程序</w:t>
            </w:r>
            <w:r w:rsidRPr="006537A9">
              <w:rPr>
                <w:rFonts w:asciiTheme="minorEastAsia" w:eastAsiaTheme="minorEastAsia" w:hAnsiTheme="minorEastAsia" w:hint="eastAsia"/>
                <w:szCs w:val="21"/>
              </w:rPr>
              <w:t xml:space="preserve">》。 </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公司在各部门之间建立了与体系有关的信息通渠沟道，借助于会议、电话、口头交流等方式使全体员工达到沟通和理解。目前各部门协调一致，工作上的借口基本理顺。</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总经理</w:t>
            </w:r>
            <w:r w:rsidRPr="00D4064A">
              <w:rPr>
                <w:rFonts w:asciiTheme="minorEastAsia" w:eastAsiaTheme="minorEastAsia" w:hAnsiTheme="minorEastAsia" w:hint="eastAsia"/>
                <w:szCs w:val="21"/>
              </w:rPr>
              <w:t>陈金明</w:t>
            </w:r>
            <w:r w:rsidRPr="006537A9">
              <w:rPr>
                <w:rFonts w:asciiTheme="minorEastAsia" w:eastAsiaTheme="minorEastAsia" w:hAnsiTheme="minorEastAsia" w:hint="eastAsia"/>
                <w:szCs w:val="21"/>
              </w:rPr>
              <w:t xml:space="preserve">定期主持经营办公例会，分析公司的发展、市场情况和体系运行是否有效，管理目标完成情况，满足顾客要求和法规程度，改进建议等内部管理存在问题等。  </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总经理</w:t>
            </w:r>
            <w:r w:rsidRPr="00D4064A">
              <w:rPr>
                <w:rFonts w:asciiTheme="minorEastAsia" w:eastAsiaTheme="minorEastAsia" w:hAnsiTheme="minorEastAsia" w:hint="eastAsia"/>
                <w:szCs w:val="21"/>
              </w:rPr>
              <w:t>陈金明</w:t>
            </w:r>
            <w:r w:rsidRPr="006537A9">
              <w:rPr>
                <w:rFonts w:asciiTheme="minorEastAsia" w:eastAsiaTheme="minorEastAsia" w:hAnsiTheme="minorEastAsia" w:hint="eastAsia"/>
                <w:szCs w:val="21"/>
              </w:rPr>
              <w:t xml:space="preserve">为协商、参与提供了时间、机会、培训、资源等保障，明确了沟通、协商、参与渠道，消除了障碍和壁垒。 </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管代介绍公司规模不大，人员不多，公司为各部门管理人员及非管理工作人员明确了职责和权限，各部门管理人员及非管理类工作人员参与了环境因素和危险源辨识、风险和机遇评价和控制措施</w:t>
            </w:r>
            <w:r>
              <w:rPr>
                <w:rFonts w:asciiTheme="minorEastAsia" w:eastAsiaTheme="minorEastAsia" w:hAnsiTheme="minorEastAsia" w:hint="eastAsia"/>
                <w:szCs w:val="21"/>
              </w:rPr>
              <w:t>的确定，在确定相关方的需求和期望时进行了适当的协商，共同参与了</w:t>
            </w:r>
            <w:r w:rsidRPr="006537A9">
              <w:rPr>
                <w:rFonts w:asciiTheme="minorEastAsia" w:eastAsiaTheme="minorEastAsia" w:hAnsiTheme="minorEastAsia" w:hint="eastAsia"/>
                <w:szCs w:val="21"/>
              </w:rPr>
              <w:t>环境、职业健康安全方针和目标的制定和评审，共同协商如何履行法律法规要求和其他要求，在确定管理体系的监视和测量及内部审核方案和持续改进方向时进行了事先协商，如有事件发生将公司相关人员适当参与事件调查；员工根据自身要求参与了培训计划的制定，对影响管理体系的任何变更将公司相关人员进行协商并且对职业健康安全事务发表意见。日常对于质量、环保、职业健康安全方面的信息主要利用会议、培训、座谈、电话、网络、收文等方式进行内外部沟通和协商。</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查见会议记录、通知通报、培训记录、文件签收等公司内部培训方式相关记录。</w:t>
            </w:r>
          </w:p>
          <w:p w:rsidR="00D4064A" w:rsidRPr="006537A9" w:rsidRDefault="00D4064A" w:rsidP="00CE0AA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综合部</w:t>
            </w:r>
            <w:r w:rsidRPr="006537A9">
              <w:rPr>
                <w:rFonts w:asciiTheme="minorEastAsia" w:eastAsiaTheme="minorEastAsia" w:hAnsiTheme="minorEastAsia" w:hint="eastAsia"/>
                <w:szCs w:val="21"/>
              </w:rPr>
              <w:t>是内外部信息交流的中心，通过会议、邮件、培训等形式进行内部交流，向外部接收各种文件传递各种报表，外部沟通联络的部门有环保部门、劳动部门、消防安全部门、质监部门、安监部门及合同方等。</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经交流：目前与环保、劳动、消防、安监部门的信息交流主要是参加会议、接收来文、电话、邮件等，均按要求予以传达和落实，沟通情况较好。</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相关人员能够适当参与并协商办理公司经营管理及安全事务等工作。</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现有的沟通渠道和方法能满足要求。审核中未发现因沟通不利不及时而造成（影响）某项工作不能正常运行的情况。</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634"/>
        </w:trPr>
        <w:tc>
          <w:tcPr>
            <w:tcW w:w="1707" w:type="dxa"/>
          </w:tcPr>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b/>
                <w:bCs/>
                <w:szCs w:val="21"/>
              </w:rPr>
              <w:lastRenderedPageBreak/>
              <w:t>职业健康安全代表 ——访谈</w:t>
            </w:r>
          </w:p>
        </w:tc>
        <w:tc>
          <w:tcPr>
            <w:tcW w:w="1019" w:type="dxa"/>
          </w:tcPr>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O：5.4</w:t>
            </w:r>
          </w:p>
        </w:tc>
        <w:tc>
          <w:tcPr>
            <w:tcW w:w="11223" w:type="dxa"/>
            <w:vAlign w:val="center"/>
          </w:tcPr>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公司经选举确定职业健康安全事务代表是</w:t>
            </w:r>
            <w:r w:rsidR="006325D3">
              <w:rPr>
                <w:rFonts w:asciiTheme="minorEastAsia" w:eastAsiaTheme="minorEastAsia" w:hAnsiTheme="minorEastAsia" w:hint="eastAsia"/>
                <w:szCs w:val="21"/>
              </w:rPr>
              <w:t>李红微</w:t>
            </w:r>
            <w:bookmarkStart w:id="3" w:name="_GoBack"/>
            <w:bookmarkEnd w:id="3"/>
            <w:r w:rsidRPr="006537A9">
              <w:rPr>
                <w:rFonts w:asciiTheme="minorEastAsia" w:eastAsiaTheme="minorEastAsia" w:hAnsiTheme="minorEastAsia" w:hint="eastAsia"/>
                <w:szCs w:val="21"/>
              </w:rPr>
              <w:t>，主要职责有：</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a）负责职工代表大会的日常工作，检查、督促职工代表大会决议的执行；</w:t>
            </w:r>
            <w:r w:rsidRPr="006537A9">
              <w:rPr>
                <w:rFonts w:asciiTheme="minorEastAsia" w:eastAsiaTheme="minorEastAsia" w:hAnsiTheme="minorEastAsia" w:hint="eastAsia"/>
                <w:szCs w:val="21"/>
              </w:rPr>
              <w:br/>
              <w:t>b）负责召开讨论有关工资、福利、劳动安全卫生、社会保险等涉及职工切身利益的会议，代表员工反映员工的建议和意见；c）接收、处理外部职业健康安全信息；</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d）交流各级职能部门间产生的职业健康安全信息；</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e）收集、处理和反馈员工所关心的职业健康安全问题；</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f）参与职业健康安全工作方针和程序的制定、评审和实施；</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g）参与影响作业场所人员职业健康安全的任何变化的讨论。</w:t>
            </w:r>
          </w:p>
          <w:p w:rsidR="00D4064A" w:rsidRPr="006537A9" w:rsidRDefault="00D4064A" w:rsidP="00CE0AAC">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由于公司福利待遇正常发放，员工无抱怨，目前信息交流机制畅通。</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438"/>
        </w:trPr>
        <w:tc>
          <w:tcPr>
            <w:tcW w:w="1707" w:type="dxa"/>
          </w:tcPr>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管理评审</w:t>
            </w:r>
          </w:p>
        </w:tc>
        <w:tc>
          <w:tcPr>
            <w:tcW w:w="1019" w:type="dxa"/>
          </w:tcPr>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 xml:space="preserve">E/O：9.3  </w:t>
            </w:r>
          </w:p>
        </w:tc>
        <w:tc>
          <w:tcPr>
            <w:tcW w:w="11223" w:type="dxa"/>
            <w:vAlign w:val="center"/>
          </w:tcPr>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查看《管理评审程序》，基本符合要求。202</w:t>
            </w:r>
            <w:r>
              <w:rPr>
                <w:rFonts w:asciiTheme="minorEastAsia" w:eastAsiaTheme="minorEastAsia" w:hAnsiTheme="minorEastAsia" w:hint="eastAsia"/>
                <w:szCs w:val="21"/>
              </w:rPr>
              <w:t>2</w:t>
            </w:r>
            <w:r w:rsidRPr="006537A9">
              <w:rPr>
                <w:rFonts w:asciiTheme="minorEastAsia" w:eastAsiaTheme="minorEastAsia" w:hAnsiTheme="minorEastAsia" w:hint="eastAsia"/>
                <w:szCs w:val="21"/>
              </w:rPr>
              <w:t>.</w:t>
            </w:r>
            <w:r>
              <w:rPr>
                <w:rFonts w:asciiTheme="minorEastAsia" w:eastAsiaTheme="minorEastAsia" w:hAnsiTheme="minorEastAsia" w:hint="eastAsia"/>
                <w:szCs w:val="21"/>
              </w:rPr>
              <w:t>9</w:t>
            </w:r>
            <w:r w:rsidRPr="006537A9">
              <w:rPr>
                <w:rFonts w:asciiTheme="minorEastAsia" w:eastAsiaTheme="minorEastAsia" w:hAnsiTheme="minorEastAsia" w:hint="eastAsia"/>
                <w:szCs w:val="21"/>
              </w:rPr>
              <w:t>.</w:t>
            </w:r>
            <w:r>
              <w:rPr>
                <w:rFonts w:asciiTheme="minorEastAsia" w:eastAsiaTheme="minorEastAsia" w:hAnsiTheme="minorEastAsia" w:hint="eastAsia"/>
                <w:szCs w:val="21"/>
              </w:rPr>
              <w:t>20</w:t>
            </w:r>
            <w:r w:rsidRPr="006537A9">
              <w:rPr>
                <w:rFonts w:asciiTheme="minorEastAsia" w:eastAsiaTheme="minorEastAsia" w:hAnsiTheme="minorEastAsia" w:hint="eastAsia"/>
                <w:szCs w:val="21"/>
              </w:rPr>
              <w:t>进行了管理评审。</w:t>
            </w:r>
          </w:p>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查看 “管理评审计划”，由总经理</w:t>
            </w:r>
            <w:r w:rsidRPr="00D4064A">
              <w:rPr>
                <w:rFonts w:asciiTheme="minorEastAsia" w:eastAsiaTheme="minorEastAsia" w:hAnsiTheme="minorEastAsia" w:hint="eastAsia"/>
                <w:szCs w:val="21"/>
              </w:rPr>
              <w:t>陈金明</w:t>
            </w:r>
            <w:r w:rsidRPr="006537A9">
              <w:rPr>
                <w:rFonts w:asciiTheme="minorEastAsia" w:eastAsiaTheme="minorEastAsia" w:hAnsiTheme="minorEastAsia" w:hint="eastAsia"/>
                <w:szCs w:val="21"/>
              </w:rPr>
              <w:t>签发；内容包括；评审目的、评审时间、参加部门人员、评审输入内容等，编制日期</w:t>
            </w:r>
            <w:r w:rsidRPr="00774BCD">
              <w:rPr>
                <w:rFonts w:asciiTheme="minorEastAsia" w:eastAsiaTheme="minorEastAsia" w:hAnsiTheme="minorEastAsia"/>
                <w:szCs w:val="21"/>
              </w:rPr>
              <w:t>2022.9.1</w:t>
            </w:r>
            <w:r>
              <w:rPr>
                <w:rFonts w:asciiTheme="minorEastAsia" w:eastAsiaTheme="minorEastAsia" w:hAnsiTheme="minorEastAsia" w:hint="eastAsia"/>
                <w:szCs w:val="21"/>
              </w:rPr>
              <w:t>2</w:t>
            </w:r>
          </w:p>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u w:val="single"/>
              </w:rPr>
              <w:t>管理评审输入</w:t>
            </w:r>
            <w:r w:rsidRPr="006537A9">
              <w:rPr>
                <w:rFonts w:asciiTheme="minorEastAsia" w:eastAsiaTheme="minorEastAsia" w:hAnsiTheme="minorEastAsia" w:hint="eastAsia"/>
                <w:szCs w:val="21"/>
              </w:rPr>
              <w:t>:包括公司的战略方向、与环境、职业健康安全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6537A9">
              <w:rPr>
                <w:rFonts w:asciiTheme="minorEastAsia" w:eastAsiaTheme="minorEastAsia" w:hAnsiTheme="minorEastAsia" w:hint="eastAsia"/>
                <w:szCs w:val="21"/>
              </w:rPr>
              <w:t>规</w:t>
            </w:r>
            <w:proofErr w:type="gramEnd"/>
            <w:r w:rsidRPr="006537A9">
              <w:rPr>
                <w:rFonts w:asciiTheme="minorEastAsia" w:eastAsiaTheme="minorEastAsia" w:hAnsiTheme="minorEastAsia" w:hint="eastAsia"/>
                <w:szCs w:val="21"/>
              </w:rPr>
              <w:t>义务履行情况，事件调查、纠正和预防措施，改进的机会等。管理评审的输入基本充分。查到各部门汇报材料，有参加人员签到表。</w:t>
            </w:r>
          </w:p>
          <w:p w:rsidR="00D4064A" w:rsidRPr="006537A9" w:rsidRDefault="00D4064A" w:rsidP="008B72E4">
            <w:pPr>
              <w:spacing w:line="360" w:lineRule="auto"/>
              <w:rPr>
                <w:rFonts w:asciiTheme="minorEastAsia" w:eastAsiaTheme="minorEastAsia" w:hAnsiTheme="minorEastAsia"/>
                <w:szCs w:val="21"/>
                <w:u w:val="single"/>
              </w:rPr>
            </w:pPr>
            <w:r w:rsidRPr="006537A9">
              <w:rPr>
                <w:rFonts w:asciiTheme="minorEastAsia" w:eastAsiaTheme="minorEastAsia" w:hAnsiTheme="minorEastAsia" w:hint="eastAsia"/>
                <w:szCs w:val="21"/>
                <w:u w:val="single"/>
              </w:rPr>
              <w:t>管理评审输出：</w:t>
            </w:r>
          </w:p>
          <w:p w:rsidR="00D4064A"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查看了对公司体系文件的符合性，国家、地方及行业相关法规、标准的执行情况，风险和机遇的应对情况，产品质量情况，内</w:t>
            </w:r>
            <w:proofErr w:type="gramStart"/>
            <w:r w:rsidRPr="006537A9">
              <w:rPr>
                <w:rFonts w:asciiTheme="minorEastAsia" w:eastAsiaTheme="minorEastAsia" w:hAnsiTheme="minorEastAsia" w:hint="eastAsia"/>
                <w:szCs w:val="21"/>
              </w:rPr>
              <w:t>审实施</w:t>
            </w:r>
            <w:proofErr w:type="gramEnd"/>
            <w:r w:rsidRPr="006537A9">
              <w:rPr>
                <w:rFonts w:asciiTheme="minorEastAsia" w:eastAsiaTheme="minorEastAsia" w:hAnsiTheme="minorEastAsia" w:hint="eastAsia"/>
                <w:szCs w:val="21"/>
              </w:rPr>
              <w:t>情况、相关</w:t>
            </w:r>
            <w:proofErr w:type="gramStart"/>
            <w:r w:rsidRPr="006537A9">
              <w:rPr>
                <w:rFonts w:asciiTheme="minorEastAsia" w:eastAsiaTheme="minorEastAsia" w:hAnsiTheme="minorEastAsia" w:hint="eastAsia"/>
                <w:szCs w:val="21"/>
              </w:rPr>
              <w:t>方投诉</w:t>
            </w:r>
            <w:proofErr w:type="gramEnd"/>
            <w:r w:rsidRPr="006537A9">
              <w:rPr>
                <w:rFonts w:asciiTheme="minorEastAsia" w:eastAsiaTheme="minorEastAsia" w:hAnsiTheme="minorEastAsia" w:hint="eastAsia"/>
                <w:szCs w:val="21"/>
              </w:rPr>
              <w:t>情况、管理目标完成情况、管理体系的适宜性、有效性、充分性做出了评价。</w:t>
            </w:r>
          </w:p>
          <w:p w:rsidR="00D4064A" w:rsidRPr="006537A9" w:rsidRDefault="00D4064A" w:rsidP="000C3360">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评审结论：</w:t>
            </w:r>
            <w:r w:rsidRPr="00D4064A">
              <w:rPr>
                <w:rFonts w:asciiTheme="minorEastAsia" w:eastAsiaTheme="minorEastAsia" w:hAnsiTheme="minorEastAsia" w:hint="eastAsia"/>
                <w:szCs w:val="21"/>
              </w:rPr>
              <w:t>通过本次评审，最终得出本公司管理体系是适宜的、充分的、有效的，方针和目标是适宜的和有效的</w:t>
            </w:r>
            <w:r w:rsidRPr="000C3360">
              <w:rPr>
                <w:rFonts w:asciiTheme="minorEastAsia" w:eastAsiaTheme="minorEastAsia" w:hAnsiTheme="minorEastAsia" w:hint="eastAsia"/>
                <w:szCs w:val="21"/>
              </w:rPr>
              <w:t>。</w:t>
            </w:r>
          </w:p>
          <w:p w:rsidR="00D4064A" w:rsidRPr="00D4064A" w:rsidRDefault="00D4064A" w:rsidP="00D4064A">
            <w:pPr>
              <w:spacing w:line="360" w:lineRule="auto"/>
              <w:rPr>
                <w:rFonts w:asciiTheme="minorEastAsia" w:eastAsiaTheme="minorEastAsia" w:hAnsiTheme="minorEastAsia"/>
                <w:color w:val="000000"/>
                <w:szCs w:val="21"/>
              </w:rPr>
            </w:pPr>
            <w:r w:rsidRPr="006537A9">
              <w:rPr>
                <w:rFonts w:asciiTheme="minorEastAsia" w:eastAsiaTheme="minorEastAsia" w:hAnsiTheme="minorEastAsia" w:hint="eastAsia"/>
                <w:szCs w:val="21"/>
              </w:rPr>
              <w:t>提出了改进措施:</w:t>
            </w:r>
            <w:r w:rsidRPr="006537A9">
              <w:rPr>
                <w:rFonts w:asciiTheme="minorEastAsia" w:eastAsiaTheme="minorEastAsia" w:hAnsiTheme="minorEastAsia" w:hint="eastAsia"/>
                <w:color w:val="000000"/>
                <w:szCs w:val="21"/>
              </w:rPr>
              <w:t xml:space="preserve"> </w:t>
            </w:r>
            <w:r w:rsidRPr="00D4064A">
              <w:rPr>
                <w:rFonts w:asciiTheme="minorEastAsia" w:eastAsiaTheme="minorEastAsia" w:hAnsiTheme="minorEastAsia" w:hint="eastAsia"/>
                <w:color w:val="000000"/>
                <w:szCs w:val="21"/>
              </w:rPr>
              <w:t>加强新版标准文件学习</w:t>
            </w:r>
          </w:p>
          <w:p w:rsidR="00D4064A" w:rsidRPr="00774BCD" w:rsidRDefault="00D4064A" w:rsidP="00D4064A">
            <w:pPr>
              <w:spacing w:line="360" w:lineRule="auto"/>
              <w:rPr>
                <w:rFonts w:asciiTheme="minorEastAsia" w:eastAsiaTheme="minorEastAsia" w:hAnsiTheme="minorEastAsia"/>
                <w:color w:val="000000"/>
                <w:szCs w:val="21"/>
              </w:rPr>
            </w:pPr>
            <w:r w:rsidRPr="00D4064A">
              <w:rPr>
                <w:rFonts w:asciiTheme="minorEastAsia" w:eastAsiaTheme="minorEastAsia" w:hAnsiTheme="minorEastAsia" w:hint="eastAsia"/>
                <w:color w:val="000000"/>
                <w:szCs w:val="21"/>
              </w:rPr>
              <w:t>2、对技术部服务过程强化服务意识和规范，加强对过程检查，对不合格输出采取有效的纠正或纠正措施</w:t>
            </w:r>
            <w:r w:rsidRPr="00774BCD">
              <w:rPr>
                <w:rFonts w:asciiTheme="minorEastAsia" w:eastAsiaTheme="minorEastAsia" w:hAnsiTheme="minorEastAsia" w:hint="eastAsia"/>
                <w:color w:val="000000"/>
                <w:szCs w:val="21"/>
              </w:rPr>
              <w:t>。</w:t>
            </w:r>
          </w:p>
          <w:p w:rsidR="00D4064A" w:rsidRPr="00774BCD" w:rsidRDefault="00D4064A" w:rsidP="00774BCD">
            <w:pPr>
              <w:spacing w:line="360" w:lineRule="auto"/>
              <w:rPr>
                <w:rFonts w:asciiTheme="minorEastAsia" w:eastAsiaTheme="minorEastAsia" w:hAnsiTheme="minorEastAsia"/>
                <w:color w:val="000000"/>
                <w:szCs w:val="21"/>
              </w:rPr>
            </w:pPr>
            <w:r w:rsidRPr="00774BCD">
              <w:rPr>
                <w:rFonts w:asciiTheme="minorEastAsia" w:eastAsiaTheme="minorEastAsia" w:hAnsiTheme="minorEastAsia" w:hint="eastAsia"/>
                <w:color w:val="000000"/>
                <w:szCs w:val="21"/>
              </w:rPr>
              <w:t>责任人：</w:t>
            </w:r>
            <w:r w:rsidRPr="00D4064A">
              <w:rPr>
                <w:rFonts w:asciiTheme="minorEastAsia" w:eastAsiaTheme="minorEastAsia" w:hAnsiTheme="minorEastAsia" w:hint="eastAsia"/>
                <w:color w:val="000000"/>
                <w:szCs w:val="21"/>
              </w:rPr>
              <w:t>张丹</w:t>
            </w:r>
            <w:proofErr w:type="gramStart"/>
            <w:r w:rsidRPr="00D4064A">
              <w:rPr>
                <w:rFonts w:asciiTheme="minorEastAsia" w:eastAsiaTheme="minorEastAsia" w:hAnsiTheme="minorEastAsia" w:hint="eastAsia"/>
                <w:color w:val="000000"/>
                <w:szCs w:val="21"/>
              </w:rPr>
              <w:t>丹</w:t>
            </w:r>
            <w:proofErr w:type="gramEnd"/>
            <w:r w:rsidRPr="00774BCD">
              <w:rPr>
                <w:rFonts w:asciiTheme="minorEastAsia" w:eastAsiaTheme="minorEastAsia" w:hAnsiTheme="minorEastAsia" w:hint="eastAsia"/>
                <w:color w:val="000000"/>
                <w:szCs w:val="21"/>
              </w:rPr>
              <w:t>，完成时间：</w:t>
            </w:r>
            <w:r w:rsidRPr="00D4064A">
              <w:rPr>
                <w:rFonts w:asciiTheme="minorEastAsia" w:eastAsiaTheme="minorEastAsia" w:hAnsiTheme="minorEastAsia" w:hint="eastAsia"/>
                <w:color w:val="000000"/>
                <w:szCs w:val="21"/>
              </w:rPr>
              <w:t>2022年11月底完成</w:t>
            </w:r>
          </w:p>
          <w:p w:rsidR="00D4064A" w:rsidRDefault="00D4064A" w:rsidP="008B72E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抽改进措施完成情况：</w:t>
            </w:r>
            <w:proofErr w:type="gramStart"/>
            <w:r>
              <w:rPr>
                <w:rFonts w:asciiTheme="minorEastAsia" w:eastAsiaTheme="minorEastAsia" w:hAnsiTheme="minorEastAsia" w:hint="eastAsia"/>
                <w:szCs w:val="21"/>
              </w:rPr>
              <w:t>查培训</w:t>
            </w:r>
            <w:proofErr w:type="gramEnd"/>
            <w:r>
              <w:rPr>
                <w:rFonts w:asciiTheme="minorEastAsia" w:eastAsiaTheme="minorEastAsia" w:hAnsiTheme="minorEastAsia" w:hint="eastAsia"/>
                <w:szCs w:val="21"/>
              </w:rPr>
              <w:t>记录，保存完好，符合要求</w:t>
            </w:r>
          </w:p>
          <w:p w:rsidR="00D4064A" w:rsidRPr="000C3360"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上</w:t>
            </w:r>
            <w:r>
              <w:rPr>
                <w:rFonts w:asciiTheme="minorEastAsia" w:eastAsiaTheme="minorEastAsia" w:hAnsiTheme="minorEastAsia" w:hint="eastAsia"/>
                <w:szCs w:val="21"/>
              </w:rPr>
              <w:t>年度</w:t>
            </w:r>
            <w:r w:rsidRPr="006537A9">
              <w:rPr>
                <w:rFonts w:asciiTheme="minorEastAsia" w:eastAsiaTheme="minorEastAsia" w:hAnsiTheme="minorEastAsia" w:hint="eastAsia"/>
                <w:szCs w:val="21"/>
              </w:rPr>
              <w:t>次管理评审改进项目已完成。</w:t>
            </w:r>
          </w:p>
          <w:p w:rsidR="00D4064A" w:rsidRPr="006537A9" w:rsidRDefault="00D4064A" w:rsidP="000C3360">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管理评审的策划及实施符合要求。</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1815"/>
        </w:trPr>
        <w:tc>
          <w:tcPr>
            <w:tcW w:w="1707" w:type="dxa"/>
          </w:tcPr>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lastRenderedPageBreak/>
              <w:t>改进</w:t>
            </w:r>
          </w:p>
          <w:p w:rsidR="00D4064A" w:rsidRPr="006537A9" w:rsidRDefault="00D4064A" w:rsidP="008B72E4">
            <w:pPr>
              <w:spacing w:line="360" w:lineRule="auto"/>
              <w:rPr>
                <w:rFonts w:asciiTheme="minorEastAsia" w:eastAsiaTheme="minorEastAsia" w:hAnsiTheme="minorEastAsia"/>
                <w:szCs w:val="21"/>
              </w:rPr>
            </w:pPr>
          </w:p>
        </w:tc>
        <w:tc>
          <w:tcPr>
            <w:tcW w:w="1019" w:type="dxa"/>
          </w:tcPr>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E/O：10.1，10.3</w:t>
            </w:r>
          </w:p>
          <w:p w:rsidR="00D4064A" w:rsidRPr="006537A9" w:rsidRDefault="00D4064A" w:rsidP="008B72E4">
            <w:pPr>
              <w:spacing w:line="360" w:lineRule="auto"/>
              <w:rPr>
                <w:rFonts w:asciiTheme="minorEastAsia" w:eastAsiaTheme="minorEastAsia" w:hAnsiTheme="minorEastAsia"/>
                <w:szCs w:val="21"/>
              </w:rPr>
            </w:pPr>
          </w:p>
        </w:tc>
        <w:tc>
          <w:tcPr>
            <w:tcW w:w="11223" w:type="dxa"/>
            <w:vAlign w:val="center"/>
          </w:tcPr>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管理者代表根据总经理意图公司持续改进过程的策划工作，由</w:t>
            </w:r>
            <w:r>
              <w:rPr>
                <w:rFonts w:asciiTheme="minorEastAsia" w:eastAsiaTheme="minorEastAsia" w:hAnsiTheme="minorEastAsia" w:hint="eastAsia"/>
                <w:szCs w:val="21"/>
              </w:rPr>
              <w:t>综合部</w:t>
            </w:r>
            <w:r w:rsidRPr="006537A9">
              <w:rPr>
                <w:rFonts w:asciiTheme="minorEastAsia" w:eastAsiaTheme="minorEastAsia" w:hAnsiTheme="minorEastAsia" w:hint="eastAsia"/>
                <w:szCs w:val="21"/>
              </w:rPr>
              <w:t>实施持续改进过程的管理。公司管理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安全意识有较大的提高，持续改进了管理体系的有效性。</w:t>
            </w:r>
          </w:p>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自体系运行以来，全员的质量意识、服务意识、环保意识有较大的提高，市场经营规模有了较大发展，持续改进了管理体系的有效性。</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361"/>
        </w:trPr>
        <w:tc>
          <w:tcPr>
            <w:tcW w:w="1707" w:type="dxa"/>
          </w:tcPr>
          <w:p w:rsidR="00D4064A" w:rsidRPr="006537A9" w:rsidRDefault="00D4064A" w:rsidP="008B72E4">
            <w:pPr>
              <w:spacing w:line="360" w:lineRule="auto"/>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国家/地方抽查、顾客满意、相关</w:t>
            </w:r>
            <w:proofErr w:type="gramStart"/>
            <w:r w:rsidRPr="006537A9">
              <w:rPr>
                <w:rFonts w:asciiTheme="minorEastAsia" w:eastAsiaTheme="minorEastAsia" w:hAnsiTheme="minorEastAsia" w:cstheme="minorEastAsia" w:hint="eastAsia"/>
                <w:szCs w:val="21"/>
              </w:rPr>
              <w:t>方投诉</w:t>
            </w:r>
            <w:proofErr w:type="gramEnd"/>
            <w:r w:rsidRPr="006537A9">
              <w:rPr>
                <w:rFonts w:asciiTheme="minorEastAsia" w:eastAsiaTheme="minorEastAsia" w:hAnsiTheme="minorEastAsia" w:cstheme="minorEastAsia" w:hint="eastAsia"/>
                <w:szCs w:val="21"/>
              </w:rPr>
              <w:t>处理</w:t>
            </w:r>
          </w:p>
        </w:tc>
        <w:tc>
          <w:tcPr>
            <w:tcW w:w="1019" w:type="dxa"/>
          </w:tcPr>
          <w:p w:rsidR="00D4064A" w:rsidRPr="006537A9" w:rsidRDefault="00D4064A" w:rsidP="008B72E4">
            <w:pPr>
              <w:spacing w:line="360" w:lineRule="auto"/>
              <w:rPr>
                <w:rFonts w:asciiTheme="minorEastAsia" w:eastAsiaTheme="minorEastAsia" w:hAnsiTheme="minorEastAsia" w:cstheme="minorEastAsia"/>
                <w:color w:val="000000"/>
                <w:szCs w:val="21"/>
              </w:rPr>
            </w:pPr>
          </w:p>
        </w:tc>
        <w:tc>
          <w:tcPr>
            <w:tcW w:w="11223" w:type="dxa"/>
          </w:tcPr>
          <w:p w:rsidR="00D4064A" w:rsidRPr="006537A9" w:rsidRDefault="00D4064A" w:rsidP="006537A9">
            <w:pPr>
              <w:spacing w:line="360" w:lineRule="auto"/>
              <w:ind w:firstLineChars="200" w:firstLine="420"/>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自公司成立以来，未受到上级主管部门有关环境、职业健康安全的行政处罚。未发生相关方的投诉。</w:t>
            </w:r>
          </w:p>
          <w:p w:rsidR="00D4064A" w:rsidRPr="006537A9" w:rsidRDefault="00D4064A" w:rsidP="006537A9">
            <w:pPr>
              <w:spacing w:line="360" w:lineRule="auto"/>
              <w:ind w:firstLineChars="200" w:firstLine="420"/>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暂时没有国家/地方抽查情况。</w:t>
            </w:r>
          </w:p>
          <w:p w:rsidR="00D4064A" w:rsidRPr="006537A9" w:rsidRDefault="00D4064A" w:rsidP="006537A9">
            <w:pPr>
              <w:snapToGrid w:val="0"/>
              <w:spacing w:line="360" w:lineRule="auto"/>
              <w:ind w:firstLineChars="200" w:firstLine="420"/>
              <w:rPr>
                <w:rFonts w:asciiTheme="minorEastAsia" w:eastAsiaTheme="minorEastAsia" w:hAnsiTheme="minorEastAsia" w:cstheme="minorEastAsia"/>
                <w:color w:val="000000"/>
                <w:szCs w:val="21"/>
              </w:rPr>
            </w:pPr>
            <w:r w:rsidRPr="006537A9">
              <w:rPr>
                <w:rFonts w:asciiTheme="minorEastAsia" w:eastAsiaTheme="minorEastAsia" w:hAnsiTheme="minorEastAsia" w:cstheme="minorEastAsia" w:hint="eastAsia"/>
                <w:szCs w:val="21"/>
              </w:rPr>
              <w:t>目前没有相关行政主管部门的检查处罚，在审核现场也未发现抽查、相关</w:t>
            </w:r>
            <w:proofErr w:type="gramStart"/>
            <w:r w:rsidRPr="006537A9">
              <w:rPr>
                <w:rFonts w:asciiTheme="minorEastAsia" w:eastAsiaTheme="minorEastAsia" w:hAnsiTheme="minorEastAsia" w:cstheme="minorEastAsia" w:hint="eastAsia"/>
                <w:szCs w:val="21"/>
              </w:rPr>
              <w:t>方投诉</w:t>
            </w:r>
            <w:proofErr w:type="gramEnd"/>
            <w:r w:rsidRPr="006537A9">
              <w:rPr>
                <w:rFonts w:asciiTheme="minorEastAsia" w:eastAsiaTheme="minorEastAsia" w:hAnsiTheme="minorEastAsia" w:cstheme="minorEastAsia" w:hint="eastAsia"/>
                <w:szCs w:val="21"/>
              </w:rPr>
              <w:t>等情况。</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452"/>
        </w:trPr>
        <w:tc>
          <w:tcPr>
            <w:tcW w:w="1707" w:type="dxa"/>
          </w:tcPr>
          <w:p w:rsidR="00D4064A" w:rsidRPr="006537A9" w:rsidRDefault="00D4064A" w:rsidP="008B72E4">
            <w:pPr>
              <w:spacing w:line="360" w:lineRule="auto"/>
              <w:rPr>
                <w:rFonts w:asciiTheme="minorEastAsia" w:eastAsiaTheme="minorEastAsia" w:hAnsiTheme="minorEastAsia" w:cstheme="minorEastAsia"/>
                <w:szCs w:val="21"/>
              </w:rPr>
            </w:pPr>
            <w:r w:rsidRPr="006537A9">
              <w:rPr>
                <w:rFonts w:asciiTheme="minorEastAsia" w:eastAsiaTheme="minorEastAsia" w:hAnsiTheme="minorEastAsia" w:hint="eastAsia"/>
                <w:szCs w:val="21"/>
              </w:rPr>
              <w:t>上次审核不符合验证</w:t>
            </w:r>
          </w:p>
        </w:tc>
        <w:tc>
          <w:tcPr>
            <w:tcW w:w="1019" w:type="dxa"/>
          </w:tcPr>
          <w:p w:rsidR="00D4064A" w:rsidRPr="006537A9" w:rsidRDefault="00D4064A" w:rsidP="008B72E4">
            <w:pPr>
              <w:spacing w:line="360" w:lineRule="auto"/>
              <w:rPr>
                <w:rFonts w:asciiTheme="minorEastAsia" w:eastAsiaTheme="minorEastAsia" w:hAnsiTheme="minorEastAsia" w:cstheme="minorEastAsia"/>
                <w:color w:val="000000"/>
                <w:szCs w:val="21"/>
              </w:rPr>
            </w:pPr>
          </w:p>
        </w:tc>
        <w:tc>
          <w:tcPr>
            <w:tcW w:w="11223" w:type="dxa"/>
          </w:tcPr>
          <w:p w:rsidR="00D4064A" w:rsidRPr="006537A9" w:rsidRDefault="00D4064A" w:rsidP="006537A9">
            <w:pPr>
              <w:spacing w:line="360" w:lineRule="auto"/>
              <w:ind w:firstLineChars="200" w:firstLine="420"/>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已经验证、不符合关闭；</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609"/>
        </w:trPr>
        <w:tc>
          <w:tcPr>
            <w:tcW w:w="1707" w:type="dxa"/>
          </w:tcPr>
          <w:p w:rsidR="00D4064A" w:rsidRPr="006537A9" w:rsidRDefault="00D4064A" w:rsidP="008B72E4">
            <w:pPr>
              <w:spacing w:line="360" w:lineRule="auto"/>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 xml:space="preserve"> </w:t>
            </w:r>
            <w:r w:rsidRPr="006537A9">
              <w:rPr>
                <w:rFonts w:asciiTheme="minorEastAsia" w:eastAsiaTheme="minorEastAsia" w:hAnsiTheme="minorEastAsia" w:hint="eastAsia"/>
                <w:szCs w:val="21"/>
              </w:rPr>
              <w:t>变更</w:t>
            </w:r>
          </w:p>
        </w:tc>
        <w:tc>
          <w:tcPr>
            <w:tcW w:w="1019" w:type="dxa"/>
          </w:tcPr>
          <w:p w:rsidR="00D4064A" w:rsidRPr="006537A9" w:rsidRDefault="00D4064A" w:rsidP="008B72E4">
            <w:pPr>
              <w:spacing w:line="360" w:lineRule="auto"/>
              <w:rPr>
                <w:rFonts w:asciiTheme="minorEastAsia" w:eastAsiaTheme="minorEastAsia" w:hAnsiTheme="minorEastAsia" w:cstheme="minorEastAsia"/>
                <w:szCs w:val="21"/>
              </w:rPr>
            </w:pPr>
          </w:p>
        </w:tc>
        <w:tc>
          <w:tcPr>
            <w:tcW w:w="11223" w:type="dxa"/>
          </w:tcPr>
          <w:p w:rsidR="00D4064A" w:rsidRPr="006537A9" w:rsidRDefault="00D4064A" w:rsidP="006537A9">
            <w:pPr>
              <w:spacing w:line="360"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无</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609"/>
        </w:trPr>
        <w:tc>
          <w:tcPr>
            <w:tcW w:w="1707" w:type="dxa"/>
          </w:tcPr>
          <w:p w:rsidR="00D4064A" w:rsidRPr="006537A9" w:rsidRDefault="00D4064A" w:rsidP="008B72E4">
            <w:pPr>
              <w:spacing w:line="360" w:lineRule="auto"/>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认证范围再确认</w:t>
            </w:r>
          </w:p>
        </w:tc>
        <w:tc>
          <w:tcPr>
            <w:tcW w:w="1019" w:type="dxa"/>
          </w:tcPr>
          <w:p w:rsidR="00D4064A" w:rsidRPr="006537A9" w:rsidRDefault="00D4064A" w:rsidP="008B72E4">
            <w:pPr>
              <w:spacing w:line="360" w:lineRule="auto"/>
              <w:rPr>
                <w:rFonts w:asciiTheme="minorEastAsia" w:eastAsiaTheme="minorEastAsia" w:hAnsiTheme="minorEastAsia" w:cstheme="minorEastAsia"/>
                <w:szCs w:val="21"/>
              </w:rPr>
            </w:pPr>
          </w:p>
        </w:tc>
        <w:tc>
          <w:tcPr>
            <w:tcW w:w="11223" w:type="dxa"/>
          </w:tcPr>
          <w:p w:rsidR="00D4064A" w:rsidRPr="006537A9" w:rsidRDefault="00D4064A" w:rsidP="006537A9">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无变更</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609"/>
        </w:trPr>
        <w:tc>
          <w:tcPr>
            <w:tcW w:w="1707" w:type="dxa"/>
          </w:tcPr>
          <w:p w:rsidR="00D4064A" w:rsidRPr="006537A9" w:rsidRDefault="00D4064A" w:rsidP="008B72E4">
            <w:pPr>
              <w:spacing w:line="360" w:lineRule="auto"/>
              <w:rPr>
                <w:rFonts w:asciiTheme="minorEastAsia" w:eastAsiaTheme="minorEastAsia" w:hAnsiTheme="minorEastAsia" w:cstheme="minorEastAsia"/>
                <w:szCs w:val="21"/>
              </w:rPr>
            </w:pPr>
            <w:r w:rsidRPr="006537A9">
              <w:rPr>
                <w:rFonts w:asciiTheme="minorEastAsia" w:eastAsiaTheme="minorEastAsia" w:hAnsiTheme="minorEastAsia" w:hint="eastAsia"/>
                <w:szCs w:val="21"/>
              </w:rPr>
              <w:t>证书及标志使用</w:t>
            </w:r>
          </w:p>
        </w:tc>
        <w:tc>
          <w:tcPr>
            <w:tcW w:w="1019" w:type="dxa"/>
          </w:tcPr>
          <w:p w:rsidR="00D4064A" w:rsidRPr="006537A9" w:rsidRDefault="00D4064A" w:rsidP="008B72E4">
            <w:pPr>
              <w:spacing w:line="360" w:lineRule="auto"/>
              <w:rPr>
                <w:rFonts w:asciiTheme="minorEastAsia" w:eastAsiaTheme="minorEastAsia" w:hAnsiTheme="minorEastAsia" w:cstheme="minorEastAsia"/>
                <w:szCs w:val="21"/>
              </w:rPr>
            </w:pPr>
          </w:p>
        </w:tc>
        <w:tc>
          <w:tcPr>
            <w:tcW w:w="11223" w:type="dxa"/>
          </w:tcPr>
          <w:p w:rsidR="00D4064A" w:rsidRPr="006537A9" w:rsidRDefault="00D4064A" w:rsidP="006537A9">
            <w:pPr>
              <w:spacing w:line="360" w:lineRule="auto"/>
              <w:ind w:firstLineChars="200" w:firstLine="420"/>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使用符合规定、未见不符合情况；</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r w:rsidR="00D4064A" w:rsidRPr="006537A9">
        <w:trPr>
          <w:trHeight w:val="609"/>
        </w:trPr>
        <w:tc>
          <w:tcPr>
            <w:tcW w:w="1707" w:type="dxa"/>
          </w:tcPr>
          <w:p w:rsidR="00D4064A" w:rsidRPr="006537A9" w:rsidRDefault="00D4064A" w:rsidP="008B72E4">
            <w:pPr>
              <w:spacing w:line="360" w:lineRule="auto"/>
              <w:rPr>
                <w:rFonts w:asciiTheme="minorEastAsia" w:eastAsiaTheme="minorEastAsia" w:hAnsiTheme="minorEastAsia"/>
                <w:szCs w:val="21"/>
              </w:rPr>
            </w:pPr>
            <w:r w:rsidRPr="006537A9">
              <w:rPr>
                <w:rFonts w:asciiTheme="minorEastAsia" w:eastAsiaTheme="minorEastAsia" w:hAnsiTheme="minorEastAsia" w:hint="eastAsia"/>
                <w:szCs w:val="21"/>
              </w:rPr>
              <w:t>验证企业相关资</w:t>
            </w:r>
            <w:r w:rsidRPr="006537A9">
              <w:rPr>
                <w:rFonts w:asciiTheme="minorEastAsia" w:eastAsiaTheme="minorEastAsia" w:hAnsiTheme="minorEastAsia" w:hint="eastAsia"/>
                <w:szCs w:val="21"/>
              </w:rPr>
              <w:lastRenderedPageBreak/>
              <w:t>质证明的有效性；</w:t>
            </w:r>
          </w:p>
        </w:tc>
        <w:tc>
          <w:tcPr>
            <w:tcW w:w="1019" w:type="dxa"/>
          </w:tcPr>
          <w:p w:rsidR="00D4064A" w:rsidRPr="006537A9" w:rsidRDefault="00D4064A" w:rsidP="008B72E4">
            <w:pPr>
              <w:spacing w:line="360" w:lineRule="auto"/>
              <w:rPr>
                <w:rFonts w:asciiTheme="minorEastAsia" w:eastAsiaTheme="minorEastAsia" w:hAnsiTheme="minorEastAsia" w:cstheme="minorEastAsia"/>
                <w:szCs w:val="21"/>
              </w:rPr>
            </w:pPr>
          </w:p>
        </w:tc>
        <w:tc>
          <w:tcPr>
            <w:tcW w:w="11223" w:type="dxa"/>
          </w:tcPr>
          <w:p w:rsidR="00D4064A" w:rsidRPr="006537A9" w:rsidRDefault="00D4064A" w:rsidP="006537A9">
            <w:pPr>
              <w:spacing w:line="360" w:lineRule="auto"/>
              <w:ind w:firstLineChars="200" w:firstLine="420"/>
              <w:rPr>
                <w:rFonts w:asciiTheme="minorEastAsia" w:eastAsiaTheme="minorEastAsia" w:hAnsiTheme="minorEastAsia" w:cstheme="minorEastAsia"/>
                <w:szCs w:val="21"/>
              </w:rPr>
            </w:pPr>
            <w:r w:rsidRPr="006537A9">
              <w:rPr>
                <w:rFonts w:asciiTheme="minorEastAsia" w:eastAsiaTheme="minorEastAsia" w:hAnsiTheme="minorEastAsia" w:cstheme="minorEastAsia" w:hint="eastAsia"/>
                <w:szCs w:val="21"/>
              </w:rPr>
              <w:t>有效期内、符合规定；</w:t>
            </w:r>
          </w:p>
        </w:tc>
        <w:tc>
          <w:tcPr>
            <w:tcW w:w="760" w:type="dxa"/>
          </w:tcPr>
          <w:p w:rsidR="00D4064A" w:rsidRPr="006537A9" w:rsidRDefault="00D4064A" w:rsidP="008B72E4">
            <w:pPr>
              <w:spacing w:line="360" w:lineRule="auto"/>
              <w:rPr>
                <w:rFonts w:asciiTheme="minorEastAsia" w:eastAsiaTheme="minorEastAsia" w:hAnsiTheme="minorEastAsia" w:cs="宋体"/>
                <w:szCs w:val="21"/>
              </w:rPr>
            </w:pPr>
          </w:p>
        </w:tc>
      </w:tr>
    </w:tbl>
    <w:p w:rsidR="00B8108E" w:rsidRPr="008B72E4" w:rsidRDefault="00B8108E">
      <w:pPr>
        <w:pStyle w:val="a6"/>
        <w:rPr>
          <w:rFonts w:ascii="楷体" w:eastAsia="楷体" w:hAnsi="楷体"/>
        </w:rPr>
      </w:pPr>
    </w:p>
    <w:p w:rsidR="00B8108E" w:rsidRDefault="00B8108E">
      <w:pPr>
        <w:pStyle w:val="a6"/>
        <w:rPr>
          <w:rFonts w:ascii="楷体" w:eastAsia="楷体" w:hAnsi="楷体"/>
        </w:rPr>
      </w:pPr>
    </w:p>
    <w:p w:rsidR="00774BCD" w:rsidRDefault="00774BCD">
      <w:pPr>
        <w:pStyle w:val="a6"/>
        <w:rPr>
          <w:rFonts w:ascii="楷体" w:eastAsia="楷体" w:hAnsi="楷体"/>
        </w:rPr>
      </w:pPr>
    </w:p>
    <w:p w:rsidR="00774BCD" w:rsidRDefault="00774BCD">
      <w:pPr>
        <w:pStyle w:val="a6"/>
        <w:rPr>
          <w:rFonts w:ascii="楷体" w:eastAsia="楷体" w:hAnsi="楷体"/>
        </w:rPr>
      </w:pPr>
    </w:p>
    <w:p w:rsidR="00774BCD" w:rsidRDefault="00774BCD">
      <w:pPr>
        <w:pStyle w:val="a6"/>
        <w:rPr>
          <w:rFonts w:ascii="楷体" w:eastAsia="楷体" w:hAnsi="楷体"/>
        </w:rPr>
      </w:pPr>
    </w:p>
    <w:p w:rsidR="00774BCD" w:rsidRDefault="00774BCD">
      <w:pPr>
        <w:pStyle w:val="a6"/>
        <w:rPr>
          <w:rFonts w:ascii="楷体" w:eastAsia="楷体" w:hAnsi="楷体"/>
        </w:rPr>
      </w:pPr>
    </w:p>
    <w:p w:rsidR="00774BCD" w:rsidRPr="008B72E4" w:rsidRDefault="00774BCD">
      <w:pPr>
        <w:pStyle w:val="a6"/>
        <w:rPr>
          <w:rFonts w:ascii="楷体" w:eastAsia="楷体" w:hAnsi="楷体"/>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014F94" w:rsidRPr="009E5E2B" w:rsidTr="00C252BC">
        <w:trPr>
          <w:trHeight w:val="515"/>
        </w:trPr>
        <w:tc>
          <w:tcPr>
            <w:tcW w:w="1707" w:type="dxa"/>
            <w:vMerge w:val="restart"/>
            <w:vAlign w:val="center"/>
          </w:tcPr>
          <w:p w:rsidR="00014F94" w:rsidRPr="009E5E2B" w:rsidRDefault="00014F94" w:rsidP="00C252BC">
            <w:pPr>
              <w:spacing w:line="360" w:lineRule="auto"/>
              <w:jc w:val="center"/>
              <w:rPr>
                <w:rFonts w:asciiTheme="minorEastAsia" w:eastAsiaTheme="minorEastAsia" w:hAnsiTheme="minorEastAsia" w:cs="宋体"/>
                <w:szCs w:val="21"/>
              </w:rPr>
            </w:pPr>
            <w:r w:rsidRPr="009E5E2B">
              <w:rPr>
                <w:rFonts w:asciiTheme="minorEastAsia" w:eastAsiaTheme="minorEastAsia" w:hAnsiTheme="minorEastAsia" w:cs="宋体" w:hint="eastAsia"/>
                <w:szCs w:val="21"/>
              </w:rPr>
              <w:t>过程与活动、</w:t>
            </w:r>
          </w:p>
          <w:p w:rsidR="00014F94" w:rsidRPr="009E5E2B" w:rsidRDefault="00014F94" w:rsidP="00C252BC">
            <w:pPr>
              <w:spacing w:line="360" w:lineRule="auto"/>
              <w:jc w:val="center"/>
              <w:rPr>
                <w:rFonts w:asciiTheme="minorEastAsia" w:eastAsiaTheme="minorEastAsia" w:hAnsiTheme="minorEastAsia" w:cs="宋体"/>
                <w:szCs w:val="21"/>
              </w:rPr>
            </w:pPr>
            <w:r w:rsidRPr="009E5E2B">
              <w:rPr>
                <w:rFonts w:asciiTheme="minorEastAsia" w:eastAsiaTheme="minorEastAsia" w:hAnsiTheme="minorEastAsia" w:cs="宋体" w:hint="eastAsia"/>
                <w:szCs w:val="21"/>
              </w:rPr>
              <w:t>抽样计划</w:t>
            </w:r>
          </w:p>
        </w:tc>
        <w:tc>
          <w:tcPr>
            <w:tcW w:w="1019" w:type="dxa"/>
            <w:vMerge w:val="restart"/>
            <w:vAlign w:val="center"/>
          </w:tcPr>
          <w:p w:rsidR="00014F94" w:rsidRPr="009E5E2B" w:rsidRDefault="00014F94" w:rsidP="00C252BC">
            <w:pPr>
              <w:spacing w:line="360" w:lineRule="auto"/>
              <w:rPr>
                <w:rFonts w:asciiTheme="minorEastAsia" w:eastAsiaTheme="minorEastAsia" w:hAnsiTheme="minorEastAsia" w:cs="宋体"/>
                <w:szCs w:val="21"/>
              </w:rPr>
            </w:pPr>
            <w:r w:rsidRPr="009E5E2B">
              <w:rPr>
                <w:rFonts w:asciiTheme="minorEastAsia" w:eastAsiaTheme="minorEastAsia" w:hAnsiTheme="minorEastAsia" w:cs="宋体" w:hint="eastAsia"/>
                <w:szCs w:val="21"/>
              </w:rPr>
              <w:t>涉及</w:t>
            </w:r>
          </w:p>
          <w:p w:rsidR="00014F94" w:rsidRPr="009E5E2B" w:rsidRDefault="00014F94" w:rsidP="00C252BC">
            <w:pPr>
              <w:spacing w:line="360" w:lineRule="auto"/>
              <w:rPr>
                <w:rFonts w:asciiTheme="minorEastAsia" w:eastAsiaTheme="minorEastAsia" w:hAnsiTheme="minorEastAsia" w:cs="宋体"/>
                <w:szCs w:val="21"/>
              </w:rPr>
            </w:pPr>
            <w:r w:rsidRPr="009E5E2B">
              <w:rPr>
                <w:rFonts w:asciiTheme="minorEastAsia" w:eastAsiaTheme="minorEastAsia" w:hAnsiTheme="minorEastAsia" w:cs="宋体" w:hint="eastAsia"/>
                <w:szCs w:val="21"/>
              </w:rPr>
              <w:t>条款</w:t>
            </w:r>
          </w:p>
        </w:tc>
        <w:tc>
          <w:tcPr>
            <w:tcW w:w="11223" w:type="dxa"/>
            <w:vAlign w:val="center"/>
          </w:tcPr>
          <w:p w:rsidR="00014F94" w:rsidRPr="009E5E2B" w:rsidRDefault="00014F94" w:rsidP="00C252BC">
            <w:pPr>
              <w:spacing w:line="360" w:lineRule="auto"/>
              <w:rPr>
                <w:rFonts w:asciiTheme="minorEastAsia" w:eastAsiaTheme="minorEastAsia" w:hAnsiTheme="minorEastAsia" w:cs="宋体"/>
                <w:szCs w:val="21"/>
              </w:rPr>
            </w:pPr>
            <w:r w:rsidRPr="009E5E2B">
              <w:rPr>
                <w:rFonts w:asciiTheme="minorEastAsia" w:eastAsiaTheme="minorEastAsia" w:hAnsiTheme="minorEastAsia" w:cs="宋体" w:hint="eastAsia"/>
                <w:szCs w:val="21"/>
              </w:rPr>
              <w:t>受审核部门：</w:t>
            </w:r>
            <w:r w:rsidR="00D4064A">
              <w:rPr>
                <w:rFonts w:asciiTheme="minorEastAsia" w:eastAsiaTheme="minorEastAsia" w:hAnsiTheme="minorEastAsia" w:cs="宋体" w:hint="eastAsia"/>
                <w:b/>
                <w:bCs/>
                <w:szCs w:val="21"/>
              </w:rPr>
              <w:t>综合部</w:t>
            </w:r>
            <w:r w:rsidRPr="009E5E2B">
              <w:rPr>
                <w:rFonts w:asciiTheme="minorEastAsia" w:eastAsiaTheme="minorEastAsia" w:hAnsiTheme="minorEastAsia" w:cs="宋体" w:hint="eastAsia"/>
                <w:szCs w:val="21"/>
              </w:rPr>
              <w:t xml:space="preserve">       主管领导：</w:t>
            </w:r>
            <w:r w:rsidR="003D4F27" w:rsidRPr="003D4F27">
              <w:rPr>
                <w:rFonts w:asciiTheme="minorEastAsia" w:eastAsiaTheme="minorEastAsia" w:hAnsiTheme="minorEastAsia" w:cs="宋体" w:hint="eastAsia"/>
                <w:szCs w:val="21"/>
              </w:rPr>
              <w:t>张丹</w:t>
            </w:r>
            <w:proofErr w:type="gramStart"/>
            <w:r w:rsidR="003D4F27" w:rsidRPr="003D4F27">
              <w:rPr>
                <w:rFonts w:asciiTheme="minorEastAsia" w:eastAsiaTheme="minorEastAsia" w:hAnsiTheme="minorEastAsia" w:cs="宋体" w:hint="eastAsia"/>
                <w:szCs w:val="21"/>
              </w:rPr>
              <w:t>丹</w:t>
            </w:r>
            <w:proofErr w:type="gramEnd"/>
            <w:r w:rsidRPr="009E5E2B">
              <w:rPr>
                <w:rFonts w:asciiTheme="minorEastAsia" w:eastAsiaTheme="minorEastAsia" w:hAnsiTheme="minorEastAsia" w:cs="宋体" w:hint="eastAsia"/>
                <w:szCs w:val="21"/>
              </w:rPr>
              <w:t xml:space="preserve">           陪同人员：</w:t>
            </w:r>
            <w:r w:rsidR="003D4F27" w:rsidRPr="003D4F27">
              <w:rPr>
                <w:rFonts w:asciiTheme="minorEastAsia" w:eastAsiaTheme="minorEastAsia" w:hAnsiTheme="minorEastAsia" w:cs="宋体" w:hint="eastAsia"/>
                <w:szCs w:val="21"/>
              </w:rPr>
              <w:t>张丹</w:t>
            </w:r>
            <w:proofErr w:type="gramStart"/>
            <w:r w:rsidR="003D4F27" w:rsidRPr="003D4F27">
              <w:rPr>
                <w:rFonts w:asciiTheme="minorEastAsia" w:eastAsiaTheme="minorEastAsia" w:hAnsiTheme="minorEastAsia" w:cs="宋体" w:hint="eastAsia"/>
                <w:szCs w:val="21"/>
              </w:rPr>
              <w:t>丹</w:t>
            </w:r>
            <w:proofErr w:type="gramEnd"/>
          </w:p>
        </w:tc>
        <w:tc>
          <w:tcPr>
            <w:tcW w:w="760" w:type="dxa"/>
            <w:vMerge w:val="restart"/>
            <w:vAlign w:val="center"/>
          </w:tcPr>
          <w:p w:rsidR="00014F94" w:rsidRPr="009E5E2B" w:rsidRDefault="00014F94" w:rsidP="00C252BC">
            <w:pPr>
              <w:spacing w:line="360" w:lineRule="auto"/>
              <w:rPr>
                <w:rFonts w:asciiTheme="minorEastAsia" w:eastAsiaTheme="minorEastAsia" w:hAnsiTheme="minorEastAsia" w:cs="宋体"/>
                <w:szCs w:val="21"/>
              </w:rPr>
            </w:pPr>
            <w:r w:rsidRPr="009E5E2B">
              <w:rPr>
                <w:rFonts w:asciiTheme="minorEastAsia" w:eastAsiaTheme="minorEastAsia" w:hAnsiTheme="minorEastAsia" w:cs="宋体" w:hint="eastAsia"/>
                <w:szCs w:val="21"/>
              </w:rPr>
              <w:t>判定</w:t>
            </w:r>
          </w:p>
        </w:tc>
      </w:tr>
      <w:tr w:rsidR="00014F94" w:rsidRPr="009E5E2B" w:rsidTr="00C252BC">
        <w:trPr>
          <w:trHeight w:val="403"/>
        </w:trPr>
        <w:tc>
          <w:tcPr>
            <w:tcW w:w="1707" w:type="dxa"/>
            <w:vMerge/>
            <w:vAlign w:val="center"/>
          </w:tcPr>
          <w:p w:rsidR="00014F94" w:rsidRPr="009E5E2B" w:rsidRDefault="00014F94" w:rsidP="00C252BC">
            <w:pPr>
              <w:spacing w:line="360" w:lineRule="auto"/>
              <w:rPr>
                <w:rFonts w:asciiTheme="minorEastAsia" w:eastAsiaTheme="minorEastAsia" w:hAnsiTheme="minorEastAsia" w:cs="宋体"/>
                <w:szCs w:val="21"/>
              </w:rPr>
            </w:pPr>
          </w:p>
        </w:tc>
        <w:tc>
          <w:tcPr>
            <w:tcW w:w="1019" w:type="dxa"/>
            <w:vMerge/>
            <w:vAlign w:val="center"/>
          </w:tcPr>
          <w:p w:rsidR="00014F94" w:rsidRPr="009E5E2B" w:rsidRDefault="00014F94" w:rsidP="00C252BC">
            <w:pPr>
              <w:spacing w:line="360" w:lineRule="auto"/>
              <w:rPr>
                <w:rFonts w:asciiTheme="minorEastAsia" w:eastAsiaTheme="minorEastAsia" w:hAnsiTheme="minorEastAsia" w:cs="宋体"/>
                <w:szCs w:val="21"/>
              </w:rPr>
            </w:pPr>
          </w:p>
        </w:tc>
        <w:tc>
          <w:tcPr>
            <w:tcW w:w="11223" w:type="dxa"/>
            <w:vAlign w:val="center"/>
          </w:tcPr>
          <w:p w:rsidR="00014F94" w:rsidRPr="009E5E2B" w:rsidRDefault="00014F94" w:rsidP="003D4F27">
            <w:pPr>
              <w:spacing w:line="360" w:lineRule="auto"/>
              <w:rPr>
                <w:rFonts w:asciiTheme="minorEastAsia" w:eastAsiaTheme="minorEastAsia" w:hAnsiTheme="minorEastAsia" w:cs="宋体"/>
                <w:szCs w:val="21"/>
              </w:rPr>
            </w:pPr>
            <w:r w:rsidRPr="009E5E2B">
              <w:rPr>
                <w:rFonts w:asciiTheme="minorEastAsia" w:eastAsiaTheme="minorEastAsia" w:hAnsiTheme="minorEastAsia" w:cs="宋体" w:hint="eastAsia"/>
                <w:szCs w:val="21"/>
              </w:rPr>
              <w:t>审核员：</w:t>
            </w:r>
            <w:r w:rsidR="004D431E">
              <w:rPr>
                <w:rFonts w:asciiTheme="minorEastAsia" w:eastAsiaTheme="minorEastAsia" w:hAnsiTheme="minorEastAsia" w:cs="宋体" w:hint="eastAsia"/>
                <w:szCs w:val="21"/>
              </w:rPr>
              <w:t>朱晓丽</w:t>
            </w:r>
            <w:r w:rsidRPr="009E5E2B">
              <w:rPr>
                <w:rFonts w:asciiTheme="minorEastAsia" w:eastAsiaTheme="minorEastAsia" w:hAnsiTheme="minorEastAsia" w:cs="宋体" w:hint="eastAsia"/>
                <w:szCs w:val="21"/>
              </w:rPr>
              <w:t xml:space="preserve">           审核时间：202</w:t>
            </w:r>
            <w:r w:rsidR="004D431E">
              <w:rPr>
                <w:rFonts w:asciiTheme="minorEastAsia" w:eastAsiaTheme="minorEastAsia" w:hAnsiTheme="minorEastAsia" w:cs="宋体" w:hint="eastAsia"/>
                <w:szCs w:val="21"/>
              </w:rPr>
              <w:t>2</w:t>
            </w:r>
            <w:r w:rsidRPr="009E5E2B">
              <w:rPr>
                <w:rFonts w:asciiTheme="minorEastAsia" w:eastAsiaTheme="minorEastAsia" w:hAnsiTheme="minorEastAsia" w:cs="宋体" w:hint="eastAsia"/>
                <w:szCs w:val="21"/>
              </w:rPr>
              <w:t>.</w:t>
            </w:r>
            <w:r w:rsidR="004D431E">
              <w:rPr>
                <w:rFonts w:asciiTheme="minorEastAsia" w:eastAsiaTheme="minorEastAsia" w:hAnsiTheme="minorEastAsia" w:cs="宋体" w:hint="eastAsia"/>
                <w:szCs w:val="21"/>
              </w:rPr>
              <w:t>1</w:t>
            </w:r>
            <w:r w:rsidR="003D4F27">
              <w:rPr>
                <w:rFonts w:asciiTheme="minorEastAsia" w:eastAsiaTheme="minorEastAsia" w:hAnsiTheme="minorEastAsia" w:cs="宋体" w:hint="eastAsia"/>
                <w:szCs w:val="21"/>
              </w:rPr>
              <w:t>2</w:t>
            </w:r>
            <w:r w:rsidRPr="009E5E2B">
              <w:rPr>
                <w:rFonts w:asciiTheme="minorEastAsia" w:eastAsiaTheme="minorEastAsia" w:hAnsiTheme="minorEastAsia" w:cs="宋体" w:hint="eastAsia"/>
                <w:szCs w:val="21"/>
              </w:rPr>
              <w:t>.</w:t>
            </w:r>
            <w:r w:rsidR="003D4F27">
              <w:rPr>
                <w:rFonts w:asciiTheme="minorEastAsia" w:eastAsiaTheme="minorEastAsia" w:hAnsiTheme="minorEastAsia" w:cs="宋体" w:hint="eastAsia"/>
                <w:szCs w:val="21"/>
              </w:rPr>
              <w:t>22</w:t>
            </w:r>
          </w:p>
        </w:tc>
        <w:tc>
          <w:tcPr>
            <w:tcW w:w="760" w:type="dxa"/>
            <w:vMerge/>
          </w:tcPr>
          <w:p w:rsidR="00014F94" w:rsidRPr="009E5E2B" w:rsidRDefault="00014F94" w:rsidP="00C252BC">
            <w:pPr>
              <w:spacing w:line="360" w:lineRule="auto"/>
              <w:rPr>
                <w:rFonts w:asciiTheme="minorEastAsia" w:eastAsiaTheme="minorEastAsia" w:hAnsiTheme="minorEastAsia" w:cs="宋体"/>
                <w:szCs w:val="21"/>
              </w:rPr>
            </w:pPr>
          </w:p>
        </w:tc>
      </w:tr>
      <w:tr w:rsidR="00014F94" w:rsidRPr="009E5E2B" w:rsidTr="00C252BC">
        <w:trPr>
          <w:trHeight w:val="800"/>
        </w:trPr>
        <w:tc>
          <w:tcPr>
            <w:tcW w:w="1707" w:type="dxa"/>
            <w:vMerge/>
            <w:vAlign w:val="center"/>
          </w:tcPr>
          <w:p w:rsidR="00014F94" w:rsidRPr="009E5E2B" w:rsidRDefault="00014F94" w:rsidP="00C252BC">
            <w:pPr>
              <w:spacing w:line="360" w:lineRule="auto"/>
              <w:rPr>
                <w:rFonts w:asciiTheme="minorEastAsia" w:eastAsiaTheme="minorEastAsia" w:hAnsiTheme="minorEastAsia" w:cs="宋体"/>
                <w:szCs w:val="21"/>
              </w:rPr>
            </w:pPr>
          </w:p>
        </w:tc>
        <w:tc>
          <w:tcPr>
            <w:tcW w:w="1019" w:type="dxa"/>
            <w:vMerge/>
            <w:vAlign w:val="center"/>
          </w:tcPr>
          <w:p w:rsidR="00014F94" w:rsidRPr="009E5E2B" w:rsidRDefault="00014F94" w:rsidP="00C252BC">
            <w:pPr>
              <w:spacing w:line="360" w:lineRule="auto"/>
              <w:rPr>
                <w:rFonts w:asciiTheme="minorEastAsia" w:eastAsiaTheme="minorEastAsia" w:hAnsiTheme="minorEastAsia" w:cs="宋体"/>
                <w:szCs w:val="21"/>
              </w:rPr>
            </w:pPr>
          </w:p>
        </w:tc>
        <w:tc>
          <w:tcPr>
            <w:tcW w:w="11223" w:type="dxa"/>
            <w:vAlign w:val="center"/>
          </w:tcPr>
          <w:p w:rsidR="004D431E" w:rsidRPr="004D431E" w:rsidRDefault="004D431E" w:rsidP="004D431E">
            <w:pPr>
              <w:adjustRightInd w:val="0"/>
              <w:snapToGrid w:val="0"/>
              <w:ind w:rightChars="50" w:right="105"/>
              <w:textAlignment w:val="baseline"/>
              <w:rPr>
                <w:rFonts w:asciiTheme="minorEastAsia" w:eastAsiaTheme="minorEastAsia" w:hAnsiTheme="minorEastAsia" w:cs="宋体"/>
                <w:szCs w:val="21"/>
              </w:rPr>
            </w:pPr>
            <w:r w:rsidRPr="004D431E">
              <w:rPr>
                <w:rFonts w:asciiTheme="minorEastAsia" w:eastAsiaTheme="minorEastAsia" w:hAnsiTheme="minorEastAsia" w:cs="宋体" w:hint="eastAsia"/>
                <w:szCs w:val="21"/>
              </w:rPr>
              <w:t>EMS:5.3，6.2，7.2，7.3，7.4 、7.5，9.2，10.2，</w:t>
            </w:r>
          </w:p>
          <w:p w:rsidR="00014F94" w:rsidRPr="009E5E2B" w:rsidRDefault="004D431E" w:rsidP="004D431E">
            <w:pPr>
              <w:snapToGrid w:val="0"/>
              <w:rPr>
                <w:rFonts w:asciiTheme="minorEastAsia" w:eastAsiaTheme="minorEastAsia" w:hAnsiTheme="minorEastAsia" w:cs="宋体"/>
                <w:szCs w:val="21"/>
              </w:rPr>
            </w:pPr>
            <w:r w:rsidRPr="004D431E">
              <w:rPr>
                <w:rFonts w:asciiTheme="minorEastAsia" w:eastAsiaTheme="minorEastAsia" w:hAnsiTheme="minorEastAsia" w:cs="宋体" w:hint="eastAsia"/>
                <w:szCs w:val="21"/>
              </w:rPr>
              <w:t>OHS：5.3，6.2，7.2，7.3，7.4，7.5，9.2，10.2，</w:t>
            </w:r>
          </w:p>
        </w:tc>
        <w:tc>
          <w:tcPr>
            <w:tcW w:w="760" w:type="dxa"/>
            <w:vMerge/>
          </w:tcPr>
          <w:p w:rsidR="00014F94" w:rsidRPr="009E5E2B" w:rsidRDefault="00014F94" w:rsidP="00C252BC">
            <w:pPr>
              <w:spacing w:line="360" w:lineRule="auto"/>
              <w:rPr>
                <w:rFonts w:asciiTheme="minorEastAsia" w:eastAsiaTheme="minorEastAsia" w:hAnsiTheme="minorEastAsia" w:cs="宋体"/>
                <w:szCs w:val="21"/>
              </w:rPr>
            </w:pPr>
          </w:p>
        </w:tc>
      </w:tr>
      <w:tr w:rsidR="00014F94" w:rsidRPr="009E5E2B" w:rsidTr="00C252BC">
        <w:trPr>
          <w:trHeight w:val="800"/>
        </w:trPr>
        <w:tc>
          <w:tcPr>
            <w:tcW w:w="1707" w:type="dxa"/>
            <w:vAlign w:val="center"/>
          </w:tcPr>
          <w:p w:rsidR="00014F94" w:rsidRPr="009E5E2B" w:rsidRDefault="00014F94"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公司的岗位、职责、和权限</w:t>
            </w:r>
          </w:p>
        </w:tc>
        <w:tc>
          <w:tcPr>
            <w:tcW w:w="1019" w:type="dxa"/>
            <w:vAlign w:val="center"/>
          </w:tcPr>
          <w:p w:rsidR="00014F94" w:rsidRPr="009E5E2B" w:rsidRDefault="00014F94"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 xml:space="preserve">E/O：5.3  </w:t>
            </w:r>
          </w:p>
        </w:tc>
        <w:tc>
          <w:tcPr>
            <w:tcW w:w="11223" w:type="dxa"/>
            <w:vAlign w:val="center"/>
          </w:tcPr>
          <w:p w:rsidR="00014F94" w:rsidRPr="009E5E2B" w:rsidRDefault="00014F94"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公司编制的管理手册中确定了公司机构图，职能分配表，并在相关章节中明确了</w:t>
            </w:r>
            <w:r w:rsidR="00D4064A">
              <w:rPr>
                <w:rFonts w:asciiTheme="minorEastAsia" w:eastAsiaTheme="minorEastAsia" w:hAnsiTheme="minorEastAsia" w:cs="Arial" w:hint="eastAsia"/>
                <w:szCs w:val="21"/>
              </w:rPr>
              <w:t>综合部</w:t>
            </w:r>
            <w:r w:rsidRPr="009E5E2B">
              <w:rPr>
                <w:rFonts w:asciiTheme="minorEastAsia" w:eastAsiaTheme="minorEastAsia" w:hAnsiTheme="minorEastAsia" w:cs="Arial" w:hint="eastAsia"/>
                <w:szCs w:val="21"/>
              </w:rPr>
              <w:t>所涉及各项工作的作用、职责和权限等要求。现场审核了解到，本部门主要负责：公司质量环境安全目标方案的制定实施，人力资源配备，员工招聘、绩效考核管理；办公用品的管理，信息交流与沟通，劳动合同保险管理及员工职业健康体检；后勤事务管理；负责公司知识的识别更新传递；负责文件、记录的管理、控制；负责对环境因素和危险源进行识别和控制；负责体系运行检查、内审、合</w:t>
            </w:r>
            <w:proofErr w:type="gramStart"/>
            <w:r w:rsidRPr="009E5E2B">
              <w:rPr>
                <w:rFonts w:asciiTheme="minorEastAsia" w:eastAsiaTheme="minorEastAsia" w:hAnsiTheme="minorEastAsia" w:cs="Arial" w:hint="eastAsia"/>
                <w:szCs w:val="21"/>
              </w:rPr>
              <w:t>规</w:t>
            </w:r>
            <w:proofErr w:type="gramEnd"/>
            <w:r w:rsidRPr="009E5E2B">
              <w:rPr>
                <w:rFonts w:asciiTheme="minorEastAsia" w:eastAsiaTheme="minorEastAsia" w:hAnsiTheme="minorEastAsia" w:cs="Arial" w:hint="eastAsia"/>
                <w:szCs w:val="21"/>
              </w:rPr>
              <w:t>性评价，应急准备和相应控制，不符合纠正与预防，事故事件调查处理等。</w:t>
            </w:r>
          </w:p>
        </w:tc>
        <w:tc>
          <w:tcPr>
            <w:tcW w:w="760" w:type="dxa"/>
          </w:tcPr>
          <w:p w:rsidR="00014F94" w:rsidRPr="009E5E2B" w:rsidRDefault="00014F94" w:rsidP="00C252BC">
            <w:pPr>
              <w:spacing w:line="360" w:lineRule="auto"/>
              <w:rPr>
                <w:rFonts w:asciiTheme="minorEastAsia" w:eastAsiaTheme="minorEastAsia" w:hAnsiTheme="minorEastAsia" w:cs="宋体"/>
                <w:szCs w:val="21"/>
              </w:rPr>
            </w:pPr>
          </w:p>
        </w:tc>
      </w:tr>
      <w:tr w:rsidR="00014F94" w:rsidRPr="009E5E2B" w:rsidTr="00C252BC">
        <w:trPr>
          <w:trHeight w:val="800"/>
        </w:trPr>
        <w:tc>
          <w:tcPr>
            <w:tcW w:w="1707" w:type="dxa"/>
            <w:vAlign w:val="center"/>
          </w:tcPr>
          <w:p w:rsidR="00014F94" w:rsidRPr="009E5E2B" w:rsidRDefault="00014F94"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目标和方案</w:t>
            </w:r>
          </w:p>
        </w:tc>
        <w:tc>
          <w:tcPr>
            <w:tcW w:w="1019" w:type="dxa"/>
            <w:vAlign w:val="center"/>
          </w:tcPr>
          <w:p w:rsidR="00014F94" w:rsidRPr="009E5E2B" w:rsidRDefault="00014F94"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E/O：6.2</w:t>
            </w:r>
          </w:p>
        </w:tc>
        <w:tc>
          <w:tcPr>
            <w:tcW w:w="11223" w:type="dxa"/>
            <w:vAlign w:val="center"/>
          </w:tcPr>
          <w:p w:rsidR="001A3558" w:rsidRPr="009E5E2B" w:rsidRDefault="00D4064A" w:rsidP="001A3558">
            <w:pPr>
              <w:adjustRightInd w:val="0"/>
              <w:snapToGrid w:val="0"/>
              <w:spacing w:line="360" w:lineRule="auto"/>
              <w:ind w:rightChars="50" w:right="105"/>
              <w:textAlignment w:val="baseline"/>
              <w:rPr>
                <w:rFonts w:asciiTheme="minorEastAsia" w:eastAsiaTheme="minorEastAsia" w:hAnsiTheme="minorEastAsia" w:cs="Arial"/>
                <w:szCs w:val="21"/>
              </w:rPr>
            </w:pPr>
            <w:r>
              <w:rPr>
                <w:rFonts w:asciiTheme="minorEastAsia" w:eastAsiaTheme="minorEastAsia" w:hAnsiTheme="minorEastAsia" w:cs="Arial" w:hint="eastAsia"/>
                <w:szCs w:val="21"/>
              </w:rPr>
              <w:t>综合部</w:t>
            </w:r>
            <w:r w:rsidR="001A3558">
              <w:rPr>
                <w:rFonts w:asciiTheme="minorEastAsia" w:eastAsiaTheme="minorEastAsia" w:hAnsiTheme="minorEastAsia" w:cs="Arial" w:hint="eastAsia"/>
                <w:szCs w:val="21"/>
              </w:rPr>
              <w:t>目标：</w:t>
            </w:r>
            <w:r w:rsidR="001A3558" w:rsidRPr="009E5E2B">
              <w:rPr>
                <w:rFonts w:asciiTheme="minorEastAsia" w:eastAsiaTheme="minorEastAsia" w:hAnsiTheme="minorEastAsia" w:cs="Arial"/>
                <w:szCs w:val="21"/>
              </w:rPr>
              <w:t xml:space="preserve"> </w:t>
            </w:r>
          </w:p>
          <w:p w:rsidR="00E17728" w:rsidRPr="00E17728" w:rsidRDefault="00E17728" w:rsidP="00E17728">
            <w:pPr>
              <w:adjustRightInd w:val="0"/>
              <w:snapToGrid w:val="0"/>
              <w:spacing w:line="360" w:lineRule="auto"/>
              <w:ind w:rightChars="50" w:right="105"/>
              <w:textAlignment w:val="baseline"/>
              <w:rPr>
                <w:rFonts w:asciiTheme="minorEastAsia" w:eastAsiaTheme="minorEastAsia" w:hAnsiTheme="minorEastAsia" w:cs="Arial"/>
                <w:szCs w:val="21"/>
              </w:rPr>
            </w:pPr>
            <w:r>
              <w:rPr>
                <w:rFonts w:asciiTheme="minorEastAsia" w:eastAsiaTheme="minorEastAsia" w:hAnsiTheme="minorEastAsia" w:cs="Arial" w:hint="eastAsia"/>
                <w:szCs w:val="21"/>
              </w:rPr>
              <w:t>1</w:t>
            </w:r>
            <w:r w:rsidRPr="00E17728">
              <w:rPr>
                <w:rFonts w:asciiTheme="minorEastAsia" w:eastAsiaTheme="minorEastAsia" w:hAnsiTheme="minorEastAsia" w:cs="Arial" w:hint="eastAsia"/>
                <w:szCs w:val="21"/>
              </w:rPr>
              <w:t>灭火器配置率100％</w:t>
            </w:r>
          </w:p>
          <w:p w:rsidR="00E17728" w:rsidRPr="00E17728" w:rsidRDefault="00E17728" w:rsidP="00E17728">
            <w:pPr>
              <w:adjustRightInd w:val="0"/>
              <w:snapToGrid w:val="0"/>
              <w:spacing w:line="360" w:lineRule="auto"/>
              <w:ind w:rightChars="50" w:right="105"/>
              <w:textAlignment w:val="baseline"/>
              <w:rPr>
                <w:rFonts w:asciiTheme="minorEastAsia" w:eastAsiaTheme="minorEastAsia" w:hAnsiTheme="minorEastAsia" w:cs="Arial"/>
                <w:szCs w:val="21"/>
              </w:rPr>
            </w:pPr>
            <w:r w:rsidRPr="00E17728">
              <w:rPr>
                <w:rFonts w:asciiTheme="minorEastAsia" w:eastAsiaTheme="minorEastAsia" w:hAnsiTheme="minorEastAsia" w:cs="Arial" w:hint="eastAsia"/>
                <w:szCs w:val="21"/>
              </w:rPr>
              <w:t>2、固废100％分类进行处理</w:t>
            </w:r>
          </w:p>
          <w:p w:rsidR="00E17728" w:rsidRPr="00E17728" w:rsidRDefault="00E17728" w:rsidP="00E17728">
            <w:pPr>
              <w:adjustRightInd w:val="0"/>
              <w:snapToGrid w:val="0"/>
              <w:spacing w:line="360" w:lineRule="auto"/>
              <w:ind w:rightChars="50" w:right="105"/>
              <w:textAlignment w:val="baseline"/>
              <w:rPr>
                <w:rFonts w:asciiTheme="minorEastAsia" w:eastAsiaTheme="minorEastAsia" w:hAnsiTheme="minorEastAsia" w:cs="Arial"/>
                <w:szCs w:val="21"/>
              </w:rPr>
            </w:pPr>
            <w:r w:rsidRPr="00E17728">
              <w:rPr>
                <w:rFonts w:asciiTheme="minorEastAsia" w:eastAsiaTheme="minorEastAsia" w:hAnsiTheme="minorEastAsia" w:cs="Arial" w:hint="eastAsia"/>
                <w:szCs w:val="21"/>
              </w:rPr>
              <w:t>3、无重大环境投诉</w:t>
            </w:r>
          </w:p>
          <w:p w:rsidR="007E1BA9" w:rsidRPr="00E17728" w:rsidRDefault="00E17728" w:rsidP="00E17728">
            <w:pPr>
              <w:adjustRightInd w:val="0"/>
              <w:snapToGrid w:val="0"/>
              <w:spacing w:line="360" w:lineRule="auto"/>
              <w:ind w:rightChars="50" w:right="105"/>
              <w:textAlignment w:val="baseline"/>
              <w:rPr>
                <w:rFonts w:asciiTheme="minorEastAsia" w:eastAsiaTheme="minorEastAsia" w:hAnsiTheme="minorEastAsia" w:cs="Arial"/>
                <w:szCs w:val="21"/>
              </w:rPr>
            </w:pPr>
            <w:r w:rsidRPr="00E17728">
              <w:rPr>
                <w:rFonts w:asciiTheme="minorEastAsia" w:eastAsiaTheme="minorEastAsia" w:hAnsiTheme="minorEastAsia" w:cs="Arial" w:hint="eastAsia"/>
                <w:szCs w:val="21"/>
              </w:rPr>
              <w:t>4、火灾事故发生率为0。</w:t>
            </w:r>
          </w:p>
          <w:p w:rsidR="001A3558" w:rsidRDefault="001A3558" w:rsidP="007E1BA9">
            <w:pPr>
              <w:adjustRightInd w:val="0"/>
              <w:snapToGrid w:val="0"/>
              <w:spacing w:line="360" w:lineRule="auto"/>
              <w:ind w:rightChars="50" w:right="105"/>
              <w:textAlignment w:val="baseline"/>
              <w:rPr>
                <w:rFonts w:asciiTheme="minorEastAsia" w:eastAsiaTheme="minorEastAsia" w:hAnsiTheme="minorEastAsia" w:cs="Arial"/>
                <w:szCs w:val="21"/>
              </w:rPr>
            </w:pPr>
            <w:proofErr w:type="gramStart"/>
            <w:r>
              <w:rPr>
                <w:rFonts w:asciiTheme="minorEastAsia" w:eastAsiaTheme="minorEastAsia" w:hAnsiTheme="minorEastAsia" w:cs="Arial"/>
                <w:szCs w:val="21"/>
              </w:rPr>
              <w:t>抽目标</w:t>
            </w:r>
            <w:proofErr w:type="gramEnd"/>
            <w:r>
              <w:rPr>
                <w:rFonts w:asciiTheme="minorEastAsia" w:eastAsiaTheme="minorEastAsia" w:hAnsiTheme="minorEastAsia" w:cs="Arial"/>
                <w:szCs w:val="21"/>
              </w:rPr>
              <w:t>指标管理方案</w:t>
            </w:r>
            <w:r>
              <w:rPr>
                <w:rFonts w:asciiTheme="minorEastAsia" w:eastAsiaTheme="minorEastAsia" w:hAnsiTheme="minorEastAsia" w:cs="Arial" w:hint="eastAsia"/>
                <w:szCs w:val="21"/>
              </w:rPr>
              <w:t>：</w:t>
            </w:r>
          </w:p>
          <w:p w:rsidR="00E17728" w:rsidRPr="00E17728" w:rsidRDefault="00E17728" w:rsidP="00E17728">
            <w:pPr>
              <w:adjustRightInd w:val="0"/>
              <w:snapToGrid w:val="0"/>
              <w:spacing w:line="360" w:lineRule="auto"/>
              <w:ind w:rightChars="50" w:right="105"/>
              <w:textAlignment w:val="baseline"/>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措施：</w:t>
            </w:r>
            <w:r w:rsidRPr="00E17728">
              <w:rPr>
                <w:rFonts w:asciiTheme="minorEastAsia" w:eastAsiaTheme="minorEastAsia" w:hAnsiTheme="minorEastAsia" w:cs="Arial" w:hint="eastAsia"/>
                <w:szCs w:val="21"/>
              </w:rPr>
              <w:t>1、定期检查各生产办公区域的灭火装置，及全有效性检查；</w:t>
            </w:r>
          </w:p>
          <w:p w:rsidR="00E17728" w:rsidRPr="00E17728" w:rsidRDefault="00E17728" w:rsidP="00E17728">
            <w:pPr>
              <w:adjustRightInd w:val="0"/>
              <w:snapToGrid w:val="0"/>
              <w:spacing w:line="360" w:lineRule="auto"/>
              <w:ind w:rightChars="50" w:right="105"/>
              <w:textAlignment w:val="baseline"/>
              <w:rPr>
                <w:rFonts w:asciiTheme="minorEastAsia" w:eastAsiaTheme="minorEastAsia" w:hAnsiTheme="minorEastAsia" w:cs="Arial"/>
                <w:szCs w:val="21"/>
              </w:rPr>
            </w:pPr>
            <w:r w:rsidRPr="00E17728">
              <w:rPr>
                <w:rFonts w:asciiTheme="minorEastAsia" w:eastAsiaTheme="minorEastAsia" w:hAnsiTheme="minorEastAsia" w:cs="Arial" w:hint="eastAsia"/>
                <w:szCs w:val="21"/>
              </w:rPr>
              <w:t>2、对各区域的固体废弃物分类处理；定期检查监督；</w:t>
            </w:r>
          </w:p>
          <w:p w:rsidR="00E17728" w:rsidRPr="00E17728" w:rsidRDefault="00E17728" w:rsidP="00E17728">
            <w:pPr>
              <w:adjustRightInd w:val="0"/>
              <w:snapToGrid w:val="0"/>
              <w:spacing w:line="360" w:lineRule="auto"/>
              <w:ind w:rightChars="50" w:right="105"/>
              <w:textAlignment w:val="baseline"/>
              <w:rPr>
                <w:rFonts w:asciiTheme="minorEastAsia" w:eastAsiaTheme="minorEastAsia" w:hAnsiTheme="minorEastAsia" w:cs="Arial"/>
                <w:szCs w:val="21"/>
              </w:rPr>
            </w:pPr>
            <w:r w:rsidRPr="00E17728">
              <w:rPr>
                <w:rFonts w:asciiTheme="minorEastAsia" w:eastAsiaTheme="minorEastAsia" w:hAnsiTheme="minorEastAsia" w:cs="Arial" w:hint="eastAsia"/>
                <w:szCs w:val="21"/>
              </w:rPr>
              <w:t>3、对重大环境因素进行识别，严格把控；</w:t>
            </w:r>
          </w:p>
          <w:p w:rsidR="00E17728" w:rsidRDefault="00E17728" w:rsidP="00E17728">
            <w:pPr>
              <w:adjustRightInd w:val="0"/>
              <w:snapToGrid w:val="0"/>
              <w:spacing w:line="360" w:lineRule="auto"/>
              <w:ind w:rightChars="50" w:right="105"/>
              <w:textAlignment w:val="baseline"/>
              <w:rPr>
                <w:rFonts w:asciiTheme="minorEastAsia" w:eastAsiaTheme="minorEastAsia" w:hAnsiTheme="minorEastAsia" w:cs="Arial"/>
                <w:szCs w:val="21"/>
              </w:rPr>
            </w:pPr>
            <w:r w:rsidRPr="00E17728">
              <w:rPr>
                <w:rFonts w:asciiTheme="minorEastAsia" w:eastAsiaTheme="minorEastAsia" w:hAnsiTheme="minorEastAsia" w:cs="Arial" w:hint="eastAsia"/>
                <w:szCs w:val="21"/>
              </w:rPr>
              <w:t>4、防火安全意识教育，产生火灾的因素进行识别，定期进行安全检查；</w:t>
            </w:r>
          </w:p>
          <w:p w:rsidR="001A3558" w:rsidRDefault="001A3558" w:rsidP="001A3558">
            <w:pPr>
              <w:adjustRightInd w:val="0"/>
              <w:snapToGrid w:val="0"/>
              <w:spacing w:line="360" w:lineRule="auto"/>
              <w:ind w:rightChars="50" w:right="105"/>
              <w:textAlignment w:val="baseline"/>
              <w:rPr>
                <w:rFonts w:asciiTheme="minorEastAsia" w:eastAsiaTheme="minorEastAsia" w:hAnsiTheme="minorEastAsia" w:cs="Arial"/>
                <w:szCs w:val="21"/>
              </w:rPr>
            </w:pPr>
            <w:r>
              <w:rPr>
                <w:rFonts w:asciiTheme="minorEastAsia" w:eastAsiaTheme="minorEastAsia" w:hAnsiTheme="minorEastAsia" w:cs="Arial"/>
                <w:szCs w:val="21"/>
              </w:rPr>
              <w:t>时间</w:t>
            </w:r>
            <w:r>
              <w:rPr>
                <w:rFonts w:asciiTheme="minorEastAsia" w:eastAsiaTheme="minorEastAsia" w:hAnsiTheme="minorEastAsia" w:cs="Arial" w:hint="eastAsia"/>
                <w:szCs w:val="21"/>
              </w:rPr>
              <w:t>：</w:t>
            </w:r>
            <w:r w:rsidRPr="001A3558">
              <w:rPr>
                <w:rFonts w:asciiTheme="minorEastAsia" w:eastAsiaTheme="minorEastAsia" w:hAnsiTheme="minorEastAsia" w:cs="Arial"/>
                <w:szCs w:val="21"/>
              </w:rPr>
              <w:t>2022.1.7-2023.1.7</w:t>
            </w:r>
          </w:p>
          <w:p w:rsidR="001A3558" w:rsidRDefault="001A3558" w:rsidP="001A3558">
            <w:pPr>
              <w:adjustRightInd w:val="0"/>
              <w:snapToGrid w:val="0"/>
              <w:spacing w:line="360" w:lineRule="auto"/>
              <w:ind w:rightChars="50" w:right="105"/>
              <w:textAlignment w:val="baseline"/>
              <w:rPr>
                <w:rFonts w:asciiTheme="minorEastAsia" w:eastAsiaTheme="minorEastAsia" w:hAnsiTheme="minorEastAsia" w:cs="Arial"/>
                <w:szCs w:val="21"/>
              </w:rPr>
            </w:pPr>
            <w:r w:rsidRPr="001A3558">
              <w:rPr>
                <w:rFonts w:asciiTheme="minorEastAsia" w:eastAsiaTheme="minorEastAsia" w:hAnsiTheme="minorEastAsia" w:cs="Arial" w:hint="eastAsia"/>
                <w:szCs w:val="21"/>
              </w:rPr>
              <w:t>资 金</w:t>
            </w:r>
            <w:r>
              <w:rPr>
                <w:rFonts w:asciiTheme="minorEastAsia" w:eastAsiaTheme="minorEastAsia" w:hAnsiTheme="minorEastAsia" w:cs="Arial" w:hint="eastAsia"/>
                <w:szCs w:val="21"/>
              </w:rPr>
              <w:t>：1200   责任部门：</w:t>
            </w:r>
            <w:r w:rsidR="00D4064A">
              <w:rPr>
                <w:rFonts w:asciiTheme="minorEastAsia" w:eastAsiaTheme="minorEastAsia" w:hAnsiTheme="minorEastAsia" w:cs="Arial" w:hint="eastAsia"/>
                <w:szCs w:val="21"/>
              </w:rPr>
              <w:t>综合部</w:t>
            </w:r>
          </w:p>
          <w:p w:rsidR="001A3558" w:rsidRPr="001A3558" w:rsidRDefault="001A3558" w:rsidP="00C252BC">
            <w:pPr>
              <w:adjustRightInd w:val="0"/>
              <w:snapToGrid w:val="0"/>
              <w:spacing w:line="360" w:lineRule="auto"/>
              <w:ind w:rightChars="50" w:right="105"/>
              <w:textAlignment w:val="baseline"/>
              <w:rPr>
                <w:rFonts w:asciiTheme="minorEastAsia" w:eastAsiaTheme="minorEastAsia" w:hAnsiTheme="minorEastAsia" w:cs="Arial"/>
                <w:szCs w:val="21"/>
              </w:rPr>
            </w:pPr>
            <w:r>
              <w:rPr>
                <w:rFonts w:asciiTheme="minorEastAsia" w:eastAsiaTheme="minorEastAsia" w:hAnsiTheme="minorEastAsia" w:cs="Arial"/>
                <w:szCs w:val="21"/>
              </w:rPr>
              <w:t>抽</w:t>
            </w:r>
            <w:r>
              <w:rPr>
                <w:rFonts w:asciiTheme="minorEastAsia" w:eastAsiaTheme="minorEastAsia" w:hAnsiTheme="minorEastAsia" w:cs="Arial" w:hint="eastAsia"/>
                <w:szCs w:val="21"/>
              </w:rPr>
              <w:t>2022年1-1</w:t>
            </w:r>
            <w:r w:rsidR="00C252BC">
              <w:rPr>
                <w:rFonts w:asciiTheme="minorEastAsia" w:eastAsiaTheme="minorEastAsia" w:hAnsiTheme="minorEastAsia" w:cs="Arial" w:hint="eastAsia"/>
                <w:szCs w:val="21"/>
              </w:rPr>
              <w:t>0</w:t>
            </w:r>
            <w:r>
              <w:rPr>
                <w:rFonts w:asciiTheme="minorEastAsia" w:eastAsiaTheme="minorEastAsia" w:hAnsiTheme="minorEastAsia" w:cs="Arial" w:hint="eastAsia"/>
                <w:szCs w:val="21"/>
              </w:rPr>
              <w:t>月目标完成情况，均完成，符合要求</w:t>
            </w:r>
          </w:p>
        </w:tc>
        <w:tc>
          <w:tcPr>
            <w:tcW w:w="760" w:type="dxa"/>
          </w:tcPr>
          <w:p w:rsidR="00014F94" w:rsidRPr="009E5E2B" w:rsidRDefault="00014F94" w:rsidP="00C252BC">
            <w:pPr>
              <w:spacing w:line="360" w:lineRule="auto"/>
              <w:rPr>
                <w:rFonts w:asciiTheme="minorEastAsia" w:eastAsiaTheme="minorEastAsia" w:hAnsiTheme="minorEastAsia" w:cs="宋体"/>
                <w:szCs w:val="21"/>
              </w:rPr>
            </w:pPr>
          </w:p>
        </w:tc>
      </w:tr>
      <w:tr w:rsidR="00014F94" w:rsidRPr="009E5E2B" w:rsidTr="00C252BC">
        <w:trPr>
          <w:trHeight w:val="800"/>
        </w:trPr>
        <w:tc>
          <w:tcPr>
            <w:tcW w:w="1707" w:type="dxa"/>
            <w:vAlign w:val="center"/>
          </w:tcPr>
          <w:p w:rsidR="00014F94" w:rsidRPr="009E5E2B" w:rsidRDefault="00014F94" w:rsidP="00C252BC">
            <w:pPr>
              <w:spacing w:line="360" w:lineRule="auto"/>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lastRenderedPageBreak/>
              <w:t>能力、意识</w:t>
            </w:r>
          </w:p>
        </w:tc>
        <w:tc>
          <w:tcPr>
            <w:tcW w:w="1019" w:type="dxa"/>
            <w:vAlign w:val="center"/>
          </w:tcPr>
          <w:p w:rsidR="00014F94" w:rsidRPr="009E5E2B" w:rsidRDefault="00014F94" w:rsidP="00C252BC">
            <w:pPr>
              <w:spacing w:line="360" w:lineRule="auto"/>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 xml:space="preserve">E/O： 7.2  7.3  </w:t>
            </w:r>
          </w:p>
          <w:p w:rsidR="00014F94" w:rsidRPr="009E5E2B" w:rsidRDefault="00014F94" w:rsidP="00C252BC">
            <w:pPr>
              <w:spacing w:line="360" w:lineRule="auto"/>
              <w:rPr>
                <w:rFonts w:asciiTheme="minorEastAsia" w:eastAsiaTheme="minorEastAsia" w:hAnsiTheme="minorEastAsia" w:cstheme="minorEastAsia"/>
                <w:szCs w:val="21"/>
              </w:rPr>
            </w:pPr>
          </w:p>
        </w:tc>
        <w:tc>
          <w:tcPr>
            <w:tcW w:w="11223" w:type="dxa"/>
            <w:vAlign w:val="center"/>
          </w:tcPr>
          <w:p w:rsidR="00014F94" w:rsidRPr="009E5E2B" w:rsidRDefault="00014F94" w:rsidP="00C252BC">
            <w:pPr>
              <w:spacing w:line="360" w:lineRule="auto"/>
              <w:ind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编制执行《</w:t>
            </w:r>
            <w:r w:rsidR="00E17728" w:rsidRPr="00E17728">
              <w:rPr>
                <w:rFonts w:asciiTheme="minorEastAsia" w:eastAsiaTheme="minorEastAsia" w:hAnsiTheme="minorEastAsia" w:cstheme="minorEastAsia" w:hint="eastAsia"/>
                <w:szCs w:val="21"/>
              </w:rPr>
              <w:t>人员能力、意识控制程序</w:t>
            </w:r>
            <w:r w:rsidRPr="009E5E2B">
              <w:rPr>
                <w:rFonts w:asciiTheme="minorEastAsia" w:eastAsiaTheme="minorEastAsia" w:hAnsiTheme="minorEastAsia" w:cstheme="minorEastAsia" w:hint="eastAsia"/>
                <w:szCs w:val="21"/>
              </w:rPr>
              <w:t>》、《岗位工作人员任职要求》，规定了人力资源配备、培训计划与实施，考核与认可等予以规定。</w:t>
            </w:r>
          </w:p>
          <w:p w:rsidR="00014F94" w:rsidRPr="009E5E2B" w:rsidRDefault="00014F94" w:rsidP="00C252BC">
            <w:pPr>
              <w:spacing w:line="360" w:lineRule="auto"/>
              <w:ind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编制了《岗位工作人员任职要求》，对总经理、管代、各部门负责人、保管员、质检员、业务员、内审员等岗位规定了年龄、学历、工作经历、工作能力、培训等方面的任职要求及岗位职责。</w:t>
            </w:r>
          </w:p>
          <w:p w:rsidR="00014F94" w:rsidRPr="009E5E2B" w:rsidRDefault="00014F94" w:rsidP="00C252BC">
            <w:pPr>
              <w:spacing w:line="360" w:lineRule="auto"/>
              <w:ind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每年底由</w:t>
            </w:r>
            <w:r w:rsidR="00D4064A">
              <w:rPr>
                <w:rFonts w:asciiTheme="minorEastAsia" w:eastAsiaTheme="minorEastAsia" w:hAnsiTheme="minorEastAsia" w:cstheme="minorEastAsia" w:hint="eastAsia"/>
                <w:szCs w:val="21"/>
              </w:rPr>
              <w:t>综合部</w:t>
            </w:r>
            <w:r w:rsidRPr="009E5E2B">
              <w:rPr>
                <w:rFonts w:asciiTheme="minorEastAsia" w:eastAsiaTheme="minorEastAsia" w:hAnsiTheme="minorEastAsia" w:cstheme="minorEastAsia" w:hint="eastAsia"/>
                <w:szCs w:val="21"/>
              </w:rPr>
              <w:t>对各岗位人员进行能力考核，根据结果采取措施，通常是培训。</w:t>
            </w:r>
          </w:p>
          <w:p w:rsidR="00014F94" w:rsidRPr="009E5E2B" w:rsidRDefault="00014F94" w:rsidP="00C252BC">
            <w:pPr>
              <w:spacing w:line="360" w:lineRule="auto"/>
              <w:ind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查到《202</w:t>
            </w:r>
            <w:r w:rsidR="001A3558">
              <w:rPr>
                <w:rFonts w:asciiTheme="minorEastAsia" w:eastAsiaTheme="minorEastAsia" w:hAnsiTheme="minorEastAsia" w:cstheme="minorEastAsia" w:hint="eastAsia"/>
                <w:szCs w:val="21"/>
              </w:rPr>
              <w:t>2</w:t>
            </w:r>
            <w:r w:rsidRPr="009E5E2B">
              <w:rPr>
                <w:rFonts w:asciiTheme="minorEastAsia" w:eastAsiaTheme="minorEastAsia" w:hAnsiTheme="minorEastAsia" w:cstheme="minorEastAsia" w:hint="eastAsia"/>
                <w:szCs w:val="21"/>
              </w:rPr>
              <w:t>年度教育培训计划》，编制</w:t>
            </w:r>
            <w:r w:rsidR="00E17728" w:rsidRPr="00E17728">
              <w:rPr>
                <w:rFonts w:asciiTheme="minorEastAsia" w:eastAsiaTheme="minorEastAsia" w:hAnsiTheme="minorEastAsia" w:cstheme="minorEastAsia" w:hint="eastAsia"/>
                <w:szCs w:val="21"/>
              </w:rPr>
              <w:t>张丹</w:t>
            </w:r>
            <w:proofErr w:type="gramStart"/>
            <w:r w:rsidR="00E17728" w:rsidRPr="00E17728">
              <w:rPr>
                <w:rFonts w:asciiTheme="minorEastAsia" w:eastAsiaTheme="minorEastAsia" w:hAnsiTheme="minorEastAsia" w:cstheme="minorEastAsia" w:hint="eastAsia"/>
                <w:szCs w:val="21"/>
              </w:rPr>
              <w:t>丹</w:t>
            </w:r>
            <w:proofErr w:type="gramEnd"/>
            <w:r w:rsidRPr="009E5E2B">
              <w:rPr>
                <w:rFonts w:asciiTheme="minorEastAsia" w:eastAsiaTheme="minorEastAsia" w:hAnsiTheme="minorEastAsia" w:cstheme="minorEastAsia" w:hint="eastAsia"/>
                <w:szCs w:val="21"/>
              </w:rPr>
              <w:t>，批准</w:t>
            </w:r>
            <w:r w:rsidR="00E17728" w:rsidRPr="00E17728">
              <w:rPr>
                <w:rFonts w:hint="eastAsia"/>
                <w:sz w:val="24"/>
              </w:rPr>
              <w:t>陈金明</w:t>
            </w:r>
            <w:r w:rsidRPr="009E5E2B">
              <w:rPr>
                <w:rFonts w:asciiTheme="minorEastAsia" w:eastAsiaTheme="minorEastAsia" w:hAnsiTheme="minorEastAsia" w:cstheme="minorEastAsia" w:hint="eastAsia"/>
                <w:szCs w:val="21"/>
              </w:rPr>
              <w:t>，</w:t>
            </w:r>
            <w:r w:rsidR="00BD65C1" w:rsidRPr="00BD65C1">
              <w:rPr>
                <w:rFonts w:asciiTheme="minorEastAsia" w:eastAsiaTheme="minorEastAsia" w:hAnsiTheme="minorEastAsia" w:cstheme="minorEastAsia" w:hint="eastAsia"/>
                <w:szCs w:val="21"/>
              </w:rPr>
              <w:t>2022年1月</w:t>
            </w:r>
            <w:r w:rsidR="00E17728">
              <w:rPr>
                <w:rFonts w:asciiTheme="minorEastAsia" w:eastAsiaTheme="minorEastAsia" w:hAnsiTheme="minorEastAsia" w:cstheme="minorEastAsia" w:hint="eastAsia"/>
                <w:szCs w:val="21"/>
              </w:rPr>
              <w:t>10</w:t>
            </w:r>
            <w:r w:rsidR="00BD65C1" w:rsidRPr="00BD65C1">
              <w:rPr>
                <w:rFonts w:asciiTheme="minorEastAsia" w:eastAsiaTheme="minorEastAsia" w:hAnsiTheme="minorEastAsia" w:cstheme="minorEastAsia" w:hint="eastAsia"/>
                <w:szCs w:val="21"/>
              </w:rPr>
              <w:t>日</w:t>
            </w:r>
            <w:r w:rsidRPr="009E5E2B">
              <w:rPr>
                <w:rFonts w:asciiTheme="minorEastAsia" w:eastAsiaTheme="minorEastAsia" w:hAnsiTheme="minorEastAsia" w:cstheme="minorEastAsia" w:hint="eastAsia"/>
                <w:szCs w:val="21"/>
              </w:rPr>
              <w:t>。培训内容涉及：标准、手册程序体系文件、相关法规、</w:t>
            </w:r>
            <w:r w:rsidR="00E17728" w:rsidRPr="00E17728">
              <w:rPr>
                <w:rFonts w:asciiTheme="minorEastAsia" w:eastAsiaTheme="minorEastAsia" w:hAnsiTheme="minorEastAsia" w:cstheme="minorEastAsia" w:hint="eastAsia"/>
                <w:szCs w:val="21"/>
              </w:rPr>
              <w:t>环境、危险源识别</w:t>
            </w:r>
            <w:proofErr w:type="gramStart"/>
            <w:r w:rsidR="00E17728" w:rsidRPr="00E17728">
              <w:rPr>
                <w:rFonts w:asciiTheme="minorEastAsia" w:eastAsiaTheme="minorEastAsia" w:hAnsiTheme="minorEastAsia" w:cstheme="minorEastAsia" w:hint="eastAsia"/>
                <w:szCs w:val="21"/>
              </w:rPr>
              <w:t>培训</w:t>
            </w:r>
            <w:r w:rsidRPr="009E5E2B">
              <w:rPr>
                <w:rFonts w:asciiTheme="minorEastAsia" w:eastAsiaTheme="minorEastAsia" w:hAnsiTheme="minorEastAsia" w:cstheme="minorEastAsia" w:hint="eastAsia"/>
                <w:szCs w:val="21"/>
              </w:rPr>
              <w:t>等培训等</w:t>
            </w:r>
            <w:proofErr w:type="gramEnd"/>
            <w:r w:rsidRPr="009E5E2B">
              <w:rPr>
                <w:rFonts w:asciiTheme="minorEastAsia" w:eastAsiaTheme="minorEastAsia" w:hAnsiTheme="minorEastAsia" w:cstheme="minorEastAsia" w:hint="eastAsia"/>
                <w:szCs w:val="21"/>
              </w:rPr>
              <w:t>。</w:t>
            </w:r>
          </w:p>
          <w:p w:rsidR="00014F94" w:rsidRPr="009E5E2B" w:rsidRDefault="00014F94" w:rsidP="00C252BC">
            <w:pPr>
              <w:spacing w:line="360" w:lineRule="auto"/>
              <w:ind w:firstLineChars="200"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查到：《培训记录表》，</w:t>
            </w:r>
            <w:r w:rsidR="00E17728" w:rsidRPr="00E17728">
              <w:rPr>
                <w:rFonts w:asciiTheme="minorEastAsia" w:eastAsiaTheme="minorEastAsia" w:hAnsiTheme="minorEastAsia" w:cstheme="minorEastAsia" w:hint="eastAsia"/>
                <w:szCs w:val="21"/>
              </w:rPr>
              <w:t>2022年1月20</w:t>
            </w:r>
            <w:r w:rsidRPr="009E5E2B">
              <w:rPr>
                <w:rFonts w:asciiTheme="minorEastAsia" w:eastAsiaTheme="minorEastAsia" w:hAnsiTheme="minorEastAsia" w:cstheme="minorEastAsia" w:hint="eastAsia"/>
                <w:szCs w:val="21"/>
              </w:rPr>
              <w:t>进行管理手册和质量、环保、职业健康安全标准和意识培训，记录了培训内容摘要，通过现场提问答辩对培训效果予以考核评价，</w:t>
            </w:r>
            <w:r w:rsidR="00E17728" w:rsidRPr="00E17728">
              <w:rPr>
                <w:rFonts w:asciiTheme="minorEastAsia" w:eastAsiaTheme="minorEastAsia" w:hAnsiTheme="minorEastAsia" w:cstheme="minorEastAsia" w:hint="eastAsia"/>
                <w:szCs w:val="21"/>
              </w:rPr>
              <w:t>公司全体人员对质量、环境、职业健康安全标准有了深刻的认识，结合本公司的实际情况，认识到质量的重要性，认识到保证顾客满意是公司发展的保证，使公司全体人员的质量意识有了很大的提高</w:t>
            </w:r>
          </w:p>
          <w:p w:rsidR="00014F94" w:rsidRPr="009E5E2B" w:rsidRDefault="00014F94" w:rsidP="00C252BC">
            <w:pPr>
              <w:spacing w:line="360" w:lineRule="auto"/>
              <w:ind w:firstLineChars="200"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另查到：</w:t>
            </w:r>
            <w:r w:rsidR="00E17728" w:rsidRPr="00E17728">
              <w:rPr>
                <w:rFonts w:asciiTheme="minorEastAsia" w:eastAsiaTheme="minorEastAsia" w:hAnsiTheme="minorEastAsia" w:cstheme="minorEastAsia" w:hint="eastAsia"/>
                <w:szCs w:val="21"/>
              </w:rPr>
              <w:t>2022年5月25</w:t>
            </w:r>
            <w:r w:rsidRPr="009E5E2B">
              <w:rPr>
                <w:rFonts w:asciiTheme="minorEastAsia" w:eastAsiaTheme="minorEastAsia" w:hAnsiTheme="minorEastAsia" w:cstheme="minorEastAsia" w:hint="eastAsia"/>
                <w:szCs w:val="21"/>
              </w:rPr>
              <w:t>进行</w:t>
            </w:r>
            <w:r w:rsidR="00E17728" w:rsidRPr="00E17728">
              <w:rPr>
                <w:rFonts w:asciiTheme="minorEastAsia" w:eastAsiaTheme="minorEastAsia" w:hAnsiTheme="minorEastAsia" w:cstheme="minorEastAsia" w:hint="eastAsia"/>
                <w:szCs w:val="21"/>
              </w:rPr>
              <w:t>技能培训</w:t>
            </w:r>
            <w:r w:rsidRPr="009E5E2B">
              <w:rPr>
                <w:rFonts w:asciiTheme="minorEastAsia" w:eastAsiaTheme="minorEastAsia" w:hAnsiTheme="minorEastAsia" w:cstheme="minorEastAsia" w:hint="eastAsia"/>
                <w:szCs w:val="21"/>
              </w:rPr>
              <w:t>，记录了培训内容摘要，通过现场提问答辩对培训效果予以考核评价，考核合格率100%。</w:t>
            </w:r>
          </w:p>
          <w:p w:rsidR="00014F94" w:rsidRPr="009E5E2B" w:rsidRDefault="00014F94" w:rsidP="00C252BC">
            <w:pPr>
              <w:tabs>
                <w:tab w:val="left" w:pos="6597"/>
              </w:tabs>
              <w:spacing w:line="360" w:lineRule="auto"/>
              <w:ind w:firstLineChars="200"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lastRenderedPageBreak/>
              <w:t>通过培训、面谈等沟通方式，提高了员工的素质，增强了主人翁的责任感，使员工认识到了自身贡献的重要性。员工对公司的方针及部门目标基本了解，并且能够意识到自己岗位对整个流程的重要性和偏离的后果。</w:t>
            </w:r>
          </w:p>
          <w:p w:rsidR="00014F94" w:rsidRPr="009E5E2B" w:rsidRDefault="00014F94" w:rsidP="00C252BC">
            <w:pPr>
              <w:autoSpaceDE w:val="0"/>
              <w:autoSpaceDN w:val="0"/>
              <w:spacing w:line="360" w:lineRule="auto"/>
              <w:ind w:firstLineChars="200"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部门介绍：未出现新员工、发生调岗人员的情况。</w:t>
            </w:r>
          </w:p>
          <w:p w:rsidR="00BD65C1" w:rsidRPr="009E5E2B" w:rsidRDefault="00E17728" w:rsidP="00C252BC">
            <w:pPr>
              <w:tabs>
                <w:tab w:val="left" w:pos="6597"/>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无特种作业人员</w:t>
            </w:r>
          </w:p>
          <w:p w:rsidR="00014F94" w:rsidRPr="009E5E2B" w:rsidRDefault="00014F94" w:rsidP="00C252BC">
            <w:pPr>
              <w:spacing w:line="360" w:lineRule="auto"/>
              <w:ind w:firstLineChars="200" w:firstLine="420"/>
              <w:rPr>
                <w:rFonts w:asciiTheme="minorEastAsia" w:eastAsiaTheme="minorEastAsia" w:hAnsiTheme="minorEastAsia" w:cstheme="minorEastAsia"/>
                <w:szCs w:val="21"/>
              </w:rPr>
            </w:pPr>
            <w:r w:rsidRPr="009E5E2B">
              <w:rPr>
                <w:rFonts w:asciiTheme="minorEastAsia" w:eastAsiaTheme="minorEastAsia" w:hAnsiTheme="minorEastAsia" w:cstheme="minorEastAsia" w:hint="eastAsia"/>
                <w:szCs w:val="21"/>
              </w:rPr>
              <w:t>受审核方人力资源管理基本能符合规定要求。</w:t>
            </w:r>
          </w:p>
        </w:tc>
        <w:tc>
          <w:tcPr>
            <w:tcW w:w="760" w:type="dxa"/>
          </w:tcPr>
          <w:p w:rsidR="00014F94" w:rsidRPr="009E5E2B" w:rsidRDefault="00014F94" w:rsidP="00C252BC">
            <w:pPr>
              <w:spacing w:line="360" w:lineRule="auto"/>
              <w:rPr>
                <w:rFonts w:asciiTheme="minorEastAsia" w:eastAsiaTheme="minorEastAsia" w:hAnsiTheme="minorEastAsia" w:cs="宋体"/>
                <w:szCs w:val="21"/>
              </w:rPr>
            </w:pPr>
          </w:p>
        </w:tc>
      </w:tr>
      <w:tr w:rsidR="00042FA1" w:rsidRPr="009E5E2B" w:rsidTr="00C252BC">
        <w:trPr>
          <w:trHeight w:val="800"/>
        </w:trPr>
        <w:tc>
          <w:tcPr>
            <w:tcW w:w="1707" w:type="dxa"/>
          </w:tcPr>
          <w:p w:rsidR="00042FA1" w:rsidRDefault="00042FA1" w:rsidP="00C252BC">
            <w:pPr>
              <w:rPr>
                <w:bCs/>
                <w:szCs w:val="21"/>
              </w:rPr>
            </w:pPr>
            <w:r>
              <w:rPr>
                <w:szCs w:val="21"/>
              </w:rPr>
              <w:lastRenderedPageBreak/>
              <w:t>信息交流、沟通</w:t>
            </w:r>
          </w:p>
        </w:tc>
        <w:tc>
          <w:tcPr>
            <w:tcW w:w="1019" w:type="dxa"/>
          </w:tcPr>
          <w:p w:rsidR="00042FA1" w:rsidRDefault="00042FA1" w:rsidP="00C252BC">
            <w:r>
              <w:t>EO</w:t>
            </w:r>
          </w:p>
          <w:p w:rsidR="00042FA1" w:rsidRDefault="00042FA1" w:rsidP="00C252BC">
            <w:r>
              <w:t>7.4</w:t>
            </w:r>
          </w:p>
          <w:p w:rsidR="00042FA1" w:rsidRDefault="00042FA1" w:rsidP="00C252BC">
            <w:pPr>
              <w:pStyle w:val="a9"/>
            </w:pPr>
          </w:p>
        </w:tc>
        <w:tc>
          <w:tcPr>
            <w:tcW w:w="11223" w:type="dxa"/>
          </w:tcPr>
          <w:p w:rsidR="00042FA1" w:rsidRDefault="00042FA1" w:rsidP="00C252BC">
            <w:pPr>
              <w:tabs>
                <w:tab w:val="left" w:pos="1825"/>
              </w:tabs>
              <w:jc w:val="left"/>
              <w:rPr>
                <w:szCs w:val="21"/>
              </w:rPr>
            </w:pPr>
            <w:r>
              <w:rPr>
                <w:rFonts w:hint="eastAsia"/>
                <w:szCs w:val="21"/>
              </w:rPr>
              <w:t>负责</w:t>
            </w:r>
            <w:r>
              <w:rPr>
                <w:szCs w:val="21"/>
              </w:rPr>
              <w:t>人</w:t>
            </w:r>
            <w:r w:rsidR="00E17728">
              <w:rPr>
                <w:szCs w:val="21"/>
              </w:rPr>
              <w:t>介绍</w:t>
            </w:r>
            <w:r>
              <w:rPr>
                <w:szCs w:val="21"/>
              </w:rPr>
              <w:t>目前人员较少，但在各部门之间、岗位之间以及与外部供方、客户、外包方及相关方之间建立了与体系有关的信息通渠沟道，借助于会议、电话、口头交流等方式使全体员工达到沟通和理解。目前各部门协调一致，工作上的接口基本顺畅。</w:t>
            </w:r>
          </w:p>
          <w:p w:rsidR="00042FA1" w:rsidRDefault="00042FA1" w:rsidP="00C252BC">
            <w:pPr>
              <w:tabs>
                <w:tab w:val="left" w:pos="1825"/>
              </w:tabs>
              <w:jc w:val="left"/>
              <w:rPr>
                <w:szCs w:val="21"/>
              </w:rPr>
            </w:pPr>
            <w:r>
              <w:rPr>
                <w:szCs w:val="21"/>
              </w:rPr>
              <w:t>与政府监管部门、周围相关方、顾客、供应商等外部相关方，采用电话、微信、申请、传真、相关网站等方式，以便将质量、企业环境、职业健康安全相关信息进行外部交流与沟通。</w:t>
            </w:r>
          </w:p>
          <w:p w:rsidR="00042FA1" w:rsidRDefault="00042FA1" w:rsidP="00C252BC">
            <w:pPr>
              <w:tabs>
                <w:tab w:val="left" w:pos="1825"/>
              </w:tabs>
              <w:jc w:val="left"/>
              <w:rPr>
                <w:szCs w:val="21"/>
              </w:rPr>
            </w:pPr>
            <w:r>
              <w:rPr>
                <w:szCs w:val="21"/>
              </w:rPr>
              <w:t>提供了《内外部沟通联系表》，内容包含沟通对象，沟通内容，联系人，沟通时间，沟通方式，责任人等。</w:t>
            </w:r>
            <w:proofErr w:type="gramStart"/>
            <w:r>
              <w:rPr>
                <w:szCs w:val="21"/>
              </w:rPr>
              <w:t>抽供应</w:t>
            </w:r>
            <w:proofErr w:type="gramEnd"/>
            <w:r>
              <w:rPr>
                <w:szCs w:val="21"/>
              </w:rPr>
              <w:t>商，主要沟通内容为供货时间，采购物资质量等，沟通时间不定期，责任部门</w:t>
            </w:r>
            <w:r w:rsidR="00D4064A">
              <w:rPr>
                <w:szCs w:val="21"/>
              </w:rPr>
              <w:t>综合部</w:t>
            </w:r>
            <w:r>
              <w:rPr>
                <w:szCs w:val="21"/>
              </w:rPr>
              <w:t>。</w:t>
            </w:r>
          </w:p>
          <w:p w:rsidR="00042FA1" w:rsidRDefault="00042FA1" w:rsidP="00C252BC">
            <w:pPr>
              <w:tabs>
                <w:tab w:val="left" w:pos="1825"/>
              </w:tabs>
              <w:jc w:val="left"/>
            </w:pPr>
            <w:r>
              <w:rPr>
                <w:szCs w:val="21"/>
              </w:rPr>
              <w:t>提供了《信息交流记录表》，内部培训，相关方告知等信息处理和沟通结果进行了登记。</w:t>
            </w:r>
          </w:p>
        </w:tc>
        <w:tc>
          <w:tcPr>
            <w:tcW w:w="760" w:type="dxa"/>
          </w:tcPr>
          <w:p w:rsidR="00042FA1" w:rsidRPr="009E5E2B" w:rsidRDefault="00042FA1" w:rsidP="00C252BC">
            <w:pPr>
              <w:spacing w:line="360" w:lineRule="auto"/>
              <w:rPr>
                <w:rFonts w:asciiTheme="minorEastAsia" w:eastAsiaTheme="minorEastAsia" w:hAnsiTheme="minorEastAsia" w:cs="宋体"/>
                <w:szCs w:val="21"/>
              </w:rPr>
            </w:pPr>
          </w:p>
        </w:tc>
      </w:tr>
      <w:tr w:rsidR="00042FA1" w:rsidRPr="009E5E2B" w:rsidTr="00C252BC">
        <w:trPr>
          <w:trHeight w:val="800"/>
        </w:trPr>
        <w:tc>
          <w:tcPr>
            <w:tcW w:w="1707" w:type="dxa"/>
            <w:vAlign w:val="center"/>
          </w:tcPr>
          <w:p w:rsidR="00042FA1" w:rsidRDefault="00042FA1" w:rsidP="00C252BC">
            <w:pPr>
              <w:rPr>
                <w:szCs w:val="21"/>
              </w:rPr>
            </w:pPr>
            <w:r>
              <w:rPr>
                <w:szCs w:val="21"/>
              </w:rPr>
              <w:t>文件化信息</w:t>
            </w:r>
          </w:p>
          <w:p w:rsidR="00042FA1" w:rsidRDefault="00042FA1" w:rsidP="00C252BC">
            <w:pPr>
              <w:rPr>
                <w:bCs/>
                <w:szCs w:val="21"/>
              </w:rPr>
            </w:pPr>
            <w:r>
              <w:rPr>
                <w:szCs w:val="21"/>
              </w:rPr>
              <w:t>文件总则</w:t>
            </w:r>
            <w:r>
              <w:rPr>
                <w:szCs w:val="21"/>
              </w:rPr>
              <w:t>/</w:t>
            </w:r>
            <w:r>
              <w:rPr>
                <w:szCs w:val="21"/>
              </w:rPr>
              <w:t>管理手册、文件和记录控制</w:t>
            </w:r>
          </w:p>
        </w:tc>
        <w:tc>
          <w:tcPr>
            <w:tcW w:w="1019" w:type="dxa"/>
            <w:vAlign w:val="center"/>
          </w:tcPr>
          <w:p w:rsidR="00042FA1" w:rsidRDefault="00042FA1" w:rsidP="00C252BC">
            <w:pPr>
              <w:rPr>
                <w:szCs w:val="21"/>
              </w:rPr>
            </w:pPr>
            <w:r>
              <w:rPr>
                <w:szCs w:val="21"/>
              </w:rPr>
              <w:t>EO</w:t>
            </w:r>
          </w:p>
          <w:p w:rsidR="00042FA1" w:rsidRDefault="00042FA1" w:rsidP="00C252BC">
            <w:pPr>
              <w:rPr>
                <w:szCs w:val="21"/>
              </w:rPr>
            </w:pPr>
            <w:r>
              <w:rPr>
                <w:szCs w:val="21"/>
              </w:rPr>
              <w:t>7.5</w:t>
            </w:r>
          </w:p>
        </w:tc>
        <w:tc>
          <w:tcPr>
            <w:tcW w:w="11223" w:type="dxa"/>
            <w:vAlign w:val="center"/>
          </w:tcPr>
          <w:p w:rsidR="00042FA1" w:rsidRDefault="00042FA1" w:rsidP="00C252BC">
            <w:pPr>
              <w:tabs>
                <w:tab w:val="left" w:pos="1825"/>
              </w:tabs>
              <w:jc w:val="left"/>
              <w:rPr>
                <w:szCs w:val="21"/>
              </w:rPr>
            </w:pPr>
            <w:r>
              <w:rPr>
                <w:szCs w:val="21"/>
              </w:rPr>
              <w:sym w:font="Wingdings 2" w:char="F098"/>
            </w:r>
            <w:r>
              <w:rPr>
                <w:szCs w:val="21"/>
              </w:rPr>
              <w:t>受审核方建立的管理体系文件包括</w:t>
            </w:r>
            <w:r>
              <w:rPr>
                <w:szCs w:val="21"/>
              </w:rPr>
              <w:t>2</w:t>
            </w:r>
            <w:r>
              <w:rPr>
                <w:szCs w:val="21"/>
              </w:rPr>
              <w:t>部分：</w:t>
            </w:r>
          </w:p>
          <w:p w:rsidR="00042FA1" w:rsidRDefault="00042FA1" w:rsidP="00C252BC">
            <w:pPr>
              <w:tabs>
                <w:tab w:val="left" w:pos="1825"/>
              </w:tabs>
              <w:jc w:val="left"/>
              <w:rPr>
                <w:szCs w:val="21"/>
              </w:rPr>
            </w:pPr>
            <w:r>
              <w:rPr>
                <w:szCs w:val="21"/>
              </w:rPr>
              <w:t>1</w:t>
            </w:r>
            <w:r>
              <w:rPr>
                <w:szCs w:val="21"/>
              </w:rPr>
              <w:t>）标准要求的文件：公司方针、质量目标、认证范围、组织架构、职责分工等均在《管理手册》中明确。</w:t>
            </w:r>
          </w:p>
          <w:p w:rsidR="00042FA1" w:rsidRDefault="00042FA1" w:rsidP="00C252BC">
            <w:pPr>
              <w:tabs>
                <w:tab w:val="left" w:pos="1825"/>
              </w:tabs>
              <w:jc w:val="left"/>
              <w:rPr>
                <w:szCs w:val="21"/>
              </w:rPr>
            </w:pPr>
            <w:r>
              <w:rPr>
                <w:szCs w:val="21"/>
              </w:rPr>
              <w:t>2</w:t>
            </w:r>
            <w:r>
              <w:rPr>
                <w:szCs w:val="21"/>
              </w:rPr>
              <w:t>）公司体系运行要求的文件：公司管理制度，程序文件，产品标准，各种记录等文件。</w:t>
            </w:r>
          </w:p>
          <w:p w:rsidR="00042FA1" w:rsidRDefault="00042FA1" w:rsidP="00C252BC">
            <w:pPr>
              <w:tabs>
                <w:tab w:val="left" w:pos="1825"/>
              </w:tabs>
              <w:jc w:val="left"/>
              <w:rPr>
                <w:szCs w:val="21"/>
              </w:rPr>
            </w:pPr>
            <w:r>
              <w:rPr>
                <w:szCs w:val="21"/>
              </w:rPr>
              <w:sym w:font="Wingdings 2" w:char="F098"/>
            </w:r>
            <w:r>
              <w:rPr>
                <w:szCs w:val="21"/>
              </w:rPr>
              <w:t>企业编制了《文件控制程序》，《记录控制程序》用于文件</w:t>
            </w:r>
            <w:r w:rsidR="00BD65C1">
              <w:rPr>
                <w:rFonts w:hint="eastAsia"/>
                <w:szCs w:val="21"/>
              </w:rPr>
              <w:t>，</w:t>
            </w:r>
            <w:r>
              <w:rPr>
                <w:szCs w:val="21"/>
              </w:rPr>
              <w:t>记录的控制。提供了《受控文件清单》</w:t>
            </w:r>
            <w:r w:rsidR="00E17728">
              <w:rPr>
                <w:rFonts w:hint="eastAsia"/>
                <w:szCs w:val="21"/>
              </w:rPr>
              <w:t>；</w:t>
            </w:r>
          </w:p>
          <w:p w:rsidR="00042FA1" w:rsidRDefault="00042FA1" w:rsidP="00C252BC">
            <w:pPr>
              <w:tabs>
                <w:tab w:val="left" w:pos="1825"/>
              </w:tabs>
              <w:jc w:val="left"/>
              <w:rPr>
                <w:szCs w:val="21"/>
              </w:rPr>
            </w:pPr>
            <w:r>
              <w:rPr>
                <w:szCs w:val="21"/>
              </w:rPr>
              <w:t>《管理手册》</w:t>
            </w:r>
            <w:r w:rsidR="00E17728" w:rsidRPr="00E17728">
              <w:rPr>
                <w:szCs w:val="21"/>
              </w:rPr>
              <w:t>JAHD—SC—A/0-2020</w:t>
            </w:r>
            <w:r>
              <w:rPr>
                <w:szCs w:val="21"/>
              </w:rPr>
              <w:t>，版本</w:t>
            </w:r>
            <w:r w:rsidR="00E17728">
              <w:rPr>
                <w:rFonts w:hint="eastAsia"/>
                <w:szCs w:val="21"/>
              </w:rPr>
              <w:t>A</w:t>
            </w:r>
            <w:r w:rsidR="00774BCD">
              <w:rPr>
                <w:rFonts w:hint="eastAsia"/>
                <w:szCs w:val="21"/>
              </w:rPr>
              <w:t>/0</w:t>
            </w:r>
            <w:r>
              <w:rPr>
                <w:szCs w:val="21"/>
              </w:rPr>
              <w:t>,</w:t>
            </w:r>
            <w:r>
              <w:rPr>
                <w:szCs w:val="21"/>
              </w:rPr>
              <w:t>实施日期：</w:t>
            </w:r>
            <w:r>
              <w:rPr>
                <w:szCs w:val="21"/>
              </w:rPr>
              <w:t>2022</w:t>
            </w:r>
            <w:r>
              <w:rPr>
                <w:szCs w:val="21"/>
              </w:rPr>
              <w:t>年</w:t>
            </w:r>
            <w:r w:rsidR="00E17728">
              <w:rPr>
                <w:rFonts w:hint="eastAsia"/>
                <w:szCs w:val="21"/>
              </w:rPr>
              <w:t>4</w:t>
            </w:r>
            <w:r>
              <w:rPr>
                <w:szCs w:val="21"/>
              </w:rPr>
              <w:t>月</w:t>
            </w:r>
            <w:r w:rsidR="00774BCD">
              <w:rPr>
                <w:rFonts w:hint="eastAsia"/>
                <w:szCs w:val="21"/>
              </w:rPr>
              <w:t>1</w:t>
            </w:r>
            <w:r w:rsidR="00E17728">
              <w:rPr>
                <w:rFonts w:hint="eastAsia"/>
                <w:szCs w:val="21"/>
              </w:rPr>
              <w:t>0</w:t>
            </w:r>
            <w:r>
              <w:rPr>
                <w:szCs w:val="21"/>
              </w:rPr>
              <w:t>日；</w:t>
            </w:r>
          </w:p>
          <w:p w:rsidR="00042FA1" w:rsidRDefault="00042FA1" w:rsidP="00C252BC">
            <w:pPr>
              <w:tabs>
                <w:tab w:val="left" w:pos="1825"/>
              </w:tabs>
              <w:jc w:val="left"/>
              <w:rPr>
                <w:szCs w:val="21"/>
              </w:rPr>
            </w:pPr>
            <w:r>
              <w:rPr>
                <w:szCs w:val="21"/>
              </w:rPr>
              <w:t>《程序文件》</w:t>
            </w:r>
            <w:r w:rsidR="00E17728" w:rsidRPr="00E17728">
              <w:rPr>
                <w:szCs w:val="21"/>
              </w:rPr>
              <w:t>JAHD-CX-A/0-2020</w:t>
            </w:r>
            <w:r>
              <w:rPr>
                <w:szCs w:val="21"/>
              </w:rPr>
              <w:t>，版本</w:t>
            </w:r>
            <w:r w:rsidR="00E17728">
              <w:rPr>
                <w:rFonts w:hint="eastAsia"/>
                <w:szCs w:val="21"/>
              </w:rPr>
              <w:t>A</w:t>
            </w:r>
            <w:r w:rsidR="00774BCD">
              <w:rPr>
                <w:rFonts w:hint="eastAsia"/>
                <w:szCs w:val="21"/>
              </w:rPr>
              <w:t>/0</w:t>
            </w:r>
            <w:r>
              <w:rPr>
                <w:szCs w:val="21"/>
              </w:rPr>
              <w:t>，实施日期：</w:t>
            </w:r>
            <w:r>
              <w:rPr>
                <w:szCs w:val="21"/>
              </w:rPr>
              <w:t>2022</w:t>
            </w:r>
            <w:r>
              <w:rPr>
                <w:szCs w:val="21"/>
              </w:rPr>
              <w:t>年</w:t>
            </w:r>
            <w:r w:rsidR="00E17728">
              <w:rPr>
                <w:rFonts w:hint="eastAsia"/>
                <w:szCs w:val="21"/>
              </w:rPr>
              <w:t>4</w:t>
            </w:r>
            <w:r>
              <w:rPr>
                <w:szCs w:val="21"/>
              </w:rPr>
              <w:t>月</w:t>
            </w:r>
            <w:r w:rsidR="00774BCD">
              <w:rPr>
                <w:rFonts w:hint="eastAsia"/>
                <w:szCs w:val="21"/>
              </w:rPr>
              <w:t>1</w:t>
            </w:r>
            <w:r w:rsidR="00E17728">
              <w:rPr>
                <w:rFonts w:hint="eastAsia"/>
                <w:szCs w:val="21"/>
              </w:rPr>
              <w:t>0</w:t>
            </w:r>
            <w:r>
              <w:rPr>
                <w:szCs w:val="21"/>
              </w:rPr>
              <w:t>日；</w:t>
            </w:r>
          </w:p>
          <w:p w:rsidR="00042FA1" w:rsidRDefault="00042FA1" w:rsidP="00C252BC">
            <w:pPr>
              <w:tabs>
                <w:tab w:val="left" w:pos="1825"/>
              </w:tabs>
              <w:jc w:val="left"/>
              <w:rPr>
                <w:szCs w:val="21"/>
              </w:rPr>
            </w:pPr>
            <w:r>
              <w:rPr>
                <w:szCs w:val="21"/>
              </w:rPr>
              <w:t>以上文件均有电子版、纸质版保存。均有文件名称、编号、编写人、审核、审批人签字等信息。有发放记录。符合要求。</w:t>
            </w:r>
          </w:p>
          <w:p w:rsidR="00042FA1" w:rsidRPr="00E17728" w:rsidRDefault="00042FA1" w:rsidP="00C252BC">
            <w:pPr>
              <w:tabs>
                <w:tab w:val="left" w:pos="1825"/>
              </w:tabs>
              <w:jc w:val="left"/>
              <w:rPr>
                <w:szCs w:val="21"/>
              </w:rPr>
            </w:pPr>
            <w:r>
              <w:rPr>
                <w:szCs w:val="21"/>
              </w:rPr>
              <w:sym w:font="Wingdings 2" w:char="F098"/>
            </w:r>
            <w:r>
              <w:rPr>
                <w:szCs w:val="21"/>
              </w:rPr>
              <w:t>提供了《外来文件清单》，收录了《中华人民共和国民法典》</w:t>
            </w:r>
            <w:r w:rsidR="00E17728">
              <w:rPr>
                <w:rFonts w:hint="eastAsia"/>
                <w:szCs w:val="21"/>
              </w:rPr>
              <w:t>等法律法规及产品</w:t>
            </w:r>
            <w:r w:rsidR="00E17728">
              <w:rPr>
                <w:szCs w:val="21"/>
              </w:rPr>
              <w:t>参考标准</w:t>
            </w:r>
            <w:r>
              <w:rPr>
                <w:szCs w:val="21"/>
              </w:rPr>
              <w:t>等；</w:t>
            </w:r>
          </w:p>
          <w:p w:rsidR="00042FA1" w:rsidRDefault="00042FA1" w:rsidP="00C252BC">
            <w:pPr>
              <w:tabs>
                <w:tab w:val="left" w:pos="1825"/>
              </w:tabs>
              <w:jc w:val="left"/>
              <w:rPr>
                <w:szCs w:val="21"/>
              </w:rPr>
            </w:pPr>
            <w:r>
              <w:rPr>
                <w:szCs w:val="21"/>
              </w:rPr>
              <w:sym w:font="Wingdings 2" w:char="F098"/>
            </w:r>
            <w:r>
              <w:rPr>
                <w:szCs w:val="21"/>
              </w:rPr>
              <w:t>提供了《记录清单》，收编了记录的名称、编号、保存期限等信息。</w:t>
            </w:r>
            <w:r>
              <w:rPr>
                <w:szCs w:val="21"/>
              </w:rPr>
              <w:t xml:space="preserve"> </w:t>
            </w:r>
          </w:p>
          <w:p w:rsidR="00042FA1" w:rsidRDefault="00042FA1" w:rsidP="00C252BC">
            <w:pPr>
              <w:tabs>
                <w:tab w:val="left" w:pos="1825"/>
              </w:tabs>
              <w:jc w:val="left"/>
              <w:rPr>
                <w:szCs w:val="21"/>
              </w:rPr>
            </w:pPr>
            <w:r>
              <w:rPr>
                <w:szCs w:val="21"/>
              </w:rPr>
              <w:sym w:font="Wingdings 2" w:char="F098"/>
            </w:r>
            <w:r>
              <w:rPr>
                <w:szCs w:val="21"/>
              </w:rPr>
              <w:t>查文件发放登记表，提供了受控文件及外来文件的发放记录，记录了发放人，接收人签字及日期。现场询问</w:t>
            </w:r>
            <w:r w:rsidR="00D4064A">
              <w:rPr>
                <w:szCs w:val="21"/>
              </w:rPr>
              <w:t>综合部</w:t>
            </w:r>
            <w:r>
              <w:rPr>
                <w:szCs w:val="21"/>
              </w:rPr>
              <w:t>主管，收到了质量手册，程序文件和管理制度汇编。</w:t>
            </w:r>
          </w:p>
          <w:p w:rsidR="00042FA1" w:rsidRDefault="00042FA1" w:rsidP="00C252BC">
            <w:pPr>
              <w:tabs>
                <w:tab w:val="left" w:pos="1825"/>
              </w:tabs>
              <w:jc w:val="left"/>
              <w:rPr>
                <w:szCs w:val="21"/>
              </w:rPr>
            </w:pPr>
            <w:r>
              <w:rPr>
                <w:szCs w:val="21"/>
              </w:rPr>
              <w:sym w:font="Wingdings 2" w:char="F098"/>
            </w:r>
            <w:r>
              <w:rPr>
                <w:szCs w:val="21"/>
              </w:rPr>
              <w:t>查作废文件：《管理手册》和《文件控制程序》对作废文件做出了相关规定。经与</w:t>
            </w:r>
            <w:r w:rsidR="00E17728">
              <w:rPr>
                <w:rFonts w:hint="eastAsia"/>
                <w:szCs w:val="21"/>
              </w:rPr>
              <w:t>张丹丹</w:t>
            </w:r>
            <w:r>
              <w:rPr>
                <w:szCs w:val="21"/>
              </w:rPr>
              <w:t>沟通，体系运行以来，没有作废文件。若有作废文件，需加盖作废标识后处理。</w:t>
            </w:r>
          </w:p>
          <w:p w:rsidR="00042FA1" w:rsidRDefault="00042FA1" w:rsidP="00C252BC">
            <w:pPr>
              <w:tabs>
                <w:tab w:val="left" w:pos="1825"/>
              </w:tabs>
              <w:jc w:val="left"/>
              <w:rPr>
                <w:szCs w:val="21"/>
              </w:rPr>
            </w:pPr>
            <w:r>
              <w:rPr>
                <w:szCs w:val="21"/>
              </w:rPr>
              <w:lastRenderedPageBreak/>
              <w:sym w:font="Wingdings 2" w:char="F098"/>
            </w:r>
            <w:r>
              <w:rPr>
                <w:szCs w:val="21"/>
              </w:rPr>
              <w:t>查文件的保存：现场查见：</w:t>
            </w:r>
            <w:r w:rsidR="00D4064A">
              <w:rPr>
                <w:szCs w:val="21"/>
              </w:rPr>
              <w:t>综合部</w:t>
            </w:r>
            <w:r>
              <w:rPr>
                <w:szCs w:val="21"/>
              </w:rPr>
              <w:t>配有文件柜。目前各种文件保存完好。</w:t>
            </w:r>
          </w:p>
        </w:tc>
        <w:tc>
          <w:tcPr>
            <w:tcW w:w="760" w:type="dxa"/>
          </w:tcPr>
          <w:p w:rsidR="00042FA1" w:rsidRPr="009E5E2B" w:rsidRDefault="00042FA1" w:rsidP="00C252BC">
            <w:pPr>
              <w:spacing w:line="360" w:lineRule="auto"/>
              <w:rPr>
                <w:rFonts w:asciiTheme="minorEastAsia" w:eastAsiaTheme="minorEastAsia" w:hAnsiTheme="minorEastAsia" w:cs="宋体"/>
                <w:szCs w:val="21"/>
              </w:rPr>
            </w:pPr>
          </w:p>
        </w:tc>
      </w:tr>
      <w:tr w:rsidR="00042FA1" w:rsidRPr="009E5E2B" w:rsidTr="00C252BC">
        <w:trPr>
          <w:trHeight w:val="1100"/>
        </w:trPr>
        <w:tc>
          <w:tcPr>
            <w:tcW w:w="1707" w:type="dxa"/>
            <w:vAlign w:val="center"/>
          </w:tcPr>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lastRenderedPageBreak/>
              <w:t>内审</w:t>
            </w:r>
          </w:p>
        </w:tc>
        <w:tc>
          <w:tcPr>
            <w:tcW w:w="1019" w:type="dxa"/>
            <w:vAlign w:val="center"/>
          </w:tcPr>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 xml:space="preserve">E/O： 9.2  </w:t>
            </w:r>
          </w:p>
        </w:tc>
        <w:tc>
          <w:tcPr>
            <w:tcW w:w="11223" w:type="dxa"/>
            <w:vAlign w:val="center"/>
          </w:tcPr>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查看《内部审核程序》，经查基本符合要求。</w:t>
            </w:r>
          </w:p>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proofErr w:type="gramStart"/>
            <w:r w:rsidRPr="009E5E2B">
              <w:rPr>
                <w:rFonts w:asciiTheme="minorEastAsia" w:eastAsiaTheme="minorEastAsia" w:hAnsiTheme="minorEastAsia" w:cs="Arial" w:hint="eastAsia"/>
                <w:szCs w:val="21"/>
              </w:rPr>
              <w:t>查由</w:t>
            </w:r>
            <w:r w:rsidR="00E17728" w:rsidRPr="00E17728">
              <w:rPr>
                <w:rFonts w:asciiTheme="minorEastAsia" w:eastAsiaTheme="minorEastAsia" w:hAnsiTheme="minorEastAsia" w:cs="Arial" w:hint="eastAsia"/>
                <w:szCs w:val="21"/>
              </w:rPr>
              <w:t>2022年8月26日</w:t>
            </w:r>
            <w:proofErr w:type="gramEnd"/>
            <w:r w:rsidR="00E17728" w:rsidRPr="00E17728">
              <w:rPr>
                <w:rFonts w:asciiTheme="minorEastAsia" w:eastAsiaTheme="minorEastAsia" w:hAnsiTheme="minorEastAsia" w:cs="Arial" w:hint="eastAsia"/>
                <w:szCs w:val="21"/>
              </w:rPr>
              <w:t>陈金明</w:t>
            </w:r>
            <w:r w:rsidRPr="009E5E2B">
              <w:rPr>
                <w:rFonts w:asciiTheme="minorEastAsia" w:eastAsiaTheme="minorEastAsia" w:hAnsiTheme="minorEastAsia" w:cs="Arial" w:hint="eastAsia"/>
                <w:szCs w:val="21"/>
              </w:rPr>
              <w:t>签发《内审计划》，定于202</w:t>
            </w:r>
            <w:r w:rsidR="00BB0EFF">
              <w:rPr>
                <w:rFonts w:asciiTheme="minorEastAsia" w:eastAsiaTheme="minorEastAsia" w:hAnsiTheme="minorEastAsia" w:cs="Arial" w:hint="eastAsia"/>
                <w:szCs w:val="21"/>
              </w:rPr>
              <w:t>2</w:t>
            </w:r>
            <w:r w:rsidRPr="009E5E2B">
              <w:rPr>
                <w:rFonts w:asciiTheme="minorEastAsia" w:eastAsiaTheme="minorEastAsia" w:hAnsiTheme="minorEastAsia" w:cs="Arial" w:hint="eastAsia"/>
                <w:szCs w:val="21"/>
              </w:rPr>
              <w:t>年</w:t>
            </w:r>
            <w:r w:rsidR="00BB0EFF" w:rsidRPr="00BB0EFF">
              <w:rPr>
                <w:rFonts w:asciiTheme="minorEastAsia" w:eastAsiaTheme="minorEastAsia" w:hAnsiTheme="minorEastAsia" w:cs="Arial" w:hint="eastAsia"/>
                <w:szCs w:val="21"/>
              </w:rPr>
              <w:t>9月</w:t>
            </w:r>
            <w:r w:rsidR="00E17728">
              <w:rPr>
                <w:rFonts w:asciiTheme="minorEastAsia" w:eastAsiaTheme="minorEastAsia" w:hAnsiTheme="minorEastAsia" w:cs="Arial" w:hint="eastAsia"/>
                <w:szCs w:val="21"/>
              </w:rPr>
              <w:t>10</w:t>
            </w:r>
            <w:r w:rsidR="00BB0EFF" w:rsidRPr="00BB0EFF">
              <w:rPr>
                <w:rFonts w:asciiTheme="minorEastAsia" w:eastAsiaTheme="minorEastAsia" w:hAnsiTheme="minorEastAsia" w:cs="Arial" w:hint="eastAsia"/>
                <w:szCs w:val="21"/>
              </w:rPr>
              <w:t>日</w:t>
            </w:r>
            <w:r w:rsidRPr="009E5E2B">
              <w:rPr>
                <w:rFonts w:asciiTheme="minorEastAsia" w:eastAsiaTheme="minorEastAsia" w:hAnsiTheme="minorEastAsia" w:cs="Arial" w:hint="eastAsia"/>
                <w:szCs w:val="21"/>
              </w:rPr>
              <w:t>开展内部审核，通知规定了内审的目的、依据、审核的主要内容、审核要求、审核组成员及审核时间安排等。审核组成员：</w:t>
            </w:r>
            <w:r w:rsidR="002E05E3" w:rsidRPr="002E05E3">
              <w:rPr>
                <w:rFonts w:asciiTheme="minorEastAsia" w:eastAsiaTheme="minorEastAsia" w:hAnsiTheme="minorEastAsia" w:cs="Arial" w:hint="eastAsia"/>
                <w:szCs w:val="21"/>
              </w:rPr>
              <w:t>陈水强</w:t>
            </w:r>
            <w:r w:rsidR="00BB0EFF">
              <w:rPr>
                <w:rFonts w:asciiTheme="minorEastAsia" w:eastAsiaTheme="minorEastAsia" w:hAnsiTheme="minorEastAsia" w:cs="Arial" w:hint="eastAsia"/>
                <w:szCs w:val="21"/>
              </w:rPr>
              <w:t>/</w:t>
            </w:r>
            <w:r w:rsidR="002E05E3" w:rsidRPr="002E05E3">
              <w:rPr>
                <w:rFonts w:asciiTheme="minorEastAsia" w:eastAsiaTheme="minorEastAsia" w:hAnsiTheme="minorEastAsia" w:cs="Arial" w:hint="eastAsia"/>
                <w:szCs w:val="21"/>
              </w:rPr>
              <w:t>张丹丹</w:t>
            </w:r>
            <w:r w:rsidRPr="009E5E2B">
              <w:rPr>
                <w:rFonts w:asciiTheme="minorEastAsia" w:eastAsiaTheme="minorEastAsia" w:hAnsiTheme="minorEastAsia" w:cs="Arial" w:hint="eastAsia"/>
                <w:szCs w:val="21"/>
              </w:rPr>
              <w:t>，与内审员交谈，对内审要求、程序、方法基本知道。经查内审员没有审核自己的工作，内审</w:t>
            </w:r>
            <w:proofErr w:type="gramStart"/>
            <w:r w:rsidRPr="009E5E2B">
              <w:rPr>
                <w:rFonts w:asciiTheme="minorEastAsia" w:eastAsiaTheme="minorEastAsia" w:hAnsiTheme="minorEastAsia" w:cs="Arial" w:hint="eastAsia"/>
                <w:szCs w:val="21"/>
              </w:rPr>
              <w:t>员能力</w:t>
            </w:r>
            <w:proofErr w:type="gramEnd"/>
            <w:r w:rsidRPr="009E5E2B">
              <w:rPr>
                <w:rFonts w:asciiTheme="minorEastAsia" w:eastAsiaTheme="minorEastAsia" w:hAnsiTheme="minorEastAsia" w:cs="Arial" w:hint="eastAsia"/>
                <w:szCs w:val="21"/>
              </w:rPr>
              <w:t>还需继续加强。</w:t>
            </w:r>
          </w:p>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查看内审记录，按计划 实施了内审。经查有内部审核首（末）次会议签到表，公司领导层、各部门负责人参加了会议，内审员编制了内</w:t>
            </w:r>
            <w:proofErr w:type="gramStart"/>
            <w:r w:rsidRPr="009E5E2B">
              <w:rPr>
                <w:rFonts w:asciiTheme="minorEastAsia" w:eastAsiaTheme="minorEastAsia" w:hAnsiTheme="minorEastAsia" w:cs="Arial" w:hint="eastAsia"/>
                <w:szCs w:val="21"/>
              </w:rPr>
              <w:t>审检查</w:t>
            </w:r>
            <w:proofErr w:type="gramEnd"/>
            <w:r w:rsidRPr="009E5E2B">
              <w:rPr>
                <w:rFonts w:asciiTheme="minorEastAsia" w:eastAsiaTheme="minorEastAsia" w:hAnsiTheme="minorEastAsia" w:cs="Arial" w:hint="eastAsia"/>
                <w:szCs w:val="21"/>
              </w:rPr>
              <w:t xml:space="preserve">表，记录基本上反映了体系运行情况，审核中共发现1 </w:t>
            </w:r>
            <w:proofErr w:type="gramStart"/>
            <w:r w:rsidRPr="009E5E2B">
              <w:rPr>
                <w:rFonts w:asciiTheme="minorEastAsia" w:eastAsiaTheme="minorEastAsia" w:hAnsiTheme="minorEastAsia" w:cs="Arial" w:hint="eastAsia"/>
                <w:szCs w:val="21"/>
              </w:rPr>
              <w:t>项一般</w:t>
            </w:r>
            <w:proofErr w:type="gramEnd"/>
            <w:r w:rsidRPr="009E5E2B">
              <w:rPr>
                <w:rFonts w:asciiTheme="minorEastAsia" w:eastAsiaTheme="minorEastAsia" w:hAnsiTheme="minorEastAsia" w:cs="Arial" w:hint="eastAsia"/>
                <w:szCs w:val="21"/>
              </w:rPr>
              <w:t>不符合项，</w:t>
            </w:r>
            <w:r w:rsidR="00BB0EFF">
              <w:rPr>
                <w:rFonts w:asciiTheme="minorEastAsia" w:eastAsiaTheme="minorEastAsia" w:hAnsiTheme="minorEastAsia" w:cs="Arial" w:hint="eastAsia"/>
                <w:szCs w:val="21"/>
              </w:rPr>
              <w:t>不符合已整改，符合要求</w:t>
            </w:r>
            <w:r w:rsidR="00BB0EFF" w:rsidRPr="009E5E2B">
              <w:rPr>
                <w:rFonts w:asciiTheme="minorEastAsia" w:eastAsiaTheme="minorEastAsia" w:hAnsiTheme="minorEastAsia" w:cs="Arial"/>
                <w:szCs w:val="21"/>
              </w:rPr>
              <w:t xml:space="preserve"> </w:t>
            </w:r>
          </w:p>
          <w:p w:rsidR="002E05E3" w:rsidRPr="002E05E3" w:rsidRDefault="00042FA1" w:rsidP="002E05E3">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查看 “内审报告”，描述了审核时间、审核目的、审核方式、审核依据、审核范围、审核概况、不合格</w:t>
            </w:r>
            <w:proofErr w:type="gramStart"/>
            <w:r w:rsidRPr="009E5E2B">
              <w:rPr>
                <w:rFonts w:asciiTheme="minorEastAsia" w:eastAsiaTheme="minorEastAsia" w:hAnsiTheme="minorEastAsia" w:cs="Arial" w:hint="eastAsia"/>
                <w:szCs w:val="21"/>
              </w:rPr>
              <w:t>项及其</w:t>
            </w:r>
            <w:proofErr w:type="gramEnd"/>
            <w:r w:rsidRPr="009E5E2B">
              <w:rPr>
                <w:rFonts w:asciiTheme="minorEastAsia" w:eastAsiaTheme="minorEastAsia" w:hAnsiTheme="minorEastAsia" w:cs="Arial" w:hint="eastAsia"/>
                <w:szCs w:val="21"/>
              </w:rPr>
              <w:t>分布、审核结论，对管理体系的改进建议。结论：</w:t>
            </w:r>
            <w:r w:rsidR="002E05E3" w:rsidRPr="002E05E3">
              <w:rPr>
                <w:rFonts w:asciiTheme="minorEastAsia" w:eastAsiaTheme="minorEastAsia" w:hAnsiTheme="minorEastAsia" w:cs="Arial" w:hint="eastAsia"/>
                <w:szCs w:val="21"/>
              </w:rPr>
              <w:t>通过本次内审，我们认为公司的管理体系基本符合ISO9001:2015标准，ISO14001:2015标准，ISO 45001：2018标准的要求，管理手册、程序文件大部分能够得以有效的实施，审核组认为：目前我司的管理体系运作是符合和有效的，能够满足管理策划的要求。这次内部审核，对我们是一次鞭策、一次促进，希望大家按照文件的具体要求，认真、及时地落实整改工作，抓紧完善管理体系及其运行，为确保管理体系有更快的提升奠定坚实的基础！</w:t>
            </w:r>
          </w:p>
          <w:p w:rsidR="00042FA1" w:rsidRPr="009E5E2B" w:rsidRDefault="002E05E3" w:rsidP="002E05E3">
            <w:pPr>
              <w:adjustRightInd w:val="0"/>
              <w:snapToGrid w:val="0"/>
              <w:spacing w:line="360" w:lineRule="auto"/>
              <w:ind w:rightChars="50" w:right="105"/>
              <w:textAlignment w:val="baseline"/>
              <w:rPr>
                <w:rFonts w:asciiTheme="minorEastAsia" w:eastAsiaTheme="minorEastAsia" w:hAnsiTheme="minorEastAsia" w:cs="Arial"/>
                <w:szCs w:val="21"/>
              </w:rPr>
            </w:pPr>
            <w:r w:rsidRPr="002E05E3">
              <w:rPr>
                <w:rFonts w:asciiTheme="minorEastAsia" w:eastAsiaTheme="minorEastAsia" w:hAnsiTheme="minorEastAsia" w:cs="Arial" w:hint="eastAsia"/>
                <w:szCs w:val="21"/>
              </w:rPr>
              <w:t>管理体系基本保持了适宜性、充分性和有效性。目前，体系的有效运行对提高内部管理水平，满足顾客要求，减少环境污染，保证员工身心健康安全，强化满足顾客要求的意识起到了积极的指导作用</w:t>
            </w:r>
            <w:r w:rsidR="00042FA1" w:rsidRPr="009E5E2B">
              <w:rPr>
                <w:rFonts w:asciiTheme="minorEastAsia" w:eastAsiaTheme="minorEastAsia" w:hAnsiTheme="minorEastAsia" w:cs="Arial" w:hint="eastAsia"/>
                <w:szCs w:val="21"/>
              </w:rPr>
              <w:t>。</w:t>
            </w:r>
          </w:p>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内</w:t>
            </w:r>
            <w:proofErr w:type="gramStart"/>
            <w:r w:rsidRPr="009E5E2B">
              <w:rPr>
                <w:rFonts w:asciiTheme="minorEastAsia" w:eastAsiaTheme="minorEastAsia" w:hAnsiTheme="minorEastAsia" w:cs="Arial" w:hint="eastAsia"/>
                <w:szCs w:val="21"/>
              </w:rPr>
              <w:t>审报告</w:t>
            </w:r>
            <w:proofErr w:type="gramEnd"/>
            <w:r w:rsidRPr="009E5E2B">
              <w:rPr>
                <w:rFonts w:asciiTheme="minorEastAsia" w:eastAsiaTheme="minorEastAsia" w:hAnsiTheme="minorEastAsia" w:cs="Arial" w:hint="eastAsia"/>
                <w:szCs w:val="21"/>
              </w:rPr>
              <w:t>于由</w:t>
            </w:r>
            <w:r w:rsidR="002E05E3" w:rsidRPr="002E05E3">
              <w:rPr>
                <w:rFonts w:asciiTheme="minorEastAsia" w:eastAsiaTheme="minorEastAsia" w:hAnsiTheme="minorEastAsia" w:cs="Arial" w:hint="eastAsia"/>
                <w:szCs w:val="21"/>
              </w:rPr>
              <w:t>陈水强</w:t>
            </w:r>
            <w:r w:rsidRPr="009E5E2B">
              <w:rPr>
                <w:rFonts w:asciiTheme="minorEastAsia" w:eastAsiaTheme="minorEastAsia" w:hAnsiTheme="minorEastAsia" w:cs="Arial" w:hint="eastAsia"/>
                <w:szCs w:val="21"/>
              </w:rPr>
              <w:t>拟稿，</w:t>
            </w:r>
            <w:r w:rsidR="002E05E3" w:rsidRPr="002E05E3">
              <w:rPr>
                <w:rFonts w:asciiTheme="minorEastAsia" w:eastAsiaTheme="minorEastAsia" w:hAnsiTheme="minorEastAsia" w:cs="Arial" w:hint="eastAsia"/>
                <w:szCs w:val="21"/>
              </w:rPr>
              <w:t>陈金明</w:t>
            </w:r>
            <w:r w:rsidRPr="009E5E2B">
              <w:rPr>
                <w:rFonts w:asciiTheme="minorEastAsia" w:eastAsiaTheme="minorEastAsia" w:hAnsiTheme="minorEastAsia" w:cs="Arial" w:hint="eastAsia"/>
                <w:szCs w:val="21"/>
              </w:rPr>
              <w:t>审批，经查其内容符合规定要求。</w:t>
            </w:r>
          </w:p>
          <w:p w:rsidR="00042FA1" w:rsidRPr="009E5E2B" w:rsidRDefault="00042FA1" w:rsidP="00014F94">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经</w:t>
            </w:r>
            <w:proofErr w:type="gramStart"/>
            <w:r w:rsidRPr="009E5E2B">
              <w:rPr>
                <w:rFonts w:asciiTheme="minorEastAsia" w:eastAsiaTheme="minorEastAsia" w:hAnsiTheme="minorEastAsia" w:cs="Arial" w:hint="eastAsia"/>
                <w:szCs w:val="21"/>
              </w:rPr>
              <w:t>查内部</w:t>
            </w:r>
            <w:proofErr w:type="gramEnd"/>
            <w:r w:rsidRPr="009E5E2B">
              <w:rPr>
                <w:rFonts w:asciiTheme="minorEastAsia" w:eastAsiaTheme="minorEastAsia" w:hAnsiTheme="minorEastAsia" w:cs="Arial" w:hint="eastAsia"/>
                <w:szCs w:val="21"/>
              </w:rPr>
              <w:t>审核基本满足要求。</w:t>
            </w:r>
          </w:p>
        </w:tc>
        <w:tc>
          <w:tcPr>
            <w:tcW w:w="760" w:type="dxa"/>
          </w:tcPr>
          <w:p w:rsidR="00042FA1" w:rsidRPr="009E5E2B" w:rsidRDefault="00042FA1" w:rsidP="00C252BC">
            <w:pPr>
              <w:spacing w:line="360" w:lineRule="auto"/>
              <w:rPr>
                <w:rFonts w:asciiTheme="minorEastAsia" w:eastAsiaTheme="minorEastAsia" w:hAnsiTheme="minorEastAsia" w:cs="宋体"/>
                <w:szCs w:val="21"/>
              </w:rPr>
            </w:pPr>
          </w:p>
        </w:tc>
      </w:tr>
      <w:tr w:rsidR="00042FA1" w:rsidRPr="009E5E2B" w:rsidTr="00C252BC">
        <w:trPr>
          <w:trHeight w:val="1100"/>
        </w:trPr>
        <w:tc>
          <w:tcPr>
            <w:tcW w:w="1707" w:type="dxa"/>
            <w:vAlign w:val="center"/>
          </w:tcPr>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不合格和纠正措施</w:t>
            </w:r>
          </w:p>
        </w:tc>
        <w:tc>
          <w:tcPr>
            <w:tcW w:w="1019" w:type="dxa"/>
            <w:vAlign w:val="center"/>
          </w:tcPr>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 xml:space="preserve">E/O：10.2  </w:t>
            </w:r>
          </w:p>
        </w:tc>
        <w:tc>
          <w:tcPr>
            <w:tcW w:w="11223" w:type="dxa"/>
            <w:vAlign w:val="center"/>
          </w:tcPr>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公司编制了《</w:t>
            </w:r>
            <w:r w:rsidR="002E05E3" w:rsidRPr="002E05E3">
              <w:rPr>
                <w:rFonts w:asciiTheme="minorEastAsia" w:eastAsiaTheme="minorEastAsia" w:hAnsiTheme="minorEastAsia" w:cs="Arial" w:hint="eastAsia"/>
                <w:szCs w:val="21"/>
              </w:rPr>
              <w:t>事故、事件和不符合管理程序</w:t>
            </w:r>
            <w:r w:rsidRPr="009E5E2B">
              <w:rPr>
                <w:rFonts w:asciiTheme="minorEastAsia" w:eastAsiaTheme="minorEastAsia" w:hAnsiTheme="minorEastAsia" w:cs="Arial" w:hint="eastAsia"/>
                <w:szCs w:val="21"/>
              </w:rPr>
              <w:t xml:space="preserve">》，对纠正预防措施识别、评审、验证，事故事件报告、调查、处理等作了规定，其内容符合公司实际及标准要求。 </w:t>
            </w:r>
          </w:p>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查纠正措施实施情况：</w:t>
            </w:r>
          </w:p>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lastRenderedPageBreak/>
              <w:t>对管理体系运行过程中产生不合格的产生，公司提供纠正措施实施报告。</w:t>
            </w:r>
          </w:p>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主要对内审中提出不合格项进行了原因分析,并制定、实施了纠正措施，并由内审员对所采取的纠正措施进行了验证，纠正措施有效（参见内审工作单），管理评审中发现的薄弱环节，分析了原因，采取了纠正措施（参见管理评审工作单）。</w:t>
            </w:r>
          </w:p>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管理体系运行以来公司按照体系的要求，通过制定运行控制程序、作业指导书、加强培训，以及开展管理评审活动等方式采取预防措施，防止不符合/不合格的发生，不符合得到了有效控制，人员质量、环保、职业健康安全意识有了明显提高，自体系运行以来，体系运行没有发现潜在的不符合，没有发生重大质量事故和投诉处罚，没有发生环境、职业健康安全事件和投诉处罚。</w:t>
            </w:r>
          </w:p>
          <w:p w:rsidR="00042FA1" w:rsidRPr="009E5E2B" w:rsidRDefault="00042FA1" w:rsidP="00C252BC">
            <w:pPr>
              <w:adjustRightInd w:val="0"/>
              <w:snapToGrid w:val="0"/>
              <w:spacing w:line="360" w:lineRule="auto"/>
              <w:ind w:rightChars="50" w:right="105"/>
              <w:textAlignment w:val="baseline"/>
              <w:rPr>
                <w:rFonts w:asciiTheme="minorEastAsia" w:eastAsiaTheme="minorEastAsia" w:hAnsiTheme="minorEastAsia" w:cs="Arial"/>
                <w:szCs w:val="21"/>
              </w:rPr>
            </w:pPr>
            <w:r w:rsidRPr="009E5E2B">
              <w:rPr>
                <w:rFonts w:asciiTheme="minorEastAsia" w:eastAsiaTheme="minorEastAsia" w:hAnsiTheme="minorEastAsia" w:cs="Arial" w:hint="eastAsia"/>
                <w:szCs w:val="21"/>
              </w:rPr>
              <w:t>公司纠正和预防措施的管理符合标准规定要求。</w:t>
            </w:r>
          </w:p>
        </w:tc>
        <w:tc>
          <w:tcPr>
            <w:tcW w:w="760" w:type="dxa"/>
          </w:tcPr>
          <w:p w:rsidR="00042FA1" w:rsidRPr="009E5E2B" w:rsidRDefault="00042FA1" w:rsidP="00C252BC">
            <w:pPr>
              <w:spacing w:line="360" w:lineRule="auto"/>
              <w:rPr>
                <w:rFonts w:asciiTheme="minorEastAsia" w:eastAsiaTheme="minorEastAsia" w:hAnsiTheme="minorEastAsia" w:cs="宋体"/>
                <w:szCs w:val="21"/>
              </w:rPr>
            </w:pPr>
          </w:p>
        </w:tc>
      </w:tr>
    </w:tbl>
    <w:p w:rsidR="00B8108E" w:rsidRDefault="00B8108E">
      <w:pPr>
        <w:pStyle w:val="a6"/>
        <w:rPr>
          <w:rFonts w:ascii="楷体" w:eastAsia="楷体" w:hAnsi="楷体"/>
        </w:rPr>
      </w:pPr>
    </w:p>
    <w:p w:rsidR="00064705" w:rsidRDefault="00064705">
      <w:pPr>
        <w:pStyle w:val="a6"/>
        <w:rPr>
          <w:rFonts w:ascii="楷体" w:eastAsia="楷体" w:hAnsi="楷体"/>
        </w:rPr>
      </w:pPr>
    </w:p>
    <w:p w:rsidR="00C252BC" w:rsidRDefault="00C252BC">
      <w:pPr>
        <w:pStyle w:val="a6"/>
        <w:rPr>
          <w:rFonts w:ascii="楷体" w:eastAsia="楷体" w:hAnsi="楷体"/>
        </w:rPr>
      </w:pPr>
    </w:p>
    <w:p w:rsidR="00C252BC" w:rsidRDefault="00C252BC">
      <w:pPr>
        <w:pStyle w:val="a6"/>
        <w:rPr>
          <w:rFonts w:ascii="楷体" w:eastAsia="楷体" w:hAnsi="楷体"/>
        </w:rPr>
      </w:pPr>
    </w:p>
    <w:p w:rsidR="00C252BC" w:rsidRDefault="00C252BC">
      <w:pPr>
        <w:pStyle w:val="a6"/>
        <w:rPr>
          <w:rFonts w:ascii="楷体" w:eastAsia="楷体" w:hAnsi="楷体"/>
        </w:rPr>
      </w:pPr>
    </w:p>
    <w:p w:rsidR="00C252BC" w:rsidRDefault="00C252BC">
      <w:pPr>
        <w:pStyle w:val="a6"/>
        <w:rPr>
          <w:rFonts w:ascii="楷体" w:eastAsia="楷体" w:hAnsi="楷体"/>
        </w:rPr>
      </w:pPr>
    </w:p>
    <w:p w:rsidR="00C252BC" w:rsidRDefault="00C252BC">
      <w:pPr>
        <w:pStyle w:val="a6"/>
        <w:rPr>
          <w:rFonts w:ascii="楷体" w:eastAsia="楷体" w:hAnsi="楷体"/>
        </w:rPr>
      </w:pPr>
    </w:p>
    <w:p w:rsidR="00064705" w:rsidRDefault="00064705">
      <w:pPr>
        <w:pStyle w:val="a6"/>
        <w:rPr>
          <w:rFonts w:ascii="楷体" w:eastAsia="楷体" w:hAnsi="楷体"/>
        </w:rPr>
      </w:pPr>
    </w:p>
    <w:p w:rsidR="00064705" w:rsidRDefault="00064705">
      <w:pPr>
        <w:pStyle w:val="a6"/>
        <w:rPr>
          <w:rFonts w:ascii="楷体" w:eastAsia="楷体" w:hAnsi="楷体"/>
        </w:rPr>
      </w:pPr>
    </w:p>
    <w:p w:rsidR="00064705" w:rsidRPr="00064705" w:rsidRDefault="00064705">
      <w:pPr>
        <w:pStyle w:val="a6"/>
        <w:rPr>
          <w:rFonts w:ascii="楷体" w:eastAsia="楷体" w:hAnsi="楷体"/>
        </w:rPr>
      </w:pPr>
    </w:p>
    <w:p w:rsidR="00B8108E" w:rsidRPr="008B72E4" w:rsidRDefault="00B8108E" w:rsidP="00064705">
      <w:pPr>
        <w:spacing w:line="480" w:lineRule="exact"/>
        <w:rPr>
          <w:rFonts w:ascii="楷体" w:eastAsia="楷体" w:hAnsi="楷体"/>
          <w:bCs/>
          <w:color w:val="000000"/>
          <w:sz w:val="36"/>
          <w:szCs w:val="36"/>
        </w:rPr>
      </w:pPr>
    </w:p>
    <w:sectPr w:rsidR="00B8108E" w:rsidRPr="008B72E4" w:rsidSect="0011344C">
      <w:headerReference w:type="default" r:id="rId9"/>
      <w:footerReference w:type="default" r:id="rId10"/>
      <w:pgSz w:w="16838" w:h="11906" w:orient="landscape"/>
      <w:pgMar w:top="993" w:right="1080" w:bottom="1440" w:left="1080" w:header="42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E3" w:rsidRDefault="00742EE3">
      <w:r>
        <w:separator/>
      </w:r>
    </w:p>
  </w:endnote>
  <w:endnote w:type="continuationSeparator" w:id="0">
    <w:p w:rsidR="00742EE3" w:rsidRDefault="0074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252BC" w:rsidRDefault="00C252BC">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6325D3">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325D3">
              <w:rPr>
                <w:b/>
                <w:noProof/>
              </w:rPr>
              <w:t>15</w:t>
            </w:r>
            <w:r>
              <w:rPr>
                <w:b/>
                <w:sz w:val="24"/>
                <w:szCs w:val="24"/>
              </w:rPr>
              <w:fldChar w:fldCharType="end"/>
            </w:r>
          </w:p>
        </w:sdtContent>
      </w:sdt>
    </w:sdtContent>
  </w:sdt>
  <w:p w:rsidR="00C252BC" w:rsidRDefault="00C252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E3" w:rsidRDefault="00742EE3">
      <w:r>
        <w:separator/>
      </w:r>
    </w:p>
  </w:footnote>
  <w:footnote w:type="continuationSeparator" w:id="0">
    <w:p w:rsidR="00742EE3" w:rsidRDefault="0074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2BC" w:rsidRDefault="00C252BC" w:rsidP="0011344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3360" behindDoc="0" locked="0" layoutInCell="1" allowOverlap="1" wp14:anchorId="21F9214C" wp14:editId="6D7F30DB">
          <wp:simplePos x="0" y="0"/>
          <wp:positionH relativeFrom="column">
            <wp:posOffset>-31750</wp:posOffset>
          </wp:positionH>
          <wp:positionV relativeFrom="paragraph">
            <wp:posOffset>85090</wp:posOffset>
          </wp:positionV>
          <wp:extent cx="485775" cy="485775"/>
          <wp:effectExtent l="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252BC" w:rsidRDefault="00742EE3">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252BC" w:rsidRDefault="00C252BC" w:rsidP="0011344C">
                <w:pPr>
                  <w:rPr>
                    <w:sz w:val="18"/>
                    <w:szCs w:val="18"/>
                  </w:rPr>
                </w:pPr>
                <w:r>
                  <w:rPr>
                    <w:rFonts w:hint="eastAsia"/>
                    <w:sz w:val="18"/>
                    <w:szCs w:val="18"/>
                  </w:rPr>
                  <w:t>ISC-B-II-12(05</w:t>
                </w:r>
                <w:r>
                  <w:rPr>
                    <w:rFonts w:hint="eastAsia"/>
                    <w:sz w:val="18"/>
                    <w:szCs w:val="18"/>
                  </w:rPr>
                  <w:t>版）</w:t>
                </w:r>
              </w:p>
              <w:p w:rsidR="00C252BC" w:rsidRDefault="00C252BC"/>
            </w:txbxContent>
          </v:textbox>
        </v:shape>
      </w:pict>
    </w:r>
    <w:r w:rsidR="00C252BC">
      <w:rPr>
        <w:rStyle w:val="CharChar1"/>
        <w:rFonts w:hint="default"/>
      </w:rPr>
      <w:t xml:space="preserve">        </w:t>
    </w:r>
    <w:r w:rsidR="00C252BC">
      <w:rPr>
        <w:rStyle w:val="CharChar1"/>
        <w:rFonts w:hint="default"/>
        <w:w w:val="90"/>
      </w:rPr>
      <w:t xml:space="preserve">Beijing International </w:t>
    </w:r>
    <w:proofErr w:type="spellStart"/>
    <w:r w:rsidR="00C252BC">
      <w:rPr>
        <w:rStyle w:val="CharChar1"/>
        <w:rFonts w:hint="default"/>
        <w:w w:val="90"/>
      </w:rPr>
      <w:t>Otandard</w:t>
    </w:r>
    <w:proofErr w:type="spellEnd"/>
    <w:r w:rsidR="00C252BC">
      <w:rPr>
        <w:rStyle w:val="CharChar1"/>
        <w:rFonts w:hint="default"/>
        <w:w w:val="90"/>
      </w:rPr>
      <w:t xml:space="preserve"> united Certification </w:t>
    </w:r>
    <w:proofErr w:type="spellStart"/>
    <w:r w:rsidR="00C252BC">
      <w:rPr>
        <w:rStyle w:val="CharChar1"/>
        <w:rFonts w:hint="default"/>
        <w:w w:val="90"/>
      </w:rPr>
      <w:t>Co.</w:t>
    </w:r>
    <w:proofErr w:type="gramStart"/>
    <w:r w:rsidR="00C252BC">
      <w:rPr>
        <w:rStyle w:val="CharChar1"/>
        <w:rFonts w:hint="default"/>
        <w:w w:val="90"/>
      </w:rPr>
      <w:t>,Ltd</w:t>
    </w:r>
    <w:proofErr w:type="spellEnd"/>
    <w:proofErr w:type="gramEnd"/>
    <w:r w:rsidR="00C252BC">
      <w:rPr>
        <w:rStyle w:val="CharChar1"/>
        <w:rFonts w:hint="default"/>
        <w:w w:val="90"/>
      </w:rPr>
      <w:t>.</w:t>
    </w:r>
    <w:r w:rsidR="00C252BC">
      <w:rPr>
        <w:rStyle w:val="CharChar1"/>
        <w:rFonts w:hint="default"/>
        <w:w w:val="90"/>
        <w:szCs w:val="21"/>
      </w:rPr>
      <w:t xml:space="preserve">  </w:t>
    </w:r>
    <w:r w:rsidR="00C252BC">
      <w:rPr>
        <w:rStyle w:val="CharChar1"/>
        <w:rFonts w:hint="default"/>
        <w:w w:val="90"/>
        <w:sz w:val="20"/>
      </w:rPr>
      <w:t xml:space="preserve"> </w:t>
    </w:r>
    <w:r w:rsidR="00C252BC">
      <w:rPr>
        <w:rStyle w:val="CharChar1"/>
        <w:rFonts w:hint="default"/>
        <w:w w:val="90"/>
      </w:rPr>
      <w:t xml:space="preserve">                   </w:t>
    </w:r>
  </w:p>
  <w:p w:rsidR="00C252BC" w:rsidRDefault="00C252B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4BD"/>
    <w:multiLevelType w:val="singleLevel"/>
    <w:tmpl w:val="558A54B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9C3"/>
    <w:rsid w:val="00014F94"/>
    <w:rsid w:val="000237F6"/>
    <w:rsid w:val="0003373A"/>
    <w:rsid w:val="00042FA1"/>
    <w:rsid w:val="00043368"/>
    <w:rsid w:val="00061650"/>
    <w:rsid w:val="00064705"/>
    <w:rsid w:val="00065DD5"/>
    <w:rsid w:val="00085B6D"/>
    <w:rsid w:val="000A3875"/>
    <w:rsid w:val="000B7F77"/>
    <w:rsid w:val="000C3360"/>
    <w:rsid w:val="000D0710"/>
    <w:rsid w:val="000F5676"/>
    <w:rsid w:val="0011344C"/>
    <w:rsid w:val="00123D60"/>
    <w:rsid w:val="00157648"/>
    <w:rsid w:val="001A2D7F"/>
    <w:rsid w:val="001A3558"/>
    <w:rsid w:val="001D74B8"/>
    <w:rsid w:val="001E292E"/>
    <w:rsid w:val="001F572C"/>
    <w:rsid w:val="0026083D"/>
    <w:rsid w:val="00292F01"/>
    <w:rsid w:val="002C265F"/>
    <w:rsid w:val="002D4E67"/>
    <w:rsid w:val="002E05E3"/>
    <w:rsid w:val="002F2FDA"/>
    <w:rsid w:val="00301B23"/>
    <w:rsid w:val="00306E25"/>
    <w:rsid w:val="00337922"/>
    <w:rsid w:val="00340867"/>
    <w:rsid w:val="00341987"/>
    <w:rsid w:val="00364679"/>
    <w:rsid w:val="00380837"/>
    <w:rsid w:val="00397463"/>
    <w:rsid w:val="003A198A"/>
    <w:rsid w:val="003A75A4"/>
    <w:rsid w:val="003C693E"/>
    <w:rsid w:val="003D4F27"/>
    <w:rsid w:val="00410914"/>
    <w:rsid w:val="00415C1E"/>
    <w:rsid w:val="00455BD1"/>
    <w:rsid w:val="00456F2B"/>
    <w:rsid w:val="00475023"/>
    <w:rsid w:val="004A42EB"/>
    <w:rsid w:val="004D431E"/>
    <w:rsid w:val="004E05CD"/>
    <w:rsid w:val="0052306B"/>
    <w:rsid w:val="005344B3"/>
    <w:rsid w:val="00535328"/>
    <w:rsid w:val="00536930"/>
    <w:rsid w:val="0056158D"/>
    <w:rsid w:val="00564E53"/>
    <w:rsid w:val="00564E60"/>
    <w:rsid w:val="00584D34"/>
    <w:rsid w:val="00596570"/>
    <w:rsid w:val="005A2084"/>
    <w:rsid w:val="005B76D5"/>
    <w:rsid w:val="005D5BBC"/>
    <w:rsid w:val="00604382"/>
    <w:rsid w:val="006325D3"/>
    <w:rsid w:val="00635728"/>
    <w:rsid w:val="006376F1"/>
    <w:rsid w:val="00644FE2"/>
    <w:rsid w:val="006537A9"/>
    <w:rsid w:val="0067640C"/>
    <w:rsid w:val="006E0BFD"/>
    <w:rsid w:val="006E678B"/>
    <w:rsid w:val="00723474"/>
    <w:rsid w:val="00725B5D"/>
    <w:rsid w:val="00742EE3"/>
    <w:rsid w:val="00774BCD"/>
    <w:rsid w:val="007757F3"/>
    <w:rsid w:val="00777785"/>
    <w:rsid w:val="00790A31"/>
    <w:rsid w:val="0079270C"/>
    <w:rsid w:val="007967DC"/>
    <w:rsid w:val="007B6294"/>
    <w:rsid w:val="007E0DE5"/>
    <w:rsid w:val="007E1BA9"/>
    <w:rsid w:val="007E6AEB"/>
    <w:rsid w:val="007E6C90"/>
    <w:rsid w:val="00831E5C"/>
    <w:rsid w:val="0089718C"/>
    <w:rsid w:val="008973EE"/>
    <w:rsid w:val="008B72E4"/>
    <w:rsid w:val="008E50DB"/>
    <w:rsid w:val="00906BB3"/>
    <w:rsid w:val="00965516"/>
    <w:rsid w:val="00971600"/>
    <w:rsid w:val="009973B4"/>
    <w:rsid w:val="009C28C1"/>
    <w:rsid w:val="009F7EED"/>
    <w:rsid w:val="00A0591D"/>
    <w:rsid w:val="00A371AC"/>
    <w:rsid w:val="00A4404F"/>
    <w:rsid w:val="00A467F4"/>
    <w:rsid w:val="00A67522"/>
    <w:rsid w:val="00A72F49"/>
    <w:rsid w:val="00A95C97"/>
    <w:rsid w:val="00AC0B7D"/>
    <w:rsid w:val="00AD652F"/>
    <w:rsid w:val="00AD7081"/>
    <w:rsid w:val="00AF0AAB"/>
    <w:rsid w:val="00AF6841"/>
    <w:rsid w:val="00B021AE"/>
    <w:rsid w:val="00B2792E"/>
    <w:rsid w:val="00B34606"/>
    <w:rsid w:val="00B42593"/>
    <w:rsid w:val="00B631A1"/>
    <w:rsid w:val="00B671E8"/>
    <w:rsid w:val="00B67984"/>
    <w:rsid w:val="00B8108E"/>
    <w:rsid w:val="00B91A58"/>
    <w:rsid w:val="00BB0EFF"/>
    <w:rsid w:val="00BD65C1"/>
    <w:rsid w:val="00BF0916"/>
    <w:rsid w:val="00BF597E"/>
    <w:rsid w:val="00C20445"/>
    <w:rsid w:val="00C252BC"/>
    <w:rsid w:val="00C326B4"/>
    <w:rsid w:val="00C327EC"/>
    <w:rsid w:val="00C44DC0"/>
    <w:rsid w:val="00C45091"/>
    <w:rsid w:val="00C51A36"/>
    <w:rsid w:val="00C55228"/>
    <w:rsid w:val="00C83493"/>
    <w:rsid w:val="00C92E58"/>
    <w:rsid w:val="00CB2968"/>
    <w:rsid w:val="00CB3235"/>
    <w:rsid w:val="00CD184D"/>
    <w:rsid w:val="00CD7DB4"/>
    <w:rsid w:val="00CE315A"/>
    <w:rsid w:val="00D00488"/>
    <w:rsid w:val="00D06F59"/>
    <w:rsid w:val="00D4064A"/>
    <w:rsid w:val="00D8388C"/>
    <w:rsid w:val="00DA63EF"/>
    <w:rsid w:val="00DC6EA7"/>
    <w:rsid w:val="00DC6F75"/>
    <w:rsid w:val="00DD2F70"/>
    <w:rsid w:val="00DD4165"/>
    <w:rsid w:val="00DD638A"/>
    <w:rsid w:val="00E17728"/>
    <w:rsid w:val="00E2205C"/>
    <w:rsid w:val="00E254CA"/>
    <w:rsid w:val="00E820FE"/>
    <w:rsid w:val="00E85A97"/>
    <w:rsid w:val="00EB0164"/>
    <w:rsid w:val="00EC00A9"/>
    <w:rsid w:val="00EC25EF"/>
    <w:rsid w:val="00ED0F62"/>
    <w:rsid w:val="00ED5972"/>
    <w:rsid w:val="00EE5333"/>
    <w:rsid w:val="00EF0F90"/>
    <w:rsid w:val="00F00A91"/>
    <w:rsid w:val="00F427FB"/>
    <w:rsid w:val="00F47EBE"/>
    <w:rsid w:val="00F73380"/>
    <w:rsid w:val="00F77DAE"/>
    <w:rsid w:val="0320505F"/>
    <w:rsid w:val="0378379C"/>
    <w:rsid w:val="04510B7D"/>
    <w:rsid w:val="07487918"/>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CBF46B9"/>
    <w:rsid w:val="1D85741F"/>
    <w:rsid w:val="1E847499"/>
    <w:rsid w:val="1F1F7BA7"/>
    <w:rsid w:val="1FD7676E"/>
    <w:rsid w:val="23351337"/>
    <w:rsid w:val="23557E88"/>
    <w:rsid w:val="26B207F6"/>
    <w:rsid w:val="274E61F5"/>
    <w:rsid w:val="2767752B"/>
    <w:rsid w:val="27DF7CD6"/>
    <w:rsid w:val="2C703113"/>
    <w:rsid w:val="2CF30AC4"/>
    <w:rsid w:val="2D9327E0"/>
    <w:rsid w:val="2E00760C"/>
    <w:rsid w:val="2EE93C61"/>
    <w:rsid w:val="2FEB299B"/>
    <w:rsid w:val="32691255"/>
    <w:rsid w:val="32C11AD5"/>
    <w:rsid w:val="34041CDB"/>
    <w:rsid w:val="3438524B"/>
    <w:rsid w:val="347A7706"/>
    <w:rsid w:val="34B32935"/>
    <w:rsid w:val="375F34D7"/>
    <w:rsid w:val="38DC3FF5"/>
    <w:rsid w:val="38F61C56"/>
    <w:rsid w:val="3AD826FA"/>
    <w:rsid w:val="3DAD6D4F"/>
    <w:rsid w:val="40285D69"/>
    <w:rsid w:val="41842DAE"/>
    <w:rsid w:val="466F33FE"/>
    <w:rsid w:val="48800E04"/>
    <w:rsid w:val="489C542B"/>
    <w:rsid w:val="494C5676"/>
    <w:rsid w:val="4ABE4B71"/>
    <w:rsid w:val="4D943D2E"/>
    <w:rsid w:val="4E133598"/>
    <w:rsid w:val="4E3E7CFD"/>
    <w:rsid w:val="4E95570D"/>
    <w:rsid w:val="50886C2D"/>
    <w:rsid w:val="51142486"/>
    <w:rsid w:val="52390AC9"/>
    <w:rsid w:val="55246835"/>
    <w:rsid w:val="56135BAC"/>
    <w:rsid w:val="56390FCA"/>
    <w:rsid w:val="563932E5"/>
    <w:rsid w:val="58322D49"/>
    <w:rsid w:val="5A526EF4"/>
    <w:rsid w:val="5AAA27E4"/>
    <w:rsid w:val="5BCC76FD"/>
    <w:rsid w:val="5DAB4DE2"/>
    <w:rsid w:val="5DAC4DCE"/>
    <w:rsid w:val="5EA12B9A"/>
    <w:rsid w:val="5ED74E33"/>
    <w:rsid w:val="5F435D3D"/>
    <w:rsid w:val="65B35620"/>
    <w:rsid w:val="65B47E80"/>
    <w:rsid w:val="65FA1D54"/>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DA720E6"/>
    <w:rsid w:val="7F5E2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10">
    <w:name w:val="正文1"/>
    <w:rPr>
      <w:rFonts w:ascii="宋体" w:eastAsia="宋体" w:hAnsi="宋体" w:hint="eastAsia"/>
      <w:sz w:val="24"/>
      <w:szCs w:val="24"/>
    </w:rPr>
  </w:style>
  <w:style w:type="paragraph" w:customStyle="1" w:styleId="a9">
    <w:name w:val="表格文字"/>
    <w:basedOn w:val="a"/>
    <w:qFormat/>
    <w:rsid w:val="00042FA1"/>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04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15</Pages>
  <Words>1574</Words>
  <Characters>8976</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213</cp:revision>
  <dcterms:created xsi:type="dcterms:W3CDTF">2015-06-17T12:51:00Z</dcterms:created>
  <dcterms:modified xsi:type="dcterms:W3CDTF">2022-12-22T06:17:00Z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