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B38B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0202-2019-2022</w:t>
      </w:r>
      <w:bookmarkEnd w:id="0"/>
    </w:p>
    <w:p w:rsidR="00A223AB" w:rsidRDefault="000B38B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276"/>
        <w:gridCol w:w="3686"/>
        <w:gridCol w:w="1417"/>
        <w:gridCol w:w="709"/>
        <w:gridCol w:w="2268"/>
      </w:tblGrid>
      <w:tr w:rsidR="00912234" w:rsidTr="007D3325">
        <w:trPr>
          <w:trHeight w:val="454"/>
        </w:trPr>
        <w:tc>
          <w:tcPr>
            <w:tcW w:w="1951" w:type="dxa"/>
            <w:gridSpan w:val="2"/>
            <w:vAlign w:val="center"/>
          </w:tcPr>
          <w:p w:rsidR="00433ABA" w:rsidRDefault="000B38B5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4"/>
            <w:vAlign w:val="center"/>
          </w:tcPr>
          <w:p w:rsidR="00433ABA" w:rsidRDefault="000B38B5" w:rsidP="007D3325">
            <w:bookmarkStart w:id="1" w:name="组织名称"/>
            <w:r>
              <w:t>江苏视科新材料股份有限公司</w:t>
            </w:r>
            <w:bookmarkEnd w:id="1"/>
          </w:p>
        </w:tc>
      </w:tr>
      <w:tr w:rsidR="00912234" w:rsidTr="007D3325">
        <w:trPr>
          <w:trHeight w:val="454"/>
        </w:trPr>
        <w:tc>
          <w:tcPr>
            <w:tcW w:w="1951" w:type="dxa"/>
            <w:gridSpan w:val="2"/>
            <w:vAlign w:val="center"/>
          </w:tcPr>
          <w:p w:rsidR="00433ABA" w:rsidRDefault="000B38B5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4"/>
            <w:vAlign w:val="center"/>
          </w:tcPr>
          <w:p w:rsidR="00433ABA" w:rsidRDefault="000B38B5" w:rsidP="007D3325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912234" w:rsidTr="00AE0388">
        <w:trPr>
          <w:trHeight w:val="454"/>
        </w:trPr>
        <w:tc>
          <w:tcPr>
            <w:tcW w:w="10031" w:type="dxa"/>
            <w:gridSpan w:val="6"/>
            <w:vAlign w:val="center"/>
          </w:tcPr>
          <w:p w:rsidR="00F65E38" w:rsidRDefault="000B38B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1223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B38B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F65E38" w:rsidRDefault="000B38B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B38B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B38B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B38B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B38B5" w:rsidP="00F65E38">
            <w:pPr>
              <w:jc w:val="center"/>
            </w:pPr>
            <w:r>
              <w:t>材料要求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B38B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706414" w:rsidRDefault="000B38B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B38B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B38B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B38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B38B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B38B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706414" w:rsidRDefault="000B38B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B38B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B38B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B38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B38B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B38B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F65E38" w:rsidRDefault="000B38B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B38B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B38B5" w:rsidP="00F65E38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0B38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B38B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B38B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F65E38" w:rsidRDefault="000B38B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B38B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B38B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B38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B38B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B38B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B38B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D33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B38B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B38B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D33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E2764D" w:rsidRDefault="000B38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B38B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B38B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D33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B38B5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0B38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B38B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B38B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D33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B38B5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0B38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B38B5" w:rsidP="007D332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0B38B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D33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B38B5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0B38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B38B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B38B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D33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B38B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B38B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B38B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D332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B38B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B38B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B38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B38B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B38B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D332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72058B" w:rsidRDefault="000B38B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B38B5" w:rsidP="007D33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0B38B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D332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72058B" w:rsidRDefault="000B38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B38B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B38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B38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B38B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B38B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660BA1" w:rsidRDefault="000B38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B38B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B38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B38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B38B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B38B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660BA1" w:rsidRDefault="000B38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B38B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B38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B38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B38B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B38B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660BA1" w:rsidRDefault="000B38B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B38B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B38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B38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B38B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B38B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B001F1" w:rsidRDefault="000B38B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B38B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B38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D332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B38B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223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B38B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B001F1" w:rsidRDefault="000B38B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B38B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B38B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D332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B38B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0B38B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8B5" w:rsidRDefault="000B38B5" w:rsidP="00912234">
      <w:r>
        <w:separator/>
      </w:r>
    </w:p>
  </w:endnote>
  <w:endnote w:type="continuationSeparator" w:id="1">
    <w:p w:rsidR="000B38B5" w:rsidRDefault="000B38B5" w:rsidP="0091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8B5" w:rsidRDefault="000B38B5" w:rsidP="00912234">
      <w:r>
        <w:separator/>
      </w:r>
    </w:p>
  </w:footnote>
  <w:footnote w:type="continuationSeparator" w:id="1">
    <w:p w:rsidR="000B38B5" w:rsidRDefault="000B38B5" w:rsidP="00912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B38B5" w:rsidP="007D332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912234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91223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0B38B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38B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12234" w:rsidP="007D3325">
    <w:pPr>
      <w:pStyle w:val="a4"/>
      <w:pBdr>
        <w:bottom w:val="nil"/>
      </w:pBdr>
      <w:spacing w:line="320" w:lineRule="exact"/>
      <w:ind w:firstLineChars="247" w:firstLine="445"/>
      <w:jc w:val="left"/>
    </w:pPr>
    <w:r w:rsidRPr="00912234">
      <w:rPr>
        <w:szCs w:val="22"/>
      </w:rPr>
      <w:pict>
        <v:line id="_x0000_s2050" style="position:absolute;left:0;text-align:left;z-index:251659264" from="-24.45pt,16.95pt" to="483.4pt,16.95pt"/>
      </w:pict>
    </w:r>
    <w:r w:rsidR="000B38B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18143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66C2B2" w:tentative="1">
      <w:start w:val="1"/>
      <w:numFmt w:val="lowerLetter"/>
      <w:lvlText w:val="%2)"/>
      <w:lvlJc w:val="left"/>
      <w:pPr>
        <w:ind w:left="840" w:hanging="420"/>
      </w:pPr>
    </w:lvl>
    <w:lvl w:ilvl="2" w:tplc="AE44D3F8" w:tentative="1">
      <w:start w:val="1"/>
      <w:numFmt w:val="lowerRoman"/>
      <w:lvlText w:val="%3."/>
      <w:lvlJc w:val="right"/>
      <w:pPr>
        <w:ind w:left="1260" w:hanging="420"/>
      </w:pPr>
    </w:lvl>
    <w:lvl w:ilvl="3" w:tplc="60785306" w:tentative="1">
      <w:start w:val="1"/>
      <w:numFmt w:val="decimal"/>
      <w:lvlText w:val="%4."/>
      <w:lvlJc w:val="left"/>
      <w:pPr>
        <w:ind w:left="1680" w:hanging="420"/>
      </w:pPr>
    </w:lvl>
    <w:lvl w:ilvl="4" w:tplc="A886911C" w:tentative="1">
      <w:start w:val="1"/>
      <w:numFmt w:val="lowerLetter"/>
      <w:lvlText w:val="%5)"/>
      <w:lvlJc w:val="left"/>
      <w:pPr>
        <w:ind w:left="2100" w:hanging="420"/>
      </w:pPr>
    </w:lvl>
    <w:lvl w:ilvl="5" w:tplc="5B44C62C" w:tentative="1">
      <w:start w:val="1"/>
      <w:numFmt w:val="lowerRoman"/>
      <w:lvlText w:val="%6."/>
      <w:lvlJc w:val="right"/>
      <w:pPr>
        <w:ind w:left="2520" w:hanging="420"/>
      </w:pPr>
    </w:lvl>
    <w:lvl w:ilvl="6" w:tplc="1B0C177C" w:tentative="1">
      <w:start w:val="1"/>
      <w:numFmt w:val="decimal"/>
      <w:lvlText w:val="%7."/>
      <w:lvlJc w:val="left"/>
      <w:pPr>
        <w:ind w:left="2940" w:hanging="420"/>
      </w:pPr>
    </w:lvl>
    <w:lvl w:ilvl="7" w:tplc="6E38FB80" w:tentative="1">
      <w:start w:val="1"/>
      <w:numFmt w:val="lowerLetter"/>
      <w:lvlText w:val="%8)"/>
      <w:lvlJc w:val="left"/>
      <w:pPr>
        <w:ind w:left="3360" w:hanging="420"/>
      </w:pPr>
    </w:lvl>
    <w:lvl w:ilvl="8" w:tplc="E20EF20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234"/>
    <w:rsid w:val="000B38B5"/>
    <w:rsid w:val="007D3325"/>
    <w:rsid w:val="0091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184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2022-11-26T01:39:00Z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