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四川量和科技开发有限公司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2022年11月21日 上午至2022年11月21日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4" w:name="_GoBack" w:colFirst="2" w:colLast="2"/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2022.11.21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293F4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2022-11-23T12:47:39Z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