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680"/>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2"/>
            <w:vAlign w:val="center"/>
          </w:tcPr>
          <w:p>
            <w:pPr>
              <w:rPr>
                <w:sz w:val="21"/>
                <w:szCs w:val="21"/>
              </w:rPr>
            </w:pPr>
            <w:bookmarkStart w:id="0" w:name="组织名称"/>
            <w:r>
              <w:rPr>
                <w:sz w:val="21"/>
                <w:szCs w:val="21"/>
              </w:rPr>
              <w:t>南昌金开工匠建设工程集团有限公司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2"/>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江西省南昌经济技术开发区昌北庐山南大道</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2"/>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江西省南昌市庐山南大道1999号保利国际高尔夫花园5号楼</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sz w:val="21"/>
                <w:szCs w:val="21"/>
              </w:rPr>
            </w:pPr>
            <w:bookmarkStart w:id="3" w:name="联系人"/>
            <w:r>
              <w:rPr>
                <w:sz w:val="21"/>
                <w:szCs w:val="21"/>
              </w:rPr>
              <w:t>胡剑萍</w:t>
            </w:r>
            <w:bookmarkEnd w:id="3"/>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4" w:name="联系人手机"/>
            <w:r>
              <w:rPr>
                <w:sz w:val="21"/>
                <w:szCs w:val="21"/>
              </w:rPr>
              <w:t>18979152080</w:t>
            </w:r>
            <w:bookmarkEnd w:id="4"/>
          </w:p>
        </w:tc>
        <w:tc>
          <w:tcPr>
            <w:tcW w:w="974" w:type="dxa"/>
            <w:gridSpan w:val="2"/>
            <w:vAlign w:val="center"/>
          </w:tcPr>
          <w:p>
            <w:pPr>
              <w:rPr>
                <w:sz w:val="20"/>
              </w:rPr>
            </w:pPr>
            <w:r>
              <w:rPr>
                <w:rFonts w:hint="eastAsia"/>
                <w:sz w:val="20"/>
              </w:rPr>
              <w:t>邮编</w:t>
            </w:r>
          </w:p>
        </w:tc>
        <w:tc>
          <w:tcPr>
            <w:tcW w:w="1449" w:type="dxa"/>
            <w:gridSpan w:val="2"/>
            <w:vAlign w:val="center"/>
          </w:tcPr>
          <w:p>
            <w:pPr>
              <w:rPr>
                <w:sz w:val="21"/>
                <w:szCs w:val="21"/>
              </w:rPr>
            </w:pPr>
            <w:bookmarkStart w:id="5" w:name="联系人邮箱"/>
            <w:r>
              <w:rPr>
                <w:sz w:val="21"/>
                <w:szCs w:val="21"/>
              </w:rPr>
              <w:t>1181052595@qq.com</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pPr>
              <w:rPr>
                <w:rFonts w:hint="default" w:eastAsia="宋体"/>
                <w:lang w:val="en-US" w:eastAsia="zh-CN"/>
              </w:rPr>
            </w:pPr>
            <w:bookmarkStart w:id="6" w:name="最高管理者"/>
            <w:bookmarkEnd w:id="6"/>
            <w:r>
              <w:rPr>
                <w:rFonts w:hint="eastAsia" w:ascii="宋体" w:hAnsi="宋体" w:cs="宋体"/>
                <w:color w:val="000000"/>
                <w:kern w:val="0"/>
                <w:sz w:val="21"/>
                <w:szCs w:val="21"/>
                <w:lang w:bidi="ar"/>
              </w:rPr>
              <w:t>熊似梦</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7" w:name="管代电话"/>
            <w:bookmarkEnd w:id="7"/>
          </w:p>
        </w:tc>
        <w:tc>
          <w:tcPr>
            <w:tcW w:w="974" w:type="dxa"/>
            <w:gridSpan w:val="2"/>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8" w:name="合同编号"/>
            <w:r>
              <w:rPr>
                <w:sz w:val="20"/>
              </w:rPr>
              <w:t>1126-2021-QJEO-2022</w:t>
            </w:r>
            <w:bookmarkEnd w:id="8"/>
          </w:p>
        </w:tc>
        <w:tc>
          <w:tcPr>
            <w:tcW w:w="1090" w:type="dxa"/>
            <w:gridSpan w:val="2"/>
            <w:vAlign w:val="center"/>
          </w:tcPr>
          <w:p>
            <w:pPr>
              <w:rPr>
                <w:sz w:val="20"/>
              </w:rPr>
            </w:pPr>
            <w:r>
              <w:rPr>
                <w:rFonts w:hint="eastAsia"/>
                <w:b/>
                <w:sz w:val="20"/>
              </w:rPr>
              <w:t>审核领域</w:t>
            </w:r>
          </w:p>
        </w:tc>
        <w:tc>
          <w:tcPr>
            <w:tcW w:w="4375" w:type="dxa"/>
            <w:gridSpan w:val="7"/>
            <w:vAlign w:val="center"/>
          </w:tcPr>
          <w:p>
            <w:pPr>
              <w:rPr>
                <w:spacing w:val="-2"/>
                <w:sz w:val="20"/>
              </w:rPr>
            </w:pPr>
            <w:r>
              <w:rPr>
                <w:rFonts w:hint="eastAsia" w:ascii="宋体" w:hAnsi="宋体"/>
                <w:b/>
                <w:bCs/>
                <w:sz w:val="20"/>
              </w:rPr>
              <w:sym w:font="Wingdings 2" w:char="0052"/>
            </w:r>
            <w:r>
              <w:rPr>
                <w:spacing w:val="-2"/>
                <w:sz w:val="20"/>
              </w:rPr>
              <w:t>QMS</w:t>
            </w:r>
            <w:r>
              <w:rPr>
                <w:rFonts w:hint="eastAsia" w:ascii="宋体" w:hAnsi="宋体"/>
                <w:b/>
                <w:bCs/>
                <w:sz w:val="20"/>
              </w:rPr>
              <w:sym w:font="Wingdings 2" w:char="0052"/>
            </w:r>
            <w:r>
              <w:rPr>
                <w:rFonts w:hint="eastAsia"/>
                <w:spacing w:val="-2"/>
                <w:sz w:val="20"/>
              </w:rPr>
              <w:t>Ec</w:t>
            </w:r>
            <w:r>
              <w:rPr>
                <w:spacing w:val="-2"/>
                <w:sz w:val="20"/>
              </w:rPr>
              <w:t>MS</w:t>
            </w:r>
            <w:bookmarkStart w:id="9" w:name="E勾选"/>
            <w:r>
              <w:rPr>
                <w:rFonts w:hint="eastAsia" w:ascii="宋体" w:hAnsi="宋体"/>
                <w:b/>
                <w:bCs/>
                <w:sz w:val="20"/>
              </w:rPr>
              <w:t>■</w:t>
            </w:r>
            <w:bookmarkEnd w:id="9"/>
            <w:r>
              <w:rPr>
                <w:spacing w:val="-2"/>
                <w:sz w:val="20"/>
              </w:rPr>
              <w:t>EMS</w:t>
            </w:r>
            <w:bookmarkStart w:id="10" w:name="S勾选Add1"/>
            <w:r>
              <w:rPr>
                <w:rFonts w:hint="eastAsia" w:ascii="宋体" w:hAnsi="宋体"/>
                <w:b/>
                <w:bCs/>
                <w:sz w:val="20"/>
              </w:rPr>
              <w:t>■</w:t>
            </w:r>
            <w:bookmarkEnd w:id="10"/>
            <w:r>
              <w:rPr>
                <w:spacing w:val="-2"/>
                <w:sz w:val="20"/>
              </w:rPr>
              <w:t>OHSMS</w:t>
            </w:r>
          </w:p>
          <w:p>
            <w:pPr>
              <w:rPr>
                <w:rFonts w:ascii="宋体" w:hAnsi="宋体"/>
                <w:b/>
                <w:bCs/>
                <w:sz w:val="20"/>
              </w:rPr>
            </w:pPr>
            <w:bookmarkStart w:id="11" w:name="F勾选"/>
            <w:r>
              <w:rPr>
                <w:rFonts w:hint="eastAsia" w:ascii="宋体" w:hAnsi="宋体"/>
                <w:b/>
                <w:bCs/>
                <w:sz w:val="20"/>
              </w:rPr>
              <w:t>□</w:t>
            </w:r>
            <w:bookmarkEnd w:id="11"/>
            <w:r>
              <w:rPr>
                <w:rFonts w:hint="eastAsia" w:ascii="宋体" w:hAnsi="宋体"/>
                <w:b/>
                <w:bCs/>
                <w:sz w:val="20"/>
              </w:rPr>
              <w:t xml:space="preserve">FSMS </w:t>
            </w:r>
            <w:bookmarkStart w:id="12" w:name="H勾选"/>
            <w:r>
              <w:rPr>
                <w:rFonts w:hint="eastAsia" w:ascii="宋体" w:hAnsi="宋体"/>
                <w:b/>
                <w:bCs/>
                <w:sz w:val="20"/>
              </w:rPr>
              <w:t>□</w:t>
            </w:r>
            <w:bookmarkEnd w:id="12"/>
            <w:r>
              <w:rPr>
                <w:rFonts w:hint="eastAsia" w:ascii="宋体" w:hAnsi="宋体"/>
                <w:b/>
                <w:bCs/>
                <w:sz w:val="20"/>
              </w:rPr>
              <w:t xml:space="preserve">HACCP  </w:t>
            </w:r>
            <w:bookmarkStart w:id="13" w:name="EnMs勾选"/>
            <w:r>
              <w:rPr>
                <w:rFonts w:hint="eastAsia" w:ascii="宋体" w:hAnsi="宋体"/>
                <w:b/>
                <w:bCs/>
                <w:sz w:val="20"/>
              </w:rPr>
              <w:t>□</w:t>
            </w:r>
            <w:bookmarkEnd w:id="13"/>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2"/>
            <w:vAlign w:val="center"/>
          </w:tcPr>
          <w:p>
            <w:pPr>
              <w:rPr>
                <w:rFonts w:ascii="宋体" w:hAnsi="宋体"/>
                <w:b/>
                <w:bCs/>
                <w:sz w:val="20"/>
              </w:rPr>
            </w:pPr>
            <w:bookmarkStart w:id="14" w:name="初审"/>
            <w:r>
              <w:rPr>
                <w:rFonts w:hint="eastAsia" w:ascii="宋体" w:hAnsi="宋体"/>
                <w:b/>
                <w:bCs/>
                <w:sz w:val="20"/>
              </w:rPr>
              <w:t>□</w:t>
            </w:r>
            <w:bookmarkEnd w:id="14"/>
            <w:r>
              <w:rPr>
                <w:rFonts w:hint="eastAsia" w:ascii="宋体" w:hAnsi="宋体"/>
                <w:b/>
                <w:bCs/>
                <w:sz w:val="20"/>
              </w:rPr>
              <w:t>初次认证第（二）阶段</w:t>
            </w:r>
            <w:bookmarkStart w:id="15" w:name="监督勾选"/>
            <w:r>
              <w:rPr>
                <w:rFonts w:hint="eastAsia" w:ascii="宋体" w:hAnsi="宋体"/>
                <w:b/>
                <w:bCs/>
                <w:sz w:val="20"/>
              </w:rPr>
              <w:t>■</w:t>
            </w:r>
            <w:bookmarkEnd w:id="15"/>
            <w:r>
              <w:rPr>
                <w:rFonts w:hint="eastAsia" w:ascii="宋体" w:hAnsi="宋体"/>
                <w:b/>
                <w:bCs/>
                <w:sz w:val="20"/>
              </w:rPr>
              <w:t xml:space="preserve">监督审核 </w:t>
            </w:r>
            <w:bookmarkStart w:id="16" w:name="再认证勾选"/>
            <w:r>
              <w:rPr>
                <w:rFonts w:hint="eastAsia" w:ascii="宋体" w:hAnsi="宋体"/>
                <w:b/>
                <w:bCs/>
                <w:sz w:val="20"/>
              </w:rPr>
              <w:t>□</w:t>
            </w:r>
            <w:bookmarkEnd w:id="16"/>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2"/>
            <w:vAlign w:val="bottom"/>
          </w:tcPr>
          <w:p>
            <w:pPr>
              <w:rPr>
                <w:rFonts w:ascii="宋体" w:hAnsi="宋体"/>
                <w:b/>
                <w:bCs/>
                <w:sz w:val="20"/>
              </w:rPr>
            </w:pP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 xml:space="preserve">现场审核   </w:t>
            </w:r>
            <w:r>
              <w:rPr>
                <w:rFonts w:hint="eastAsia" w:ascii="宋体" w:hAnsi="宋体" w:cs="宋体"/>
                <w:color w:val="000000"/>
                <w:kern w:val="0"/>
                <w:szCs w:val="24"/>
              </w:rPr>
              <w:t>■</w:t>
            </w:r>
            <w:r>
              <w:rPr>
                <w:rFonts w:hint="eastAsia" w:ascii="宋体" w:hAnsi="宋体" w:cs="宋体"/>
                <w:color w:val="000000"/>
                <w:kern w:val="0"/>
                <w:szCs w:val="21"/>
              </w:rPr>
              <w:t xml:space="preserve">远程审核   </w:t>
            </w:r>
            <w:bookmarkStart w:id="17" w:name="现场与远程审核勾选"/>
            <w:r>
              <w:rPr>
                <w:rFonts w:hint="eastAsia" w:ascii="宋体" w:hAnsi="宋体" w:cs="宋体"/>
                <w:color w:val="000000"/>
                <w:kern w:val="0"/>
                <w:szCs w:val="24"/>
              </w:rPr>
              <w:t>□</w:t>
            </w:r>
            <w:bookmarkEnd w:id="17"/>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42" w:type="dxa"/>
          </w:tcPr>
          <w:p>
            <w:pPr>
              <w:rPr>
                <w:b/>
                <w:color w:val="0000FF"/>
                <w:sz w:val="20"/>
              </w:rPr>
            </w:pPr>
            <w:r>
              <w:rPr>
                <w:rFonts w:hint="eastAsia"/>
                <w:b/>
                <w:color w:val="0000FF"/>
                <w:sz w:val="20"/>
              </w:rPr>
              <w:t>远程审核方式</w:t>
            </w:r>
          </w:p>
        </w:tc>
        <w:tc>
          <w:tcPr>
            <w:tcW w:w="9179" w:type="dxa"/>
            <w:gridSpan w:val="12"/>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音频</w:t>
            </w:r>
            <w:r>
              <w:rPr>
                <w:rFonts w:hint="eastAsia" w:ascii="宋体" w:hAnsi="宋体"/>
                <w:b/>
                <w:bCs/>
                <w:color w:val="0000FF"/>
                <w:sz w:val="20"/>
              </w:rPr>
              <w:sym w:font="Wingdings 2" w:char="0052"/>
            </w:r>
            <w:r>
              <w:rPr>
                <w:rFonts w:hint="eastAsia" w:ascii="宋体" w:hAnsi="宋体"/>
                <w:b/>
                <w:bCs/>
                <w:color w:val="0000FF"/>
                <w:sz w:val="20"/>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2"/>
            <w:vAlign w:val="bottom"/>
          </w:tcPr>
          <w:p>
            <w:pPr>
              <w:rPr>
                <w:rFonts w:ascii="宋体" w:hAnsi="宋体"/>
                <w:b/>
                <w:bCs/>
                <w:color w:val="0000FF"/>
                <w:sz w:val="20"/>
              </w:rPr>
            </w:pPr>
            <w:r>
              <w:rPr>
                <w:rFonts w:hint="eastAsia" w:ascii="宋体" w:hAnsi="宋体"/>
                <w:b/>
                <w:bCs/>
                <w:color w:val="0000FF"/>
                <w:sz w:val="20"/>
              </w:rPr>
              <w:sym w:font="Wingdings 2" w:char="0052"/>
            </w:r>
            <w:r>
              <w:rPr>
                <w:rFonts w:hint="eastAsia" w:ascii="宋体" w:hAnsi="宋体"/>
                <w:b/>
                <w:bCs/>
                <w:color w:val="0000FF"/>
                <w:sz w:val="20"/>
              </w:rPr>
              <w:t xml:space="preserve">网络 </w:t>
            </w:r>
            <w:r>
              <w:rPr>
                <w:rFonts w:hint="eastAsia" w:ascii="宋体" w:hAnsi="宋体"/>
                <w:b/>
                <w:bCs/>
                <w:color w:val="0000FF"/>
                <w:sz w:val="20"/>
              </w:rPr>
              <w:sym w:font="Wingdings 2" w:char="0052"/>
            </w:r>
            <w:r>
              <w:rPr>
                <w:rFonts w:hint="eastAsia" w:ascii="宋体" w:hAnsi="宋体"/>
                <w:b/>
                <w:bCs/>
                <w:color w:val="0000FF"/>
                <w:sz w:val="20"/>
              </w:rPr>
              <w:t>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2"/>
          </w:tcPr>
          <w:p>
            <w:pPr>
              <w:rPr>
                <w:rFonts w:ascii="宋体" w:hAnsi="宋体"/>
                <w:b/>
                <w:bCs/>
                <w:sz w:val="20"/>
                <w:szCs w:val="22"/>
              </w:rPr>
            </w:pPr>
            <w:bookmarkStart w:id="18" w:name="二阶段勾选"/>
            <w:r>
              <w:rPr>
                <w:rFonts w:hint="eastAsia" w:ascii="宋体" w:hAnsi="宋体"/>
                <w:b/>
                <w:bCs/>
                <w:sz w:val="20"/>
                <w:szCs w:val="22"/>
              </w:rPr>
              <w:t>□</w:t>
            </w:r>
            <w:bookmarkEnd w:id="18"/>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19" w:name="再认证勾选Add1"/>
            <w:r>
              <w:rPr>
                <w:rFonts w:hint="eastAsia" w:ascii="宋体" w:hAnsi="宋体"/>
                <w:b/>
                <w:bCs/>
                <w:sz w:val="20"/>
                <w:szCs w:val="22"/>
              </w:rPr>
              <w:t>□</w:t>
            </w:r>
            <w:bookmarkEnd w:id="19"/>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0" w:name="特殊审核勾选"/>
            <w:r>
              <w:rPr>
                <w:rFonts w:hint="eastAsia" w:ascii="宋体" w:hAnsi="宋体"/>
                <w:b/>
                <w:bCs/>
                <w:sz w:val="20"/>
                <w:szCs w:val="22"/>
              </w:rPr>
              <w:t>□</w:t>
            </w:r>
            <w:bookmarkEnd w:id="20"/>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sym w:font="Wingdings 2" w:char="0052"/>
            </w: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1" w:name="审核范围"/>
            <w:r>
              <w:rPr>
                <w:sz w:val="20"/>
              </w:rPr>
              <w:t>EC：资质范围内市政公用工程施工总承包</w:t>
            </w:r>
          </w:p>
          <w:p>
            <w:pPr>
              <w:rPr>
                <w:sz w:val="20"/>
              </w:rPr>
            </w:pPr>
            <w:r>
              <w:rPr>
                <w:sz w:val="20"/>
              </w:rPr>
              <w:t>E：资质范围内市政公用工程施工总承包所涉及场所的相关环境管理活动</w:t>
            </w:r>
          </w:p>
          <w:p>
            <w:pPr>
              <w:rPr>
                <w:sz w:val="20"/>
              </w:rPr>
            </w:pPr>
            <w:r>
              <w:rPr>
                <w:sz w:val="20"/>
              </w:rPr>
              <w:t>O：资质范围内市政公用工程施工总承包所涉及场所的相关职业健康安全管理活动</w:t>
            </w:r>
            <w:bookmarkEnd w:id="21"/>
          </w:p>
        </w:tc>
        <w:tc>
          <w:tcPr>
            <w:tcW w:w="680" w:type="dxa"/>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2" w:name="专业代码"/>
            <w:r>
              <w:rPr>
                <w:sz w:val="20"/>
              </w:rPr>
              <w:t>EC：28.03.01</w:t>
            </w:r>
          </w:p>
          <w:p>
            <w:pPr>
              <w:jc w:val="left"/>
              <w:rPr>
                <w:sz w:val="20"/>
              </w:rPr>
            </w:pPr>
            <w:r>
              <w:rPr>
                <w:sz w:val="20"/>
              </w:rPr>
              <w:t>E：28.03.01</w:t>
            </w:r>
          </w:p>
          <w:p>
            <w:pPr>
              <w:jc w:val="left"/>
              <w:rPr>
                <w:sz w:val="20"/>
              </w:rPr>
            </w:pPr>
            <w:r>
              <w:rPr>
                <w:sz w:val="20"/>
              </w:rPr>
              <w:t>O：28.03.01</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2"/>
            <w:vAlign w:val="center"/>
          </w:tcPr>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GB/T19001-2016/ISO 9001:2015   </w:t>
            </w:r>
            <w:r>
              <w:rPr>
                <w:rFonts w:hint="eastAsia" w:ascii="宋体" w:hAnsi="宋体"/>
                <w:b/>
                <w:sz w:val="21"/>
                <w:szCs w:val="21"/>
              </w:rPr>
              <w:sym w:font="Wingdings 2" w:char="0052"/>
            </w:r>
            <w:r>
              <w:rPr>
                <w:rFonts w:hint="eastAsia" w:ascii="宋体" w:hAnsi="宋体"/>
                <w:b/>
                <w:sz w:val="21"/>
                <w:szCs w:val="21"/>
              </w:rPr>
              <w:t>GB/T 50430-2017</w:t>
            </w:r>
            <w:bookmarkStart w:id="23" w:name="E勾选Add1"/>
            <w:r>
              <w:rPr>
                <w:rFonts w:hint="eastAsia" w:ascii="宋体" w:hAnsi="宋体"/>
                <w:b/>
                <w:sz w:val="21"/>
                <w:szCs w:val="21"/>
              </w:rPr>
              <w:t>■</w:t>
            </w:r>
            <w:bookmarkEnd w:id="23"/>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4" w:name="S勾选"/>
            <w:r>
              <w:rPr>
                <w:rFonts w:hint="eastAsia" w:ascii="宋体" w:hAnsi="宋体"/>
                <w:b/>
                <w:sz w:val="21"/>
                <w:szCs w:val="21"/>
              </w:rPr>
              <w:t>■</w:t>
            </w:r>
            <w:bookmarkEnd w:id="24"/>
            <w:r>
              <w:rPr>
                <w:rFonts w:hint="eastAsia" w:ascii="宋体" w:hAnsi="宋体"/>
                <w:b/>
                <w:sz w:val="21"/>
                <w:szCs w:val="21"/>
              </w:rPr>
              <w:t xml:space="preserve">GB/T45001-2020/ISO45001：2018标准 </w:t>
            </w:r>
            <w:bookmarkStart w:id="25" w:name="F勾选Add1"/>
            <w:r>
              <w:rPr>
                <w:rFonts w:hint="eastAsia" w:ascii="宋体" w:hAnsi="宋体"/>
                <w:b/>
                <w:sz w:val="21"/>
                <w:szCs w:val="21"/>
              </w:rPr>
              <w:t>□</w:t>
            </w:r>
            <w:bookmarkEnd w:id="25"/>
            <w:r>
              <w:rPr>
                <w:rFonts w:hint="eastAsia" w:ascii="宋体" w:hAnsi="宋体"/>
                <w:b/>
                <w:sz w:val="21"/>
                <w:szCs w:val="21"/>
              </w:rPr>
              <w:t xml:space="preserve">ISO 22000:2018 </w:t>
            </w:r>
          </w:p>
          <w:p>
            <w:pPr>
              <w:jc w:val="left"/>
              <w:rPr>
                <w:rFonts w:ascii="宋体" w:hAnsi="宋体"/>
                <w:b/>
                <w:sz w:val="21"/>
                <w:szCs w:val="21"/>
              </w:rPr>
            </w:pPr>
            <w:bookmarkStart w:id="26" w:name="H勾选Add1"/>
            <w:r>
              <w:rPr>
                <w:rFonts w:hint="eastAsia" w:ascii="宋体" w:hAnsi="宋体"/>
                <w:b/>
                <w:sz w:val="21"/>
                <w:szCs w:val="21"/>
              </w:rPr>
              <w:t>□</w:t>
            </w:r>
            <w:bookmarkEnd w:id="26"/>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27" w:name="EnMS勾选Add1"/>
            <w:r>
              <w:rPr>
                <w:rFonts w:hint="eastAsia" w:ascii="宋体" w:hAnsi="宋体"/>
                <w:b/>
                <w:sz w:val="21"/>
                <w:szCs w:val="21"/>
              </w:rPr>
              <w:t>□</w:t>
            </w:r>
            <w:bookmarkEnd w:id="27"/>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 xml:space="preserve">适用于受审核方的法律法规及其他要求； </w:t>
            </w:r>
            <w:r>
              <w:rPr>
                <w:rFonts w:hint="eastAsia" w:ascii="宋体" w:hAnsi="宋体"/>
                <w:b/>
                <w:sz w:val="21"/>
                <w:szCs w:val="21"/>
              </w:rPr>
              <w:sym w:font="Wingdings 2" w:char="0052"/>
            </w:r>
            <w:r>
              <w:rPr>
                <w:rFonts w:hint="eastAsia" w:ascii="宋体" w:hAnsi="宋体"/>
                <w:b/>
                <w:sz w:val="21"/>
                <w:szCs w:val="21"/>
              </w:rPr>
              <w:t>认证合同</w:t>
            </w:r>
          </w:p>
          <w:p>
            <w:pPr>
              <w:jc w:val="left"/>
              <w:rPr>
                <w:b/>
                <w:sz w:val="20"/>
                <w:lang w:val="de-DE"/>
              </w:rPr>
            </w:pPr>
            <w:r>
              <w:rPr>
                <w:rFonts w:hint="eastAsia" w:ascii="宋体" w:hAnsi="宋体"/>
                <w:b/>
                <w:sz w:val="21"/>
                <w:szCs w:val="21"/>
              </w:rPr>
              <w:sym w:font="Wingdings 2" w:char="0052"/>
            </w:r>
            <w:r>
              <w:rPr>
                <w:rFonts w:hint="eastAsia" w:ascii="宋体" w:hAnsi="宋体"/>
                <w:b/>
                <w:sz w:val="21"/>
                <w:szCs w:val="21"/>
              </w:rPr>
              <w:t>受审核方管理体系文件 (手册版本号：</w:t>
            </w:r>
            <w:r>
              <w:rPr>
                <w:rFonts w:hint="eastAsia" w:ascii="宋体" w:hAnsi="宋体"/>
                <w:b/>
                <w:sz w:val="21"/>
                <w:szCs w:val="21"/>
                <w:lang w:val="en-US" w:eastAsia="zh-CN"/>
              </w:rPr>
              <w:t>B/1</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2"/>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远程审核于2022年1</w:t>
            </w:r>
            <w:r>
              <w:rPr>
                <w:rFonts w:hint="eastAsia"/>
                <w:b/>
                <w:sz w:val="20"/>
                <w:lang w:val="en-US" w:eastAsia="zh-CN"/>
              </w:rPr>
              <w:t>2</w:t>
            </w:r>
            <w:r>
              <w:rPr>
                <w:rFonts w:hint="eastAsia"/>
                <w:b/>
                <w:sz w:val="20"/>
              </w:rPr>
              <w:t>月</w:t>
            </w:r>
            <w:r>
              <w:rPr>
                <w:rFonts w:hint="eastAsia"/>
                <w:b/>
                <w:sz w:val="20"/>
                <w:lang w:val="en-US" w:eastAsia="zh-CN"/>
              </w:rPr>
              <w:t>01</w:t>
            </w:r>
            <w:r>
              <w:rPr>
                <w:rFonts w:hint="eastAsia"/>
                <w:b/>
                <w:sz w:val="20"/>
              </w:rPr>
              <w:t>日 上午至2022年12月0</w:t>
            </w:r>
            <w:r>
              <w:rPr>
                <w:rFonts w:hint="eastAsia"/>
                <w:b/>
                <w:sz w:val="20"/>
                <w:lang w:val="en-US" w:eastAsia="zh-CN"/>
              </w:rPr>
              <w:t>6</w:t>
            </w:r>
            <w:r>
              <w:rPr>
                <w:rFonts w:hint="eastAsia"/>
                <w:b/>
                <w:sz w:val="20"/>
              </w:rPr>
              <w:t>日 上午(共5.5天)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2"/>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4"/>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李凤仪</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2022-N1QMS-4031946</w:t>
            </w:r>
          </w:p>
          <w:p>
            <w:pPr>
              <w:jc w:val="center"/>
              <w:rPr>
                <w:sz w:val="20"/>
                <w:lang w:val="de-DE"/>
              </w:rPr>
            </w:pPr>
            <w:r>
              <w:rPr>
                <w:sz w:val="20"/>
                <w:lang w:val="de-DE"/>
              </w:rPr>
              <w:t>2021-N1EMS-3031946</w:t>
            </w:r>
          </w:p>
          <w:p>
            <w:pPr>
              <w:jc w:val="center"/>
              <w:rPr>
                <w:sz w:val="20"/>
                <w:lang w:val="de-DE"/>
              </w:rPr>
            </w:pPr>
            <w:r>
              <w:rPr>
                <w:sz w:val="20"/>
                <w:lang w:val="de-DE"/>
              </w:rPr>
              <w:t>2022-N1OHSMS-3031946</w:t>
            </w:r>
          </w:p>
        </w:tc>
        <w:tc>
          <w:tcPr>
            <w:tcW w:w="1696" w:type="dxa"/>
            <w:gridSpan w:val="2"/>
            <w:vAlign w:val="center"/>
          </w:tcPr>
          <w:p>
            <w:pPr>
              <w:jc w:val="center"/>
              <w:rPr>
                <w:sz w:val="20"/>
                <w:lang w:val="de-DE"/>
              </w:rPr>
            </w:pPr>
            <w:r>
              <w:rPr>
                <w:sz w:val="20"/>
                <w:lang w:val="de-DE"/>
              </w:rPr>
              <w:t>EC:28.03.01</w:t>
            </w:r>
          </w:p>
          <w:p>
            <w:pPr>
              <w:jc w:val="center"/>
              <w:rPr>
                <w:sz w:val="20"/>
                <w:lang w:val="de-DE"/>
              </w:rPr>
            </w:pPr>
            <w:r>
              <w:rPr>
                <w:sz w:val="20"/>
                <w:lang w:val="de-DE"/>
              </w:rPr>
              <w:t>E:28.03.01</w:t>
            </w:r>
          </w:p>
          <w:p>
            <w:pPr>
              <w:jc w:val="center"/>
              <w:rPr>
                <w:sz w:val="20"/>
                <w:lang w:val="de-DE"/>
              </w:rPr>
            </w:pPr>
            <w:r>
              <w:rPr>
                <w:sz w:val="20"/>
                <w:lang w:val="de-DE"/>
              </w:rPr>
              <w:t>O:28.03.01</w:t>
            </w:r>
          </w:p>
        </w:tc>
        <w:tc>
          <w:tcPr>
            <w:tcW w:w="1299" w:type="dxa"/>
            <w:gridSpan w:val="4"/>
            <w:vAlign w:val="center"/>
          </w:tcPr>
          <w:p>
            <w:pPr>
              <w:jc w:val="center"/>
              <w:rPr>
                <w:sz w:val="20"/>
                <w:lang w:val="de-DE"/>
              </w:rPr>
            </w:pPr>
            <w:r>
              <w:rPr>
                <w:sz w:val="20"/>
                <w:lang w:val="de-DE"/>
              </w:rPr>
              <w:t>13704036633</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pStyle w:val="3"/>
            </w:pPr>
          </w:p>
        </w:tc>
        <w:tc>
          <w:tcPr>
            <w:tcW w:w="1299" w:type="dxa"/>
            <w:gridSpan w:val="4"/>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3"/>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4"/>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4"/>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3"/>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r>
              <w:rPr>
                <w:rFonts w:hint="eastAsia"/>
              </w:rPr>
              <w:drawing>
                <wp:anchor distT="0" distB="0" distL="114300" distR="114300" simplePos="0" relativeHeight="251661312" behindDoc="0" locked="0" layoutInCell="1" allowOverlap="1">
                  <wp:simplePos x="0" y="0"/>
                  <wp:positionH relativeFrom="column">
                    <wp:posOffset>457200</wp:posOffset>
                  </wp:positionH>
                  <wp:positionV relativeFrom="paragraph">
                    <wp:posOffset>52070</wp:posOffset>
                  </wp:positionV>
                  <wp:extent cx="538480" cy="309245"/>
                  <wp:effectExtent l="0" t="0" r="13970" b="14605"/>
                  <wp:wrapNone/>
                  <wp:docPr id="1"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新文档 2019-04-09 16.49.33"/>
                          <pic:cNvPicPr>
                            <a:picLocks noChangeAspect="1"/>
                          </pic:cNvPicPr>
                        </pic:nvPicPr>
                        <pic:blipFill>
                          <a:blip r:embed="rId5"/>
                          <a:stretch>
                            <a:fillRect/>
                          </a:stretch>
                        </pic:blipFill>
                        <pic:spPr>
                          <a:xfrm>
                            <a:off x="0" y="0"/>
                            <a:ext cx="538480" cy="309245"/>
                          </a:xfrm>
                          <a:prstGeom prst="rect">
                            <a:avLst/>
                          </a:prstGeom>
                          <a:noFill/>
                          <a:ln>
                            <a:noFill/>
                          </a:ln>
                        </pic:spPr>
                      </pic:pic>
                    </a:graphicData>
                  </a:graphic>
                </wp:anchor>
              </w:drawing>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28" w:name="审核派遣人"/>
            <w:r>
              <w:rPr>
                <w:sz w:val="21"/>
                <w:szCs w:val="21"/>
              </w:rPr>
              <w:t>李永忠</w:t>
            </w:r>
            <w:bookmarkEnd w:id="28"/>
          </w:p>
        </w:tc>
        <w:tc>
          <w:tcPr>
            <w:tcW w:w="2061" w:type="dxa"/>
            <w:gridSpan w:val="5"/>
            <w:vMerge w:val="restart"/>
            <w:vAlign w:val="center"/>
          </w:tcPr>
          <w:p>
            <w:pPr>
              <w:rPr>
                <w:color w:val="FF0000"/>
                <w:sz w:val="20"/>
              </w:rPr>
            </w:pPr>
            <w:r>
              <w:rPr>
                <w:rFonts w:hint="eastAsia"/>
                <w:color w:val="FF0000"/>
                <w:sz w:val="20"/>
              </w:rPr>
              <w:t>受审核方</w:t>
            </w:r>
          </w:p>
          <w:p>
            <w:pPr>
              <w:rPr>
                <w:color w:val="FF0000"/>
                <w:sz w:val="21"/>
                <w:szCs w:val="21"/>
              </w:rPr>
            </w:pPr>
            <w:r>
              <w:rPr>
                <w:rFonts w:hint="eastAsia"/>
                <w:color w:val="FF0000"/>
                <w:sz w:val="20"/>
              </w:rPr>
              <w:t>签字及公章</w:t>
            </w:r>
          </w:p>
        </w:tc>
        <w:tc>
          <w:tcPr>
            <w:tcW w:w="1380" w:type="dxa"/>
            <w:vMerge w:val="restart"/>
            <w:vAlign w:val="center"/>
          </w:tcPr>
          <w:p>
            <w:pPr>
              <w:rPr>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rFonts w:hint="default" w:eastAsia="宋体"/>
                <w:sz w:val="21"/>
                <w:szCs w:val="21"/>
                <w:lang w:val="en-US" w:eastAsia="zh-CN"/>
              </w:rPr>
            </w:pPr>
            <w:r>
              <w:rPr>
                <w:rFonts w:hint="eastAsia"/>
                <w:sz w:val="21"/>
                <w:szCs w:val="21"/>
                <w:lang w:val="en-US" w:eastAsia="zh-CN"/>
              </w:rPr>
              <w:t>13704036633</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2061" w:type="dxa"/>
            <w:gridSpan w:val="5"/>
            <w:vMerge w:val="continue"/>
            <w:vAlign w:val="center"/>
          </w:tcPr>
          <w:p>
            <w:pPr>
              <w:rPr>
                <w:color w:val="FF0000"/>
                <w:sz w:val="21"/>
                <w:szCs w:val="21"/>
              </w:rPr>
            </w:pPr>
          </w:p>
        </w:tc>
        <w:tc>
          <w:tcPr>
            <w:tcW w:w="1380" w:type="dxa"/>
            <w:vMerge w:val="continue"/>
            <w:vAlign w:val="center"/>
          </w:tcPr>
          <w:p>
            <w:pPr>
              <w:rPr>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2022-11-25</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r>
              <w:rPr>
                <w:rFonts w:hint="eastAsia"/>
                <w:sz w:val="21"/>
                <w:szCs w:val="21"/>
                <w:lang w:val="en-US" w:eastAsia="zh-CN"/>
              </w:rPr>
              <w:t>2022-11-25</w:t>
            </w:r>
          </w:p>
        </w:tc>
        <w:tc>
          <w:tcPr>
            <w:tcW w:w="2061" w:type="dxa"/>
            <w:gridSpan w:val="5"/>
            <w:vAlign w:val="center"/>
          </w:tcPr>
          <w:p>
            <w:pPr>
              <w:rPr>
                <w:color w:val="FF0000"/>
                <w:sz w:val="21"/>
                <w:szCs w:val="21"/>
              </w:rPr>
            </w:pPr>
            <w:r>
              <w:rPr>
                <w:rFonts w:hint="eastAsia"/>
                <w:color w:val="FF0000"/>
                <w:sz w:val="20"/>
              </w:rPr>
              <w:t>日期</w:t>
            </w:r>
          </w:p>
        </w:tc>
        <w:tc>
          <w:tcPr>
            <w:tcW w:w="1380" w:type="dxa"/>
            <w:vAlign w:val="center"/>
          </w:tcPr>
          <w:p>
            <w:pPr>
              <w:rPr>
                <w:rFonts w:hint="default"/>
                <w:color w:val="FF0000"/>
                <w:sz w:val="21"/>
                <w:szCs w:val="21"/>
                <w:lang w:val="en-US"/>
              </w:rPr>
            </w:pPr>
            <w:r>
              <w:rPr>
                <w:rFonts w:hint="eastAsia"/>
                <w:color w:val="FF0000"/>
                <w:sz w:val="21"/>
                <w:szCs w:val="21"/>
                <w:lang w:val="en-US" w:eastAsia="zh-CN"/>
              </w:rPr>
              <w:t>2022-11-26</w:t>
            </w:r>
          </w:p>
        </w:tc>
      </w:tr>
    </w:tbl>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6"/>
        <w:tblW w:w="10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563"/>
        <w:gridCol w:w="945"/>
        <w:gridCol w:w="5687"/>
        <w:gridCol w:w="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0117" w:type="dxa"/>
            <w:gridSpan w:val="5"/>
            <w:tcBorders>
              <w:left w:val="single" w:color="auto" w:sz="8" w:space="0"/>
              <w:right w:val="single" w:color="auto" w:sz="8" w:space="0"/>
            </w:tcBorders>
            <w:vAlign w:val="center"/>
          </w:tcPr>
          <w:p>
            <w:pPr>
              <w:ind w:firstLine="4498" w:firstLineChars="1600"/>
              <w:jc w:val="both"/>
              <w:rPr>
                <w:rFonts w:hint="eastAsia" w:asciiTheme="minorEastAsia" w:hAnsiTheme="minorEastAsia" w:eastAsiaTheme="minorEastAsia" w:cstheme="minorEastAsia"/>
                <w:b w:val="0"/>
                <w:bCs w:val="0"/>
                <w:sz w:val="21"/>
                <w:szCs w:val="21"/>
              </w:rPr>
            </w:pPr>
            <w:r>
              <w:rPr>
                <w:rFonts w:hint="eastAsia"/>
                <w:b/>
                <w:sz w:val="28"/>
                <w:szCs w:val="28"/>
              </w:rPr>
              <w:t>审核计划</w:t>
            </w:r>
            <w:r>
              <w:rPr>
                <w:rFonts w:hint="eastAsia"/>
                <w:b/>
                <w:sz w:val="28"/>
                <w:szCs w:val="28"/>
                <w:lang w:val="en-US" w:eastAsia="zh-CN"/>
              </w:rPr>
              <w:t>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967" w:type="dxa"/>
            <w:tcBorders>
              <w:left w:val="single" w:color="auto" w:sz="8" w:space="0"/>
            </w:tcBorders>
            <w:vAlign w:val="center"/>
          </w:tcPr>
          <w:p>
            <w:pPr>
              <w:snapToGrid w:val="0"/>
              <w:spacing w:line="28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日期</w:t>
            </w:r>
          </w:p>
        </w:tc>
        <w:tc>
          <w:tcPr>
            <w:tcW w:w="1563" w:type="dxa"/>
            <w:vAlign w:val="center"/>
          </w:tcPr>
          <w:p>
            <w:pPr>
              <w:snapToGrid w:val="0"/>
              <w:spacing w:line="28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时间</w:t>
            </w:r>
          </w:p>
        </w:tc>
        <w:tc>
          <w:tcPr>
            <w:tcW w:w="945" w:type="dxa"/>
            <w:vAlign w:val="center"/>
          </w:tcPr>
          <w:p>
            <w:pPr>
              <w:snapToGrid w:val="0"/>
              <w:spacing w:line="28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部门</w:t>
            </w:r>
          </w:p>
        </w:tc>
        <w:tc>
          <w:tcPr>
            <w:tcW w:w="5687" w:type="dxa"/>
            <w:vAlign w:val="center"/>
          </w:tcPr>
          <w:p>
            <w:pPr>
              <w:snapToGrid w:val="0"/>
              <w:spacing w:line="28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受审核过程 (子过程)</w:t>
            </w:r>
          </w:p>
        </w:tc>
        <w:tc>
          <w:tcPr>
            <w:tcW w:w="955" w:type="dxa"/>
            <w:tcBorders>
              <w:right w:val="single" w:color="auto" w:sz="8" w:space="0"/>
            </w:tcBorders>
            <w:vAlign w:val="center"/>
          </w:tcPr>
          <w:p>
            <w:pPr>
              <w:snapToGrid w:val="0"/>
              <w:spacing w:line="28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67" w:type="dxa"/>
            <w:vMerge w:val="restart"/>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202</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lang w:val="en-US" w:eastAsia="zh-CN"/>
              </w:rPr>
              <w:t>12</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 xml:space="preserve">日 </w:t>
            </w:r>
          </w:p>
        </w:tc>
        <w:tc>
          <w:tcPr>
            <w:tcW w:w="1563" w:type="dxa"/>
          </w:tcPr>
          <w:p>
            <w:pPr>
              <w:snapToGrid w:val="0"/>
              <w:spacing w:line="32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8：30-9：00</w:t>
            </w:r>
          </w:p>
        </w:tc>
        <w:tc>
          <w:tcPr>
            <w:tcW w:w="6632" w:type="dxa"/>
            <w:gridSpan w:val="2"/>
          </w:tcPr>
          <w:p>
            <w:pPr>
              <w:spacing w:line="30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与各部门主管领导及审核组全体成员，举行首次会议</w:t>
            </w:r>
          </w:p>
        </w:tc>
        <w:tc>
          <w:tcPr>
            <w:tcW w:w="955" w:type="dxa"/>
            <w:tcBorders>
              <w:righ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全体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563" w:type="dxa"/>
          </w:tcPr>
          <w:p>
            <w:pPr>
              <w:snapToGrid w:val="0"/>
              <w:spacing w:line="32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9：00-12：00</w:t>
            </w:r>
          </w:p>
        </w:tc>
        <w:tc>
          <w:tcPr>
            <w:tcW w:w="945" w:type="dxa"/>
            <w:vAlign w:val="center"/>
          </w:tcPr>
          <w:p>
            <w:pPr>
              <w:spacing w:line="30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管理层</w:t>
            </w:r>
            <w:r>
              <w:rPr>
                <w:rFonts w:hint="eastAsia" w:asciiTheme="minorEastAsia" w:hAnsiTheme="minorEastAsia" w:eastAsiaTheme="minorEastAsia" w:cstheme="minorEastAsia"/>
                <w:b w:val="0"/>
                <w:bCs w:val="0"/>
                <w:sz w:val="21"/>
                <w:szCs w:val="21"/>
                <w:lang w:val="en-US" w:eastAsia="zh-CN"/>
              </w:rPr>
              <w:t>员工代表</w:t>
            </w:r>
          </w:p>
        </w:tc>
        <w:tc>
          <w:tcPr>
            <w:tcW w:w="5687"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rPr>
              <w:t>管理层：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heme="minorEastAsia" w:hAnsiTheme="minorEastAsia" w:eastAsiaTheme="minorEastAsia" w:cstheme="minorEastAsia"/>
                <w:b w:val="0"/>
                <w:bCs w:val="0"/>
                <w:sz w:val="21"/>
                <w:szCs w:val="21"/>
                <w:lang w:val="en-US" w:eastAsia="zh-CN"/>
              </w:rPr>
              <w:t>合规义务；</w:t>
            </w:r>
            <w:r>
              <w:rPr>
                <w:rFonts w:hint="eastAsia" w:asciiTheme="minorEastAsia" w:hAnsiTheme="minorEastAsia" w:eastAsiaTheme="minorEastAsia" w:cstheme="minorEastAsia"/>
                <w:b w:val="0"/>
                <w:bCs w:val="0"/>
                <w:sz w:val="21"/>
                <w:szCs w:val="21"/>
              </w:rPr>
              <w:t>危险源辨识、风险评价；合规性评价；监视和测量总则；管理评审；总则；持续改进</w:t>
            </w:r>
          </w:p>
          <w:p>
            <w:pPr>
              <w:spacing w:line="300" w:lineRule="exact"/>
              <w:rPr>
                <w:rFonts w:hint="eastAsia" w:ascii="宋体" w:hAnsi="宋体"/>
                <w:b/>
                <w:bCs/>
                <w:color w:val="0C0C0C" w:themeColor="text1" w:themeTint="F2"/>
                <w:sz w:val="21"/>
                <w:szCs w:val="21"/>
              </w:rPr>
            </w:pPr>
            <w:r>
              <w:rPr>
                <w:rFonts w:hint="eastAsia" w:ascii="宋体" w:hAnsi="宋体"/>
                <w:b/>
                <w:bCs/>
                <w:color w:val="0C0C0C" w:themeColor="text1" w:themeTint="F2"/>
                <w:sz w:val="21"/>
                <w:szCs w:val="21"/>
              </w:rPr>
              <w:t>Q:4.1/4.2/4.3/4.4/（3.1）5.1（4.3）/5.2（3.2）/5.3（4.3）/6.1（12.3-5）/6.2（3.2）/6.3（3.4）/7.1.1（3.4.1）/9.1.1（3.4.2、11.1.1、11.2、12.1、12.2.1-2）/9.3（12.4）/10.1/10.3 （12.5）</w:t>
            </w:r>
          </w:p>
          <w:p>
            <w:pPr>
              <w:snapToGrid w:val="0"/>
              <w:spacing w:line="260" w:lineRule="exact"/>
              <w:jc w:val="left"/>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E</w:t>
            </w:r>
            <w:r>
              <w:rPr>
                <w:rFonts w:hint="eastAsia" w:asciiTheme="minorEastAsia" w:hAnsiTheme="minorEastAsia" w:eastAsiaTheme="minorEastAsia" w:cstheme="minorEastAsia"/>
                <w:b w:val="0"/>
                <w:bCs w:val="0"/>
                <w:sz w:val="21"/>
                <w:szCs w:val="21"/>
                <w:lang w:val="en-US" w:eastAsia="zh-CN"/>
              </w:rPr>
              <w:t>O</w:t>
            </w:r>
            <w:r>
              <w:rPr>
                <w:rFonts w:hint="eastAsia" w:asciiTheme="minorEastAsia" w:hAnsiTheme="minorEastAsia" w:eastAsiaTheme="minorEastAsia" w:cstheme="minorEastAsia"/>
                <w:b w:val="0"/>
                <w:bCs w:val="0"/>
                <w:sz w:val="21"/>
                <w:szCs w:val="21"/>
              </w:rPr>
              <w:t>:4.1/4.2/4.3/4.4/5.1/5.2/5.3/6.1/6.2/6.3/7.1/9.1.1/9.3/10.1/10.3</w:t>
            </w:r>
          </w:p>
          <w:p>
            <w:pPr>
              <w:keepNext w:val="0"/>
              <w:keepLines w:val="0"/>
              <w:pageBreakBefore w:val="0"/>
              <w:widowControl w:val="0"/>
              <w:kinsoku/>
              <w:wordWrap/>
              <w:overflowPunct/>
              <w:topLinePunct w:val="0"/>
              <w:autoSpaceDE/>
              <w:autoSpaceDN/>
              <w:bidi w:val="0"/>
              <w:spacing w:line="260" w:lineRule="exac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资质验证/范围再确认/投诉或事故/政府主管部门监督抽查情况</w:t>
            </w:r>
            <w:r>
              <w:rPr>
                <w:rFonts w:hint="eastAsia" w:asciiTheme="minorEastAsia" w:hAnsiTheme="minorEastAsia" w:eastAsiaTheme="minorEastAsia" w:cstheme="minorEastAsia"/>
                <w:b w:val="0"/>
                <w:bCs w:val="0"/>
                <w:sz w:val="21"/>
                <w:szCs w:val="21"/>
                <w:lang w:val="en-US" w:eastAsia="zh-CN"/>
              </w:rPr>
              <w:t>、证书使用等</w:t>
            </w:r>
            <w:r>
              <w:rPr>
                <w:rFonts w:hint="eastAsia" w:asciiTheme="minorEastAsia" w:hAnsiTheme="minorEastAsia" w:eastAsiaTheme="minorEastAsia" w:cstheme="minorEastAsia"/>
                <w:b w:val="0"/>
                <w:bCs w:val="0"/>
                <w:sz w:val="21"/>
                <w:szCs w:val="21"/>
              </w:rPr>
              <w:t>。</w:t>
            </w:r>
          </w:p>
        </w:tc>
        <w:tc>
          <w:tcPr>
            <w:tcW w:w="955" w:type="dxa"/>
            <w:tcBorders>
              <w:right w:val="single" w:color="auto" w:sz="8" w:space="0"/>
            </w:tcBorders>
          </w:tcPr>
          <w:p>
            <w:pPr>
              <w:snapToGrid w:val="0"/>
              <w:spacing w:line="320" w:lineRule="exact"/>
              <w:rPr>
                <w:rFonts w:hint="eastAsia"/>
                <w:lang w:val="en-US" w:eastAsia="zh-CN"/>
              </w:rPr>
            </w:pPr>
            <w:r>
              <w:rPr>
                <w:rFonts w:hint="eastAsia"/>
                <w:lang w:val="en-US" w:eastAsia="zh-CN"/>
              </w:rPr>
              <w:t>A</w:t>
            </w:r>
          </w:p>
          <w:p>
            <w:pPr>
              <w:pStyle w:val="2"/>
              <w:rPr>
                <w:rFonts w:hint="eastAsia" w:asciiTheme="minorEastAsia" w:hAnsiTheme="minorEastAsia" w:eastAsiaTheme="minorEastAsia" w:cstheme="minorEastAsia"/>
                <w:b w:val="0"/>
                <w:bCs w:val="0"/>
                <w:sz w:val="21"/>
                <w:szCs w:val="21"/>
                <w:lang w:val="en-US" w:eastAsia="zh-CN"/>
              </w:rPr>
            </w:pPr>
          </w:p>
          <w:p>
            <w:pPr>
              <w:pStyle w:val="2"/>
              <w:rPr>
                <w:rFonts w:hint="eastAsia" w:asciiTheme="minorEastAsia" w:hAnsiTheme="minorEastAsia" w:eastAsiaTheme="minorEastAsia" w:cstheme="minorEastAsia"/>
                <w:b w:val="0"/>
                <w:bCs w:val="0"/>
                <w:sz w:val="21"/>
                <w:szCs w:val="21"/>
                <w:lang w:val="en-US" w:eastAsia="zh-CN"/>
              </w:rPr>
            </w:pPr>
          </w:p>
          <w:p>
            <w:pPr>
              <w:pStyle w:val="2"/>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视频/微信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67" w:type="dxa"/>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563" w:type="dxa"/>
          </w:tcPr>
          <w:p>
            <w:pPr>
              <w:snapToGrid w:val="0"/>
              <w:spacing w:line="320" w:lineRule="exact"/>
              <w:rPr>
                <w:rFonts w:hint="eastAsia" w:asciiTheme="minorEastAsia" w:hAnsiTheme="minorEastAsia" w:eastAsiaTheme="minorEastAsia" w:cstheme="minorEastAsia"/>
                <w:b w:val="0"/>
                <w:bCs w:val="0"/>
                <w:sz w:val="21"/>
                <w:szCs w:val="21"/>
                <w:lang w:val="en-US" w:eastAsia="zh-CN"/>
              </w:rPr>
            </w:pPr>
          </w:p>
        </w:tc>
        <w:tc>
          <w:tcPr>
            <w:tcW w:w="945" w:type="dxa"/>
            <w:vAlign w:val="center"/>
          </w:tcPr>
          <w:p>
            <w:pPr>
              <w:spacing w:line="300" w:lineRule="exact"/>
              <w:jc w:val="center"/>
              <w:rPr>
                <w:rFonts w:hint="eastAsia" w:asciiTheme="minorEastAsia" w:hAnsiTheme="minorEastAsia" w:eastAsiaTheme="minorEastAsia" w:cstheme="minorEastAsia"/>
                <w:b w:val="0"/>
                <w:bCs w:val="0"/>
                <w:sz w:val="21"/>
                <w:szCs w:val="21"/>
              </w:rPr>
            </w:pPr>
          </w:p>
        </w:tc>
        <w:tc>
          <w:tcPr>
            <w:tcW w:w="5687"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auto"/>
                <w:sz w:val="21"/>
                <w:szCs w:val="21"/>
                <w:lang w:val="en-US" w:eastAsia="zh-CN"/>
              </w:rPr>
              <w:t>12:00</w:t>
            </w:r>
            <w:r>
              <w:rPr>
                <w:rFonts w:hint="default"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13</w:t>
            </w:r>
            <w:r>
              <w:rPr>
                <w:rFonts w:hint="default"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0</w:t>
            </w:r>
            <w:r>
              <w:rPr>
                <w:rFonts w:hint="default" w:asciiTheme="minorEastAsia" w:hAnsiTheme="minorEastAsia" w:eastAsiaTheme="minorEastAsia" w:cstheme="minorEastAsia"/>
                <w:b w:val="0"/>
                <w:bCs w:val="0"/>
                <w:color w:val="auto"/>
                <w:sz w:val="21"/>
                <w:szCs w:val="21"/>
                <w:lang w:eastAsia="zh-CN"/>
              </w:rPr>
              <w:t>0</w:t>
            </w:r>
            <w:r>
              <w:rPr>
                <w:rFonts w:hint="eastAsia" w:asciiTheme="minorEastAsia" w:hAnsiTheme="minorEastAsia" w:eastAsiaTheme="minorEastAsia" w:cstheme="minorEastAsia"/>
                <w:b w:val="0"/>
                <w:bCs w:val="0"/>
                <w:color w:val="auto"/>
                <w:sz w:val="21"/>
                <w:szCs w:val="21"/>
                <w:lang w:val="en-US" w:eastAsia="zh-CN"/>
              </w:rPr>
              <w:t xml:space="preserve">  午餐</w:t>
            </w:r>
          </w:p>
        </w:tc>
        <w:tc>
          <w:tcPr>
            <w:tcW w:w="955" w:type="dxa"/>
            <w:tcBorders>
              <w:righ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67" w:type="dxa"/>
            <w:tcBorders>
              <w:left w:val="single" w:color="auto" w:sz="8" w:space="0"/>
            </w:tcBorders>
          </w:tcPr>
          <w:p>
            <w:pPr>
              <w:snapToGrid w:val="0"/>
              <w:spacing w:line="320" w:lineRule="exact"/>
              <w:rPr>
                <w:rFonts w:hint="eastAsia"/>
                <w:color w:val="auto"/>
              </w:rPr>
            </w:pPr>
            <w:r>
              <w:rPr>
                <w:rFonts w:hint="eastAsia" w:asciiTheme="minorEastAsia" w:hAnsiTheme="minorEastAsia" w:eastAsiaTheme="minorEastAsia" w:cstheme="minorEastAsia"/>
                <w:b w:val="0"/>
                <w:bCs w:val="0"/>
                <w:sz w:val="21"/>
                <w:szCs w:val="21"/>
              </w:rPr>
              <w:t>202</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lang w:val="en-US" w:eastAsia="zh-CN"/>
              </w:rPr>
              <w:t>12</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lang w:val="en-US" w:eastAsia="zh-CN"/>
              </w:rPr>
              <w:t>1</w:t>
            </w:r>
            <w:r>
              <w:rPr>
                <w:rFonts w:hint="eastAsia" w:asciiTheme="minorEastAsia" w:hAnsiTheme="minorEastAsia" w:eastAsiaTheme="minorEastAsia" w:cstheme="minorEastAsia"/>
                <w:b w:val="0"/>
                <w:bCs w:val="0"/>
                <w:sz w:val="21"/>
                <w:szCs w:val="21"/>
              </w:rPr>
              <w:t xml:space="preserve">日 </w:t>
            </w:r>
            <w:r>
              <w:rPr>
                <w:rFonts w:hint="eastAsia"/>
                <w:color w:val="auto"/>
              </w:rPr>
              <w:t xml:space="preserve"> </w:t>
            </w:r>
          </w:p>
          <w:p>
            <w:pPr>
              <w:pStyle w:val="2"/>
              <w:rPr>
                <w:rFonts w:hint="eastAsia" w:asciiTheme="minorEastAsia" w:hAnsiTheme="minorEastAsia" w:eastAsiaTheme="minorEastAsia" w:cstheme="minorEastAsia"/>
                <w:b w:val="0"/>
                <w:bCs w:val="0"/>
                <w:color w:val="auto"/>
                <w:sz w:val="21"/>
                <w:szCs w:val="21"/>
              </w:rPr>
            </w:pPr>
          </w:p>
          <w:p>
            <w:pPr>
              <w:pStyle w:val="2"/>
              <w:rPr>
                <w:rFonts w:hint="eastAsia" w:asciiTheme="minorEastAsia" w:hAnsiTheme="minorEastAsia" w:eastAsiaTheme="minorEastAsia" w:cstheme="minorEastAsia"/>
                <w:b w:val="0"/>
                <w:bCs w:val="0"/>
                <w:color w:val="auto"/>
                <w:sz w:val="21"/>
                <w:szCs w:val="21"/>
              </w:rPr>
            </w:pPr>
          </w:p>
          <w:p>
            <w:pPr>
              <w:pStyle w:val="2"/>
              <w:rPr>
                <w:rFonts w:hint="eastAsia" w:asciiTheme="minorEastAsia" w:hAnsiTheme="minorEastAsia" w:eastAsiaTheme="minorEastAsia" w:cstheme="minorEastAsia"/>
                <w:b w:val="0"/>
                <w:bCs w:val="0"/>
                <w:color w:val="auto"/>
                <w:sz w:val="21"/>
                <w:szCs w:val="21"/>
              </w:rPr>
            </w:pPr>
          </w:p>
          <w:p>
            <w:pPr>
              <w:pStyle w:val="2"/>
              <w:rPr>
                <w:rFonts w:hint="eastAsia" w:asciiTheme="minorEastAsia" w:hAnsiTheme="minorEastAsia" w:eastAsiaTheme="minorEastAsia" w:cstheme="minorEastAsia"/>
                <w:b w:val="0"/>
                <w:bCs w:val="0"/>
                <w:color w:val="auto"/>
                <w:sz w:val="21"/>
                <w:szCs w:val="21"/>
              </w:rPr>
            </w:pPr>
          </w:p>
        </w:tc>
        <w:tc>
          <w:tcPr>
            <w:tcW w:w="1563" w:type="dxa"/>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13:00-17:30</w:t>
            </w:r>
          </w:p>
          <w:p>
            <w:pPr>
              <w:snapToGrid w:val="0"/>
              <w:spacing w:line="320" w:lineRule="exact"/>
              <w:rPr>
                <w:rFonts w:hint="eastAsia" w:asciiTheme="minorEastAsia" w:hAnsiTheme="minorEastAsia" w:eastAsiaTheme="minorEastAsia" w:cstheme="minorEastAsia"/>
                <w:b w:val="0"/>
                <w:bCs w:val="0"/>
                <w:color w:val="auto"/>
                <w:sz w:val="21"/>
                <w:szCs w:val="21"/>
              </w:rPr>
            </w:pPr>
          </w:p>
        </w:tc>
        <w:tc>
          <w:tcPr>
            <w:tcW w:w="945" w:type="dxa"/>
          </w:tcPr>
          <w:p>
            <w:pPr>
              <w:spacing w:line="300" w:lineRule="exac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综合部</w:t>
            </w:r>
          </w:p>
        </w:tc>
        <w:tc>
          <w:tcPr>
            <w:tcW w:w="5687" w:type="dxa"/>
            <w:vAlign w:val="center"/>
          </w:tcPr>
          <w:p>
            <w:pPr>
              <w:keepNext w:val="0"/>
              <w:keepLines w:val="0"/>
              <w:pageBreakBefore w:val="0"/>
              <w:widowControl w:val="0"/>
              <w:kinsoku/>
              <w:wordWrap/>
              <w:overflowPunct/>
              <w:topLinePunct w:val="0"/>
              <w:autoSpaceDE/>
              <w:autoSpaceDN/>
              <w:bidi w:val="0"/>
              <w:spacing w:line="260" w:lineRule="exact"/>
              <w:textAlignment w:val="auto"/>
              <w:rPr>
                <w:rFonts w:hint="eastAsia"/>
              </w:rPr>
            </w:pPr>
            <w:r>
              <w:rPr>
                <w:rFonts w:hint="eastAsia"/>
              </w:rPr>
              <w:t>组织的岗位、职责权限；目标、方案；环境因素/危险源识别评价；运行控制；应急准备和响应；合规义务；法律法规要求；绩效的监视和测量；合规性评价；内部审核；事件、不合格及纠正和预防措施控制</w:t>
            </w:r>
          </w:p>
          <w:p>
            <w:pPr>
              <w:keepNext w:val="0"/>
              <w:keepLines w:val="0"/>
              <w:pageBreakBefore w:val="0"/>
              <w:widowControl w:val="0"/>
              <w:kinsoku/>
              <w:wordWrap/>
              <w:overflowPunct/>
              <w:topLinePunct w:val="0"/>
              <w:autoSpaceDE/>
              <w:autoSpaceDN/>
              <w:bidi w:val="0"/>
              <w:spacing w:line="260" w:lineRule="exact"/>
              <w:textAlignment w:val="auto"/>
              <w:rPr>
                <w:rFonts w:hint="eastAsia"/>
              </w:rPr>
            </w:pPr>
            <w:r>
              <w:rPr>
                <w:rFonts w:hint="eastAsia"/>
              </w:rPr>
              <w:t>Q</w:t>
            </w:r>
            <w:r>
              <w:rPr>
                <w:rFonts w:hint="eastAsia"/>
                <w:lang w:val="en-US" w:eastAsia="zh-CN"/>
              </w:rPr>
              <w:t>5.3/6.2/</w:t>
            </w:r>
            <w:r>
              <w:rPr>
                <w:rFonts w:hint="eastAsia"/>
              </w:rPr>
              <w:t>9.1.</w:t>
            </w:r>
            <w:r>
              <w:rPr>
                <w:rFonts w:hint="eastAsia"/>
                <w:lang w:val="en-US" w:eastAsia="zh-CN"/>
              </w:rPr>
              <w:t>3</w:t>
            </w:r>
            <w:r>
              <w:rPr>
                <w:rFonts w:hint="eastAsia"/>
              </w:rPr>
              <w:t>/</w:t>
            </w:r>
            <w:r>
              <w:rPr>
                <w:rFonts w:hint="eastAsia"/>
                <w:lang w:val="en-US" w:eastAsia="zh-CN"/>
              </w:rPr>
              <w:t>9.2/</w:t>
            </w:r>
            <w:r>
              <w:rPr>
                <w:rFonts w:hint="eastAsia"/>
              </w:rPr>
              <w:t>10.2</w:t>
            </w:r>
          </w:p>
          <w:p>
            <w:pPr>
              <w:keepNext w:val="0"/>
              <w:keepLines w:val="0"/>
              <w:pageBreakBefore w:val="0"/>
              <w:widowControl w:val="0"/>
              <w:kinsoku/>
              <w:wordWrap/>
              <w:overflowPunct/>
              <w:topLinePunct w:val="0"/>
              <w:autoSpaceDE/>
              <w:autoSpaceDN/>
              <w:bidi w:val="0"/>
              <w:spacing w:line="260" w:lineRule="exact"/>
              <w:textAlignment w:val="auto"/>
              <w:rPr>
                <w:rFonts w:hint="eastAsia"/>
                <w:lang w:val="en-US" w:eastAsia="zh-CN"/>
              </w:rPr>
            </w:pPr>
            <w:r>
              <w:rPr>
                <w:rFonts w:hint="eastAsia"/>
              </w:rPr>
              <w:t>JQ4.3</w:t>
            </w:r>
            <w:r>
              <w:rPr>
                <w:rFonts w:hint="eastAsia"/>
                <w:lang w:val="en-US" w:eastAsia="zh-CN"/>
              </w:rPr>
              <w:t>/</w:t>
            </w:r>
            <w:r>
              <w:rPr>
                <w:rFonts w:hint="eastAsia"/>
              </w:rPr>
              <w:t>3.2</w:t>
            </w:r>
            <w:r>
              <w:rPr>
                <w:rFonts w:hint="eastAsia"/>
                <w:lang w:val="en-US" w:eastAsia="zh-CN"/>
              </w:rPr>
              <w:t>/5.2/</w:t>
            </w:r>
            <w:r>
              <w:rPr>
                <w:rFonts w:hint="eastAsia"/>
              </w:rPr>
              <w:t>12.1</w:t>
            </w:r>
            <w:r>
              <w:rPr>
                <w:rFonts w:hint="eastAsia"/>
                <w:lang w:val="en-US" w:eastAsia="zh-CN"/>
              </w:rPr>
              <w:t>/</w:t>
            </w:r>
            <w:r>
              <w:rPr>
                <w:rFonts w:hint="eastAsia"/>
              </w:rPr>
              <w:t>12.2</w:t>
            </w:r>
            <w:r>
              <w:rPr>
                <w:rFonts w:hint="eastAsia"/>
                <w:lang w:val="en-US" w:eastAsia="zh-CN"/>
              </w:rPr>
              <w:t>/</w:t>
            </w:r>
            <w:r>
              <w:rPr>
                <w:rFonts w:hint="eastAsia"/>
              </w:rPr>
              <w:t>12.3</w:t>
            </w:r>
            <w:r>
              <w:rPr>
                <w:rFonts w:hint="eastAsia"/>
                <w:lang w:val="en-US" w:eastAsia="zh-CN"/>
              </w:rPr>
              <w:t>/12.5</w:t>
            </w:r>
          </w:p>
          <w:p>
            <w:pPr>
              <w:pStyle w:val="2"/>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EO：</w:t>
            </w:r>
            <w:r>
              <w:rPr>
                <w:rFonts w:hint="eastAsia" w:asciiTheme="minorEastAsia" w:hAnsiTheme="minorEastAsia" w:eastAsiaTheme="minorEastAsia" w:cstheme="minorEastAsia"/>
                <w:b w:val="0"/>
                <w:bCs w:val="0"/>
                <w:color w:val="auto"/>
                <w:sz w:val="21"/>
                <w:szCs w:val="21"/>
              </w:rPr>
              <w:t>E:</w:t>
            </w:r>
            <w:r>
              <w:rPr>
                <w:rFonts w:hint="eastAsia" w:asciiTheme="minorEastAsia" w:hAnsiTheme="minorEastAsia" w:eastAsiaTheme="minorEastAsia" w:cstheme="minorEastAsia"/>
                <w:b w:val="0"/>
                <w:bCs w:val="0"/>
                <w:color w:val="auto"/>
                <w:sz w:val="21"/>
                <w:szCs w:val="21"/>
                <w:lang w:val="en-US" w:eastAsia="zh-CN"/>
              </w:rPr>
              <w:t>5.3/O（5.4）/6.2/</w:t>
            </w:r>
            <w:r>
              <w:rPr>
                <w:rFonts w:hint="eastAsia" w:asciiTheme="minorEastAsia" w:hAnsiTheme="minorEastAsia" w:eastAsiaTheme="minorEastAsia" w:cstheme="minorEastAsia"/>
                <w:b w:val="0"/>
                <w:bCs w:val="0"/>
                <w:color w:val="auto"/>
                <w:sz w:val="21"/>
                <w:szCs w:val="21"/>
              </w:rPr>
              <w:t>6.1.2/6.1.3/8.1/8.2/</w:t>
            </w:r>
          </w:p>
          <w:p>
            <w:pPr>
              <w:pStyle w:val="2"/>
              <w:jc w:val="left"/>
              <w:rPr>
                <w:rFonts w:hint="default"/>
                <w:lang w:val="en-US" w:eastAsia="zh-CN"/>
              </w:rPr>
            </w:pPr>
            <w:r>
              <w:rPr>
                <w:rFonts w:hint="eastAsia" w:asciiTheme="minorEastAsia" w:hAnsiTheme="minorEastAsia" w:eastAsiaTheme="minorEastAsia" w:cstheme="minorEastAsia"/>
                <w:b w:val="0"/>
                <w:bCs w:val="0"/>
                <w:color w:val="auto"/>
                <w:sz w:val="21"/>
                <w:szCs w:val="21"/>
              </w:rPr>
              <w:t>9.1/9.2/10.2</w:t>
            </w:r>
          </w:p>
        </w:tc>
        <w:tc>
          <w:tcPr>
            <w:tcW w:w="955"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A</w:t>
            </w:r>
          </w:p>
          <w:p>
            <w:pPr>
              <w:snapToGrid w:val="0"/>
              <w:spacing w:line="320" w:lineRule="exact"/>
              <w:rPr>
                <w:rFonts w:hint="eastAsia" w:asciiTheme="minorEastAsia" w:hAnsiTheme="minorEastAsia" w:eastAsiaTheme="minorEastAsia" w:cstheme="minorEastAsia"/>
                <w:b w:val="0"/>
                <w:bCs w:val="0"/>
                <w:sz w:val="21"/>
                <w:szCs w:val="21"/>
                <w:lang w:val="en-US" w:eastAsia="zh-CN"/>
              </w:rPr>
            </w:pPr>
          </w:p>
          <w:p>
            <w:pPr>
              <w:snapToGrid w:val="0"/>
              <w:spacing w:line="32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视频/</w:t>
            </w:r>
          </w:p>
          <w:p>
            <w:pPr>
              <w:snapToGrid w:val="0"/>
              <w:spacing w:line="32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67" w:type="dxa"/>
            <w:tcBorders>
              <w:left w:val="single" w:color="auto" w:sz="8" w:space="0"/>
            </w:tcBorders>
          </w:tcPr>
          <w:p>
            <w:pPr>
              <w:snapToGrid w:val="0"/>
              <w:spacing w:line="320" w:lineRule="exact"/>
              <w:rPr>
                <w:rFonts w:hint="eastAsia"/>
                <w:color w:val="auto"/>
              </w:rPr>
            </w:pPr>
            <w:r>
              <w:rPr>
                <w:rFonts w:hint="eastAsia" w:asciiTheme="minorEastAsia" w:hAnsiTheme="minorEastAsia" w:eastAsiaTheme="minorEastAsia" w:cstheme="minorEastAsia"/>
                <w:b w:val="0"/>
                <w:bCs w:val="0"/>
                <w:sz w:val="21"/>
                <w:szCs w:val="21"/>
              </w:rPr>
              <w:t>202</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lang w:val="en-US" w:eastAsia="zh-CN"/>
              </w:rPr>
              <w:t>12</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 xml:space="preserve">日 </w:t>
            </w:r>
            <w:r>
              <w:rPr>
                <w:rFonts w:hint="eastAsia"/>
                <w:color w:val="auto"/>
              </w:rPr>
              <w:t xml:space="preserve"> </w:t>
            </w:r>
          </w:p>
          <w:p>
            <w:pPr>
              <w:snapToGrid w:val="0"/>
              <w:spacing w:line="320" w:lineRule="exact"/>
              <w:rPr>
                <w:rFonts w:hint="eastAsia" w:asciiTheme="minorEastAsia" w:hAnsiTheme="minorEastAsia" w:eastAsiaTheme="minorEastAsia" w:cstheme="minorEastAsia"/>
                <w:b w:val="0"/>
                <w:bCs w:val="0"/>
                <w:color w:val="auto"/>
                <w:sz w:val="21"/>
                <w:szCs w:val="21"/>
              </w:rPr>
            </w:pPr>
          </w:p>
        </w:tc>
        <w:tc>
          <w:tcPr>
            <w:tcW w:w="1563"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3</w:t>
            </w:r>
            <w:r>
              <w:rPr>
                <w:rFonts w:hint="eastAsia" w:asciiTheme="minorEastAsia" w:hAnsiTheme="minorEastAsia" w:eastAsiaTheme="minorEastAsia" w:cstheme="minorEastAsia"/>
                <w:b w:val="0"/>
                <w:bCs w:val="0"/>
                <w:color w:val="auto"/>
                <w:sz w:val="21"/>
                <w:szCs w:val="21"/>
                <w:lang w:eastAsia="zh-CN"/>
              </w:rPr>
              <w:t>0</w:t>
            </w:r>
            <w:r>
              <w:rPr>
                <w:rFonts w:hint="eastAsia" w:asciiTheme="minorEastAsia" w:hAnsiTheme="minorEastAsia" w:eastAsiaTheme="minorEastAsia" w:cstheme="minorEastAsia"/>
                <w:b w:val="0"/>
                <w:bCs w:val="0"/>
                <w:color w:val="auto"/>
                <w:sz w:val="21"/>
                <w:szCs w:val="21"/>
              </w:rPr>
              <w:t>-1</w:t>
            </w: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sz w:val="21"/>
                <w:szCs w:val="21"/>
                <w:lang w:val="en-US" w:eastAsia="zh-CN"/>
              </w:rPr>
              <w:t>00</w:t>
            </w:r>
          </w:p>
        </w:tc>
        <w:tc>
          <w:tcPr>
            <w:tcW w:w="945" w:type="dxa"/>
            <w:tcBorders>
              <w:right w:val="single" w:color="auto" w:sz="8" w:space="0"/>
            </w:tcBorders>
            <w:vAlign w:val="top"/>
          </w:tcPr>
          <w:p>
            <w:pPr>
              <w:spacing w:line="300" w:lineRule="exac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eastAsia="zh-CN"/>
              </w:rPr>
              <w:t>经营部</w:t>
            </w:r>
          </w:p>
        </w:tc>
        <w:tc>
          <w:tcPr>
            <w:tcW w:w="5687" w:type="dxa"/>
            <w:tcBorders>
              <w:right w:val="single" w:color="auto" w:sz="8" w:space="0"/>
            </w:tcBorders>
            <w:vAlign w:val="center"/>
          </w:tcPr>
          <w:p>
            <w:pPr>
              <w:spacing w:line="300" w:lineRule="exact"/>
              <w:rPr>
                <w:rFonts w:hint="eastAsia"/>
              </w:rPr>
            </w:pPr>
            <w:r>
              <w:rPr>
                <w:rFonts w:hint="eastAsia"/>
              </w:rPr>
              <w:t>组织的岗位、职责权限；目标、方案；环境因素/危险源识别评价；产品和服务要求；</w:t>
            </w:r>
            <w:r>
              <w:rPr>
                <w:rFonts w:hint="eastAsia"/>
                <w:lang w:val="en-US" w:eastAsia="zh-CN"/>
              </w:rPr>
              <w:t>顾客满意；</w:t>
            </w:r>
            <w:r>
              <w:rPr>
                <w:rFonts w:hint="eastAsia"/>
              </w:rPr>
              <w:t>运行控制；应急准备和响应；</w:t>
            </w:r>
          </w:p>
          <w:p>
            <w:pPr>
              <w:spacing w:line="300" w:lineRule="exact"/>
              <w:rPr>
                <w:rFonts w:hint="eastAsia"/>
              </w:rPr>
            </w:pPr>
            <w:bookmarkStart w:id="29" w:name="_GoBack"/>
            <w:r>
              <w:rPr>
                <w:rFonts w:hint="eastAsia"/>
              </w:rPr>
              <w:t>Q/J:5.3(4.3)、6.2(3.2.4)、8.2（6.1-6.3）、8.4（9.1-9.3、8.1-8.4）、9.1.2(10.7.4)</w:t>
            </w:r>
          </w:p>
          <w:p>
            <w:pPr>
              <w:spacing w:line="300" w:lineRule="exact"/>
              <w:jc w:val="left"/>
              <w:textAlignment w:val="baseline"/>
              <w:rPr>
                <w:rFonts w:hint="eastAsia" w:asciiTheme="minorEastAsia" w:hAnsiTheme="minorEastAsia" w:eastAsiaTheme="minorEastAsia" w:cstheme="minorEastAsia"/>
                <w:b w:val="0"/>
                <w:bCs w:val="0"/>
                <w:color w:val="auto"/>
                <w:sz w:val="21"/>
                <w:szCs w:val="21"/>
                <w:lang w:val="en-US" w:eastAsia="zh-CN"/>
              </w:rPr>
            </w:pPr>
            <w:r>
              <w:rPr>
                <w:rFonts w:hint="eastAsia" w:ascii="宋体" w:hAnsi="宋体"/>
                <w:b/>
                <w:bCs/>
                <w:color w:val="auto"/>
                <w:sz w:val="21"/>
                <w:szCs w:val="21"/>
                <w:lang w:val="en-US" w:eastAsia="zh-CN"/>
              </w:rPr>
              <w:t>EO:</w:t>
            </w:r>
            <w:r>
              <w:rPr>
                <w:rFonts w:hint="eastAsia" w:asciiTheme="minorEastAsia" w:hAnsiTheme="minorEastAsia" w:eastAsiaTheme="minorEastAsia" w:cstheme="minorEastAsia"/>
                <w:b w:val="0"/>
                <w:bCs w:val="0"/>
                <w:color w:val="auto"/>
                <w:sz w:val="21"/>
                <w:szCs w:val="21"/>
                <w:lang w:val="en-US" w:eastAsia="zh-CN"/>
              </w:rPr>
              <w:t>5.3/6.2/</w:t>
            </w:r>
            <w:r>
              <w:rPr>
                <w:rFonts w:hint="eastAsia" w:asciiTheme="minorEastAsia" w:hAnsiTheme="minorEastAsia" w:eastAsiaTheme="minorEastAsia" w:cstheme="minorEastAsia"/>
                <w:b w:val="0"/>
                <w:bCs w:val="0"/>
                <w:color w:val="auto"/>
                <w:sz w:val="21"/>
                <w:szCs w:val="21"/>
              </w:rPr>
              <w:t>6.1.2/8.1/8.2</w:t>
            </w:r>
            <w:bookmarkEnd w:id="29"/>
          </w:p>
        </w:tc>
        <w:tc>
          <w:tcPr>
            <w:tcW w:w="955"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lang w:val="en-US" w:eastAsia="zh-CN"/>
              </w:rPr>
            </w:pPr>
            <w:r>
              <w:rPr>
                <w:rFonts w:hint="eastAsia"/>
                <w:lang w:val="en-US" w:eastAsia="zh-CN"/>
              </w:rPr>
              <w:t>A</w:t>
            </w:r>
          </w:p>
          <w:p>
            <w:pPr>
              <w:pStyle w:val="2"/>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视频/微信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67" w:type="dxa"/>
            <w:tcBorders>
              <w:left w:val="single" w:color="auto" w:sz="8" w:space="0"/>
            </w:tcBorders>
          </w:tcPr>
          <w:p>
            <w:pPr>
              <w:snapToGrid w:val="0"/>
              <w:spacing w:line="320" w:lineRule="exact"/>
              <w:rPr>
                <w:rFonts w:hint="eastAsia" w:asciiTheme="minorEastAsia" w:hAnsiTheme="minorEastAsia" w:eastAsiaTheme="minorEastAsia" w:cstheme="minorEastAsia"/>
                <w:b w:val="0"/>
                <w:bCs w:val="0"/>
                <w:color w:val="auto"/>
                <w:sz w:val="21"/>
                <w:szCs w:val="21"/>
              </w:rPr>
            </w:pPr>
          </w:p>
        </w:tc>
        <w:tc>
          <w:tcPr>
            <w:tcW w:w="1563"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color w:val="auto"/>
                <w:sz w:val="21"/>
                <w:szCs w:val="21"/>
                <w:lang w:val="en-US" w:eastAsia="zh-CN"/>
              </w:rPr>
            </w:pPr>
          </w:p>
        </w:tc>
        <w:tc>
          <w:tcPr>
            <w:tcW w:w="945" w:type="dxa"/>
            <w:tcBorders>
              <w:right w:val="single" w:color="auto" w:sz="8" w:space="0"/>
            </w:tcBorders>
            <w:vAlign w:val="top"/>
          </w:tcPr>
          <w:p>
            <w:pPr>
              <w:spacing w:line="300" w:lineRule="exact"/>
              <w:rPr>
                <w:rFonts w:hint="eastAsia" w:asciiTheme="minorEastAsia" w:hAnsiTheme="minorEastAsia" w:eastAsiaTheme="minorEastAsia" w:cstheme="minorEastAsia"/>
                <w:b w:val="0"/>
                <w:bCs w:val="0"/>
                <w:color w:val="auto"/>
                <w:sz w:val="21"/>
                <w:szCs w:val="21"/>
                <w:lang w:eastAsia="zh-CN"/>
              </w:rPr>
            </w:pPr>
          </w:p>
        </w:tc>
        <w:tc>
          <w:tcPr>
            <w:tcW w:w="5687" w:type="dxa"/>
            <w:tcBorders>
              <w:right w:val="single" w:color="auto" w:sz="8" w:space="0"/>
            </w:tcBorders>
            <w:vAlign w:val="center"/>
          </w:tcPr>
          <w:p>
            <w:pPr>
              <w:spacing w:line="300" w:lineRule="exact"/>
              <w:jc w:val="left"/>
              <w:textAlignment w:val="baseline"/>
              <w:rPr>
                <w:rFonts w:hint="eastAsia" w:ascii="宋体" w:hAnsi="宋体"/>
                <w:b/>
                <w:bCs/>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12:00</w:t>
            </w:r>
            <w:r>
              <w:rPr>
                <w:rFonts w:hint="default"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13</w:t>
            </w:r>
            <w:r>
              <w:rPr>
                <w:rFonts w:hint="default"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0</w:t>
            </w:r>
            <w:r>
              <w:rPr>
                <w:rFonts w:hint="default" w:asciiTheme="minorEastAsia" w:hAnsiTheme="minorEastAsia" w:eastAsiaTheme="minorEastAsia" w:cstheme="minorEastAsia"/>
                <w:b w:val="0"/>
                <w:bCs w:val="0"/>
                <w:color w:val="auto"/>
                <w:sz w:val="21"/>
                <w:szCs w:val="21"/>
                <w:lang w:eastAsia="zh-CN"/>
              </w:rPr>
              <w:t>0</w:t>
            </w:r>
            <w:r>
              <w:rPr>
                <w:rFonts w:hint="eastAsia" w:asciiTheme="minorEastAsia" w:hAnsiTheme="minorEastAsia" w:eastAsiaTheme="minorEastAsia" w:cstheme="minorEastAsia"/>
                <w:b w:val="0"/>
                <w:bCs w:val="0"/>
                <w:color w:val="auto"/>
                <w:sz w:val="21"/>
                <w:szCs w:val="21"/>
                <w:lang w:val="en-US" w:eastAsia="zh-CN"/>
              </w:rPr>
              <w:t xml:space="preserve">  午餐</w:t>
            </w:r>
          </w:p>
        </w:tc>
        <w:tc>
          <w:tcPr>
            <w:tcW w:w="955" w:type="dxa"/>
            <w:tcBorders>
              <w:right w:val="single" w:color="auto" w:sz="8" w:space="0"/>
            </w:tcBorders>
            <w:vAlign w:val="top"/>
          </w:tcPr>
          <w:p>
            <w:pPr>
              <w:pStyle w:val="2"/>
              <w:rPr>
                <w:rFonts w:hint="eastAsia" w:asciiTheme="minorEastAsia" w:hAnsiTheme="minorEastAsia" w:eastAsiaTheme="minorEastAsia" w:cstheme="minorEastAsia"/>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67" w:type="dxa"/>
            <w:tcBorders>
              <w:left w:val="single" w:color="auto" w:sz="8" w:space="0"/>
            </w:tcBorders>
          </w:tcPr>
          <w:p>
            <w:pPr>
              <w:snapToGrid w:val="0"/>
              <w:spacing w:line="320" w:lineRule="exact"/>
              <w:rPr>
                <w:rFonts w:hint="eastAsia" w:asciiTheme="minorEastAsia" w:hAnsiTheme="minorEastAsia" w:eastAsiaTheme="minorEastAsia" w:cstheme="minorEastAsia"/>
                <w:b w:val="0"/>
                <w:bCs w:val="0"/>
                <w:color w:val="auto"/>
                <w:sz w:val="21"/>
                <w:szCs w:val="21"/>
              </w:rPr>
            </w:pPr>
          </w:p>
        </w:tc>
        <w:tc>
          <w:tcPr>
            <w:tcW w:w="1563" w:type="dxa"/>
            <w:tcBorders>
              <w:right w:val="single" w:color="auto" w:sz="8" w:space="0"/>
            </w:tcBorders>
            <w:vAlign w:val="top"/>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13:00-17:30</w:t>
            </w:r>
          </w:p>
          <w:p>
            <w:pPr>
              <w:snapToGrid w:val="0"/>
              <w:spacing w:line="320" w:lineRule="exact"/>
              <w:rPr>
                <w:rFonts w:hint="eastAsia" w:asciiTheme="minorEastAsia" w:hAnsiTheme="minorEastAsia" w:eastAsiaTheme="minorEastAsia" w:cstheme="minorEastAsia"/>
                <w:b w:val="0"/>
                <w:bCs w:val="0"/>
                <w:color w:val="auto"/>
                <w:sz w:val="21"/>
                <w:szCs w:val="21"/>
                <w:lang w:val="en-US" w:eastAsia="zh-CN"/>
              </w:rPr>
            </w:pPr>
          </w:p>
        </w:tc>
        <w:tc>
          <w:tcPr>
            <w:tcW w:w="945" w:type="dxa"/>
            <w:tcBorders>
              <w:right w:val="single" w:color="auto" w:sz="8" w:space="0"/>
            </w:tcBorders>
            <w:vAlign w:val="center"/>
          </w:tcPr>
          <w:p>
            <w:pPr>
              <w:spacing w:line="300" w:lineRule="exac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sz w:val="21"/>
                <w:szCs w:val="21"/>
              </w:rPr>
              <w:t>财务部</w:t>
            </w:r>
          </w:p>
        </w:tc>
        <w:tc>
          <w:tcPr>
            <w:tcW w:w="5687" w:type="dxa"/>
            <w:tcBorders>
              <w:right w:val="single" w:color="auto" w:sz="8" w:space="0"/>
            </w:tcBorders>
            <w:vAlign w:val="top"/>
          </w:tcPr>
          <w:p>
            <w:pPr>
              <w:spacing w:line="300" w:lineRule="exact"/>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E：5.3/6.2/8.1/8.2</w:t>
            </w:r>
          </w:p>
          <w:p>
            <w:pPr>
              <w:spacing w:line="300" w:lineRule="exac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sz w:val="21"/>
                <w:szCs w:val="21"/>
              </w:rPr>
              <w:t>O：5.3/6.2/8.1/8.2</w:t>
            </w:r>
          </w:p>
        </w:tc>
        <w:tc>
          <w:tcPr>
            <w:tcW w:w="955" w:type="dxa"/>
            <w:tcBorders>
              <w:right w:val="single" w:color="auto" w:sz="8" w:space="0"/>
            </w:tcBorders>
            <w:vAlign w:val="top"/>
          </w:tcPr>
          <w:p>
            <w:pPr>
              <w:snapToGrid w:val="0"/>
              <w:spacing w:line="320" w:lineRule="exact"/>
              <w:rPr>
                <w:rFonts w:hint="eastAsia" w:asciiTheme="minorEastAsia" w:hAnsiTheme="minorEastAsia" w:eastAsiaTheme="minorEastAsia" w:cstheme="minorEastAsia"/>
                <w:b w:val="0"/>
                <w:bCs w:val="0"/>
                <w:sz w:val="21"/>
                <w:szCs w:val="21"/>
                <w:lang w:val="en-US" w:eastAsia="zh-CN"/>
              </w:rPr>
            </w:pPr>
            <w:r>
              <w:rPr>
                <w:rFonts w:hint="eastAsia"/>
                <w:lang w:val="en-US" w:eastAsia="zh-CN"/>
              </w:rPr>
              <w:t>A</w:t>
            </w:r>
          </w:p>
          <w:p>
            <w:pPr>
              <w:pStyle w:val="2"/>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视频/微信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jc w:val="center"/>
        </w:trPr>
        <w:tc>
          <w:tcPr>
            <w:tcW w:w="967" w:type="dxa"/>
            <w:tcBorders>
              <w:left w:val="single" w:color="auto" w:sz="8" w:space="0"/>
            </w:tcBorders>
            <w:vAlign w:val="top"/>
          </w:tcPr>
          <w:p>
            <w:pPr>
              <w:snapToGrid w:val="0"/>
              <w:spacing w:line="320" w:lineRule="exact"/>
              <w:rPr>
                <w:rFonts w:hint="eastAsia"/>
                <w:color w:val="auto"/>
              </w:rPr>
            </w:pPr>
            <w:r>
              <w:rPr>
                <w:rFonts w:hint="eastAsia" w:asciiTheme="minorEastAsia" w:hAnsiTheme="minorEastAsia" w:eastAsiaTheme="minorEastAsia" w:cstheme="minorEastAsia"/>
                <w:b w:val="0"/>
                <w:bCs w:val="0"/>
                <w:sz w:val="21"/>
                <w:szCs w:val="21"/>
              </w:rPr>
              <w:t>202</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lang w:val="en-US" w:eastAsia="zh-CN"/>
              </w:rPr>
              <w:t>12</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lang w:val="en-US" w:eastAsia="zh-CN"/>
              </w:rPr>
              <w:t>3-4</w:t>
            </w:r>
            <w:r>
              <w:rPr>
                <w:rFonts w:hint="eastAsia" w:asciiTheme="minorEastAsia" w:hAnsiTheme="minorEastAsia" w:eastAsiaTheme="minorEastAsia" w:cstheme="minorEastAsia"/>
                <w:b w:val="0"/>
                <w:bCs w:val="0"/>
                <w:sz w:val="21"/>
                <w:szCs w:val="21"/>
              </w:rPr>
              <w:t xml:space="preserve">日 </w:t>
            </w:r>
            <w:r>
              <w:rPr>
                <w:rFonts w:hint="eastAsia"/>
                <w:color w:val="auto"/>
              </w:rPr>
              <w:t xml:space="preserve"> </w:t>
            </w:r>
          </w:p>
          <w:p>
            <w:pPr>
              <w:snapToGrid w:val="0"/>
              <w:spacing w:line="320" w:lineRule="exact"/>
              <w:rPr>
                <w:rFonts w:hint="eastAsia" w:asciiTheme="minorEastAsia" w:hAnsiTheme="minorEastAsia" w:eastAsiaTheme="minorEastAsia" w:cstheme="minorEastAsia"/>
                <w:b w:val="0"/>
                <w:bCs w:val="0"/>
                <w:color w:val="auto"/>
                <w:sz w:val="21"/>
                <w:szCs w:val="21"/>
              </w:rPr>
            </w:pPr>
          </w:p>
        </w:tc>
        <w:tc>
          <w:tcPr>
            <w:tcW w:w="1563" w:type="dxa"/>
            <w:tcBorders>
              <w:right w:val="single" w:color="auto" w:sz="8" w:space="0"/>
            </w:tcBorders>
            <w:vAlign w:val="top"/>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lang w:eastAsia="zh-CN"/>
              </w:rPr>
            </w:pPr>
            <w:r>
              <w:rPr>
                <w:rFonts w:hint="eastAsia"/>
                <w:lang w:val="en-US" w:eastAsia="zh-CN"/>
              </w:rPr>
              <w:t>8:30</w:t>
            </w:r>
            <w:r>
              <w:rPr>
                <w:rFonts w:hint="eastAsia"/>
              </w:rPr>
              <w:t>-</w:t>
            </w:r>
            <w:r>
              <w:rPr>
                <w:rFonts w:hint="eastAsia"/>
                <w:lang w:eastAsia="zh-CN"/>
              </w:rPr>
              <w:t>12:</w:t>
            </w:r>
            <w:r>
              <w:rPr>
                <w:rFonts w:hint="eastAsia"/>
                <w:lang w:val="en-US" w:eastAsia="zh-CN"/>
              </w:rPr>
              <w:t>0</w:t>
            </w:r>
            <w:r>
              <w:rPr>
                <w:rFonts w:hint="eastAsia"/>
                <w:lang w:eastAsia="zh-CN"/>
              </w:rPr>
              <w:t>0</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lang w:eastAsia="zh-CN"/>
              </w:rPr>
            </w:pPr>
          </w:p>
          <w:p>
            <w:pPr>
              <w:keepNext w:val="0"/>
              <w:keepLines w:val="0"/>
              <w:pageBreakBefore w:val="0"/>
              <w:widowControl w:val="0"/>
              <w:kinsoku/>
              <w:wordWrap/>
              <w:overflowPunct/>
              <w:topLinePunct w:val="0"/>
              <w:autoSpaceDE/>
              <w:autoSpaceDN/>
              <w:bidi w:val="0"/>
              <w:spacing w:line="260" w:lineRule="exact"/>
              <w:jc w:val="both"/>
              <w:textAlignment w:val="auto"/>
              <w:rPr>
                <w:rFonts w:hint="eastAsia"/>
                <w:lang w:val="en-US" w:eastAsia="zh-CN"/>
              </w:rPr>
            </w:pPr>
            <w:r>
              <w:rPr>
                <w:rFonts w:hint="eastAsia"/>
                <w:lang w:val="en-US" w:eastAsia="zh-CN"/>
              </w:rPr>
              <w:t>13</w:t>
            </w:r>
            <w:r>
              <w:rPr>
                <w:rFonts w:hint="eastAsia"/>
              </w:rPr>
              <w:t>:</w:t>
            </w:r>
            <w:r>
              <w:rPr>
                <w:rFonts w:hint="eastAsia"/>
                <w:lang w:val="en-US" w:eastAsia="zh-CN"/>
              </w:rPr>
              <w:t>0</w:t>
            </w:r>
            <w:r>
              <w:rPr>
                <w:rFonts w:hint="eastAsia"/>
              </w:rPr>
              <w:t>0-1</w:t>
            </w:r>
            <w:r>
              <w:rPr>
                <w:rFonts w:hint="eastAsia"/>
                <w:lang w:val="en-US" w:eastAsia="zh-CN"/>
              </w:rPr>
              <w:t>7</w:t>
            </w:r>
            <w:r>
              <w:rPr>
                <w:rFonts w:hint="eastAsia"/>
              </w:rPr>
              <w:t>:</w:t>
            </w:r>
            <w:r>
              <w:rPr>
                <w:rFonts w:hint="eastAsia"/>
                <w:lang w:val="en-US" w:eastAsia="zh-CN"/>
              </w:rPr>
              <w:t>30</w:t>
            </w:r>
          </w:p>
          <w:p>
            <w:pPr>
              <w:pStyle w:val="2"/>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（12:00-13:00）午餐</w:t>
            </w:r>
          </w:p>
        </w:tc>
        <w:tc>
          <w:tcPr>
            <w:tcW w:w="945" w:type="dxa"/>
            <w:tcBorders>
              <w:right w:val="single" w:color="auto" w:sz="8" w:space="0"/>
            </w:tcBorders>
            <w:vAlign w:val="top"/>
          </w:tcPr>
          <w:p>
            <w:pPr>
              <w:spacing w:line="300" w:lineRule="exact"/>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项目部</w:t>
            </w:r>
          </w:p>
          <w:p>
            <w:pPr>
              <w:spacing w:line="300" w:lineRule="exact"/>
              <w:rPr>
                <w:rFonts w:hint="eastAsia" w:asciiTheme="minorEastAsia" w:hAnsiTheme="minorEastAsia" w:eastAsiaTheme="minorEastAsia" w:cstheme="minorEastAsia"/>
                <w:b w:val="0"/>
                <w:bCs w:val="0"/>
                <w:color w:val="auto"/>
                <w:sz w:val="21"/>
                <w:szCs w:val="21"/>
                <w:lang w:val="en-US" w:eastAsia="zh-CN"/>
              </w:rPr>
            </w:pPr>
          </w:p>
          <w:p>
            <w:pPr>
              <w:spacing w:line="300" w:lineRule="exact"/>
              <w:rPr>
                <w:rFonts w:hint="eastAsia" w:asciiTheme="minorEastAsia" w:hAnsiTheme="minorEastAsia" w:eastAsiaTheme="minorEastAsia" w:cstheme="minorEastAsia"/>
                <w:b w:val="0"/>
                <w:bCs w:val="0"/>
                <w:color w:val="auto"/>
                <w:sz w:val="21"/>
                <w:szCs w:val="21"/>
                <w:lang w:eastAsia="zh-CN"/>
              </w:rPr>
            </w:pPr>
          </w:p>
        </w:tc>
        <w:tc>
          <w:tcPr>
            <w:tcW w:w="5687" w:type="dxa"/>
            <w:tcBorders>
              <w:right w:val="single" w:color="auto" w:sz="8" w:space="0"/>
            </w:tcBorders>
            <w:vAlign w:val="top"/>
          </w:tcPr>
          <w:p>
            <w:pPr>
              <w:spacing w:line="300" w:lineRule="exact"/>
            </w:pPr>
            <w:r>
              <w:rPr>
                <w:rFonts w:hint="eastAsia"/>
              </w:rPr>
              <w:t>Q/J  5.3(4.3)/6.2（4.2）7.1.3(6.1-6.3)</w:t>
            </w:r>
          </w:p>
          <w:p>
            <w:pPr>
              <w:spacing w:line="300" w:lineRule="exact"/>
            </w:pPr>
            <w:r>
              <w:rPr>
                <w:rFonts w:hint="eastAsia"/>
              </w:rPr>
              <w:t>/7.1.4(10.5.1)/8.4（9.1-9.3、8.1-8.4）、10.2(12.5)</w:t>
            </w:r>
          </w:p>
          <w:p>
            <w:pPr>
              <w:spacing w:line="300" w:lineRule="exact"/>
              <w:rPr>
                <w:rFonts w:hint="eastAsia"/>
              </w:rPr>
            </w:pPr>
            <w:r>
              <w:rPr>
                <w:rFonts w:hint="eastAsia"/>
              </w:rPr>
              <w:t xml:space="preserve"> 7.1.5(11.4)8.1(10.1.1、10.2)/8.3(10.3) 8.5(10.4、10.5、10.6、10.7)/8.6（11.1、11.2、11.3）、8.7（8.5、11.5）；</w:t>
            </w:r>
          </w:p>
          <w:p>
            <w:pPr>
              <w:pStyle w:val="2"/>
              <w:rPr>
                <w:rFonts w:hint="eastAsia" w:asciiTheme="minorEastAsia" w:hAnsiTheme="minorEastAsia" w:eastAsiaTheme="minorEastAsia" w:cstheme="minorEastAsia"/>
                <w:b w:val="0"/>
                <w:bCs w:val="0"/>
                <w:color w:val="auto"/>
                <w:sz w:val="21"/>
                <w:szCs w:val="21"/>
                <w:lang w:val="en-US" w:eastAsia="zh-CN"/>
              </w:rPr>
            </w:pPr>
            <w:r>
              <w:rPr>
                <w:rFonts w:hint="eastAsia" w:ascii="宋体" w:hAnsi="宋体"/>
                <w:b/>
                <w:bCs/>
                <w:color w:val="auto"/>
                <w:sz w:val="21"/>
                <w:szCs w:val="21"/>
                <w:lang w:val="en-US" w:eastAsia="zh-CN"/>
              </w:rPr>
              <w:t>EO:</w:t>
            </w:r>
            <w:r>
              <w:rPr>
                <w:rFonts w:hint="eastAsia" w:asciiTheme="minorEastAsia" w:hAnsiTheme="minorEastAsia" w:eastAsiaTheme="minorEastAsia" w:cstheme="minorEastAsia"/>
                <w:b w:val="0"/>
                <w:bCs w:val="0"/>
                <w:color w:val="auto"/>
                <w:sz w:val="21"/>
                <w:szCs w:val="21"/>
                <w:lang w:val="en-US" w:eastAsia="zh-CN"/>
              </w:rPr>
              <w:t>5.3/6.2/</w:t>
            </w:r>
            <w:r>
              <w:rPr>
                <w:rFonts w:hint="eastAsia" w:asciiTheme="minorEastAsia" w:hAnsiTheme="minorEastAsia" w:eastAsiaTheme="minorEastAsia" w:cstheme="minorEastAsia"/>
                <w:b w:val="0"/>
                <w:bCs w:val="0"/>
                <w:color w:val="auto"/>
                <w:sz w:val="21"/>
                <w:szCs w:val="21"/>
              </w:rPr>
              <w:t>6.1.2/8.1/8.2</w:t>
            </w:r>
          </w:p>
        </w:tc>
        <w:tc>
          <w:tcPr>
            <w:tcW w:w="955" w:type="dxa"/>
            <w:tcBorders>
              <w:right w:val="single" w:color="auto" w:sz="8" w:space="0"/>
            </w:tcBorders>
            <w:vAlign w:val="top"/>
          </w:tcPr>
          <w:p>
            <w:pPr>
              <w:snapToGrid w:val="0"/>
              <w:spacing w:line="320" w:lineRule="exact"/>
              <w:rPr>
                <w:rFonts w:hint="eastAsia"/>
                <w:lang w:val="en-US" w:eastAsia="zh-CN"/>
              </w:rPr>
            </w:pPr>
            <w:r>
              <w:rPr>
                <w:rFonts w:hint="eastAsia"/>
                <w:lang w:val="en-US" w:eastAsia="zh-CN"/>
              </w:rPr>
              <w:t>A</w:t>
            </w:r>
          </w:p>
          <w:p>
            <w:pPr>
              <w:pStyle w:val="2"/>
              <w:rPr>
                <w:rFonts w:hint="eastAsia" w:asciiTheme="minorEastAsia" w:hAnsiTheme="minorEastAsia" w:eastAsiaTheme="minorEastAsia" w:cstheme="minorEastAsia"/>
                <w:b w:val="0"/>
                <w:bCs w:val="0"/>
                <w:sz w:val="21"/>
                <w:szCs w:val="21"/>
                <w:lang w:val="en-US" w:eastAsia="zh-CN"/>
              </w:rPr>
            </w:pPr>
          </w:p>
          <w:p>
            <w:pPr>
              <w:snapToGrid w:val="0"/>
              <w:spacing w:line="320" w:lineRule="exact"/>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视频/微信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967" w:type="dxa"/>
            <w:tcBorders>
              <w:left w:val="single" w:color="auto" w:sz="8" w:space="0"/>
            </w:tcBorders>
          </w:tcPr>
          <w:p>
            <w:pPr>
              <w:snapToGrid w:val="0"/>
              <w:spacing w:line="320" w:lineRule="exact"/>
              <w:rPr>
                <w:rFonts w:hint="eastAsia"/>
                <w:color w:val="auto"/>
              </w:rPr>
            </w:pPr>
            <w:r>
              <w:rPr>
                <w:rFonts w:hint="eastAsia" w:asciiTheme="minorEastAsia" w:hAnsiTheme="minorEastAsia" w:eastAsiaTheme="minorEastAsia" w:cstheme="minorEastAsia"/>
                <w:b w:val="0"/>
                <w:bCs w:val="0"/>
                <w:sz w:val="21"/>
                <w:szCs w:val="21"/>
              </w:rPr>
              <w:t>202</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lang w:val="en-US" w:eastAsia="zh-CN"/>
              </w:rPr>
              <w:t>12</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lang w:val="en-US" w:eastAsia="zh-CN"/>
              </w:rPr>
              <w:t>5</w:t>
            </w:r>
            <w:r>
              <w:rPr>
                <w:rFonts w:hint="eastAsia" w:asciiTheme="minorEastAsia" w:hAnsiTheme="minorEastAsia" w:eastAsiaTheme="minorEastAsia" w:cstheme="minorEastAsia"/>
                <w:b w:val="0"/>
                <w:bCs w:val="0"/>
                <w:sz w:val="21"/>
                <w:szCs w:val="21"/>
              </w:rPr>
              <w:t xml:space="preserve">日 </w:t>
            </w:r>
            <w:r>
              <w:rPr>
                <w:rFonts w:hint="eastAsia"/>
                <w:color w:val="auto"/>
              </w:rPr>
              <w:t xml:space="preserve"> </w:t>
            </w:r>
          </w:p>
          <w:p>
            <w:pPr>
              <w:snapToGrid w:val="0"/>
              <w:spacing w:line="320" w:lineRule="exact"/>
              <w:rPr>
                <w:rFonts w:hint="eastAsia" w:asciiTheme="minorEastAsia" w:hAnsiTheme="minorEastAsia" w:eastAsiaTheme="minorEastAsia" w:cstheme="minorEastAsia"/>
                <w:b w:val="0"/>
                <w:bCs w:val="0"/>
                <w:color w:val="FF0000"/>
                <w:sz w:val="21"/>
                <w:szCs w:val="21"/>
              </w:rPr>
            </w:pPr>
          </w:p>
        </w:tc>
        <w:tc>
          <w:tcPr>
            <w:tcW w:w="1563" w:type="dxa"/>
            <w:vAlign w:val="top"/>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lang w:eastAsia="zh-CN"/>
              </w:rPr>
            </w:pPr>
            <w:r>
              <w:rPr>
                <w:rFonts w:hint="eastAsia"/>
                <w:lang w:val="en-US" w:eastAsia="zh-CN"/>
              </w:rPr>
              <w:t>8:30</w:t>
            </w:r>
            <w:r>
              <w:rPr>
                <w:rFonts w:hint="eastAsia"/>
              </w:rPr>
              <w:t>-</w:t>
            </w:r>
            <w:r>
              <w:rPr>
                <w:rFonts w:hint="eastAsia"/>
                <w:lang w:eastAsia="zh-CN"/>
              </w:rPr>
              <w:t>12:</w:t>
            </w:r>
            <w:r>
              <w:rPr>
                <w:rFonts w:hint="eastAsia"/>
                <w:lang w:val="en-US" w:eastAsia="zh-CN"/>
              </w:rPr>
              <w:t>0</w:t>
            </w:r>
            <w:r>
              <w:rPr>
                <w:rFonts w:hint="eastAsia"/>
                <w:lang w:eastAsia="zh-CN"/>
              </w:rPr>
              <w:t>0</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lang w:eastAsia="zh-CN"/>
              </w:rPr>
            </w:pPr>
          </w:p>
          <w:p>
            <w:pPr>
              <w:keepNext w:val="0"/>
              <w:keepLines w:val="0"/>
              <w:pageBreakBefore w:val="0"/>
              <w:widowControl w:val="0"/>
              <w:kinsoku/>
              <w:wordWrap/>
              <w:overflowPunct/>
              <w:topLinePunct w:val="0"/>
              <w:autoSpaceDE/>
              <w:autoSpaceDN/>
              <w:bidi w:val="0"/>
              <w:spacing w:line="260" w:lineRule="exact"/>
              <w:jc w:val="both"/>
              <w:textAlignment w:val="auto"/>
              <w:rPr>
                <w:rFonts w:hint="eastAsia"/>
                <w:lang w:val="en-US" w:eastAsia="zh-CN"/>
              </w:rPr>
            </w:pPr>
            <w:r>
              <w:rPr>
                <w:rFonts w:hint="eastAsia"/>
                <w:lang w:val="en-US" w:eastAsia="zh-CN"/>
              </w:rPr>
              <w:t>13</w:t>
            </w:r>
            <w:r>
              <w:rPr>
                <w:rFonts w:hint="eastAsia"/>
              </w:rPr>
              <w:t>:</w:t>
            </w:r>
            <w:r>
              <w:rPr>
                <w:rFonts w:hint="eastAsia"/>
                <w:lang w:val="en-US" w:eastAsia="zh-CN"/>
              </w:rPr>
              <w:t>0</w:t>
            </w:r>
            <w:r>
              <w:rPr>
                <w:rFonts w:hint="eastAsia"/>
              </w:rPr>
              <w:t>0-1</w:t>
            </w:r>
            <w:r>
              <w:rPr>
                <w:rFonts w:hint="eastAsia"/>
                <w:lang w:val="en-US" w:eastAsia="zh-CN"/>
              </w:rPr>
              <w:t>7</w:t>
            </w:r>
            <w:r>
              <w:rPr>
                <w:rFonts w:hint="eastAsia"/>
              </w:rPr>
              <w:t>:</w:t>
            </w:r>
            <w:r>
              <w:rPr>
                <w:rFonts w:hint="eastAsia"/>
                <w:lang w:val="en-US" w:eastAsia="zh-CN"/>
              </w:rPr>
              <w:t>30</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color w:val="FF0000"/>
                <w:lang w:val="en-US" w:eastAsia="zh-CN"/>
              </w:rPr>
            </w:pPr>
            <w:r>
              <w:rPr>
                <w:rFonts w:hint="eastAsia" w:asciiTheme="minorEastAsia" w:hAnsiTheme="minorEastAsia" w:eastAsiaTheme="minorEastAsia" w:cstheme="minorEastAsia"/>
                <w:b w:val="0"/>
                <w:bCs w:val="0"/>
                <w:color w:val="auto"/>
                <w:sz w:val="21"/>
                <w:szCs w:val="21"/>
                <w:lang w:val="en-US" w:eastAsia="zh-CN"/>
              </w:rPr>
              <w:t>（12:00-13:00）午餐</w:t>
            </w:r>
          </w:p>
          <w:p>
            <w:pPr>
              <w:snapToGrid w:val="0"/>
              <w:spacing w:line="320" w:lineRule="exact"/>
              <w:rPr>
                <w:rFonts w:hint="eastAsia" w:asciiTheme="minorEastAsia" w:hAnsiTheme="minorEastAsia" w:eastAsiaTheme="minorEastAsia" w:cstheme="minorEastAsia"/>
                <w:b w:val="0"/>
                <w:bCs w:val="0"/>
                <w:color w:val="FF0000"/>
                <w:sz w:val="21"/>
                <w:szCs w:val="21"/>
              </w:rPr>
            </w:pPr>
          </w:p>
        </w:tc>
        <w:tc>
          <w:tcPr>
            <w:tcW w:w="945" w:type="dxa"/>
          </w:tcPr>
          <w:p>
            <w:pPr>
              <w:spacing w:line="300" w:lineRule="exact"/>
              <w:rPr>
                <w:rFonts w:hint="eastAsia" w:asciiTheme="minorEastAsia" w:hAnsiTheme="minorEastAsia" w:eastAsiaTheme="minorEastAsia" w:cstheme="minorEastAsia"/>
                <w:b w:val="0"/>
                <w:bCs w:val="0"/>
                <w:color w:val="FF0000"/>
                <w:sz w:val="21"/>
                <w:szCs w:val="21"/>
              </w:rPr>
            </w:pPr>
            <w:r>
              <w:rPr>
                <w:rFonts w:hint="eastAsia" w:asciiTheme="minorEastAsia" w:hAnsiTheme="minorEastAsia" w:eastAsiaTheme="minorEastAsia" w:cstheme="minorEastAsia"/>
                <w:b w:val="0"/>
                <w:bCs w:val="0"/>
                <w:color w:val="auto"/>
                <w:sz w:val="21"/>
                <w:szCs w:val="21"/>
              </w:rPr>
              <w:t>工程部</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质安部</w:t>
            </w:r>
            <w:r>
              <w:rPr>
                <w:rFonts w:hint="eastAsia" w:asciiTheme="minorEastAsia" w:hAnsiTheme="minorEastAsia" w:eastAsiaTheme="minorEastAsia" w:cstheme="minorEastAsia"/>
                <w:b w:val="0"/>
                <w:bCs w:val="0"/>
                <w:color w:val="auto"/>
                <w:sz w:val="21"/>
                <w:szCs w:val="21"/>
              </w:rPr>
              <w:tab/>
            </w:r>
          </w:p>
        </w:tc>
        <w:tc>
          <w:tcPr>
            <w:tcW w:w="5687" w:type="dxa"/>
            <w:vAlign w:val="center"/>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rPr>
            </w:pPr>
            <w:r>
              <w:rPr>
                <w:rFonts w:hint="eastAsia"/>
                <w:lang w:eastAsia="zh-CN"/>
              </w:rPr>
              <w:t>（</w:t>
            </w:r>
            <w:r>
              <w:rPr>
                <w:rFonts w:hint="eastAsia"/>
                <w:lang w:val="en-US" w:eastAsia="zh-CN"/>
              </w:rPr>
              <w:t>完</w:t>
            </w:r>
            <w:r>
              <w:rPr>
                <w:rFonts w:hint="eastAsia"/>
              </w:rPr>
              <w:t>工项目）</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rPr>
            </w:pPr>
            <w:r>
              <w:rPr>
                <w:rFonts w:hint="eastAsia"/>
              </w:rPr>
              <w:t>组织的岗位、职责权限；目标、方案；环境因素/危险源识别评价；基础设施；运行环境；监视和测量资源；运行的策划和控制；</w:t>
            </w:r>
            <w:r>
              <w:rPr>
                <w:rFonts w:hint="eastAsia"/>
                <w:lang w:val="en-US" w:eastAsia="zh-CN"/>
              </w:rPr>
              <w:t>采购；生产和服务控制</w:t>
            </w:r>
            <w:r>
              <w:rPr>
                <w:rFonts w:hint="eastAsia"/>
              </w:rPr>
              <w:t>；</w:t>
            </w:r>
            <w:r>
              <w:rPr>
                <w:rFonts w:hint="eastAsia"/>
                <w:lang w:val="en-US" w:eastAsia="zh-CN"/>
              </w:rPr>
              <w:t>产品和服务的放行；不合格品的控制；</w:t>
            </w:r>
            <w:r>
              <w:rPr>
                <w:rFonts w:hint="eastAsia"/>
              </w:rPr>
              <w:t>运行控制；应急准备和响应</w:t>
            </w:r>
          </w:p>
          <w:p>
            <w:pPr>
              <w:spacing w:line="300" w:lineRule="exact"/>
            </w:pPr>
            <w:r>
              <w:rPr>
                <w:rFonts w:hint="eastAsia"/>
              </w:rPr>
              <w:t>Q/J  5.3(4.3)/6.2（4.2）/10.2(12.5)</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rPr>
            </w:pPr>
            <w:r>
              <w:rPr>
                <w:rFonts w:hint="eastAsia"/>
              </w:rPr>
              <w:t>8.1(10.1.1、10.2)/8.3(10.3) 8.5(10.4、10.5、10.6、10.7)/8.6（11.1、11.2、11.3）、8.7（8.5、11.5）；</w:t>
            </w:r>
          </w:p>
          <w:p>
            <w:pPr>
              <w:pStyle w:val="2"/>
              <w:rPr>
                <w:rFonts w:hint="eastAsia"/>
              </w:rPr>
            </w:pPr>
            <w:r>
              <w:rPr>
                <w:rFonts w:hint="eastAsia" w:ascii="宋体" w:hAnsi="宋体"/>
                <w:b/>
                <w:bCs/>
                <w:color w:val="auto"/>
                <w:sz w:val="21"/>
                <w:szCs w:val="21"/>
                <w:lang w:val="en-US" w:eastAsia="zh-CN"/>
              </w:rPr>
              <w:t>EO:</w:t>
            </w:r>
            <w:r>
              <w:rPr>
                <w:rFonts w:hint="eastAsia" w:asciiTheme="minorEastAsia" w:hAnsiTheme="minorEastAsia" w:eastAsiaTheme="minorEastAsia" w:cstheme="minorEastAsia"/>
                <w:b w:val="0"/>
                <w:bCs w:val="0"/>
                <w:color w:val="auto"/>
                <w:sz w:val="21"/>
                <w:szCs w:val="21"/>
                <w:lang w:val="en-US" w:eastAsia="zh-CN"/>
              </w:rPr>
              <w:t>5.3/6.2/</w:t>
            </w:r>
            <w:r>
              <w:rPr>
                <w:rFonts w:hint="eastAsia" w:asciiTheme="minorEastAsia" w:hAnsiTheme="minorEastAsia" w:eastAsiaTheme="minorEastAsia" w:cstheme="minorEastAsia"/>
                <w:b w:val="0"/>
                <w:bCs w:val="0"/>
                <w:color w:val="auto"/>
                <w:sz w:val="21"/>
                <w:szCs w:val="21"/>
              </w:rPr>
              <w:t>6.1.2/8.1/8.2</w:t>
            </w:r>
          </w:p>
        </w:tc>
        <w:tc>
          <w:tcPr>
            <w:tcW w:w="955" w:type="dxa"/>
            <w:tcBorders>
              <w:right w:val="single" w:color="auto" w:sz="8" w:space="0"/>
            </w:tcBorders>
            <w:vAlign w:val="top"/>
          </w:tcPr>
          <w:p>
            <w:pPr>
              <w:snapToGrid w:val="0"/>
              <w:spacing w:line="320" w:lineRule="exact"/>
              <w:rPr>
                <w:rFonts w:hint="eastAsia"/>
                <w:lang w:val="en-US" w:eastAsia="zh-CN"/>
              </w:rPr>
            </w:pPr>
            <w:r>
              <w:rPr>
                <w:rFonts w:hint="eastAsia"/>
                <w:lang w:val="en-US" w:eastAsia="zh-CN"/>
              </w:rPr>
              <w:t>A</w:t>
            </w:r>
          </w:p>
          <w:p>
            <w:pPr>
              <w:pStyle w:val="2"/>
              <w:rPr>
                <w:rFonts w:hint="eastAsia" w:asciiTheme="minorEastAsia" w:hAnsiTheme="minorEastAsia" w:eastAsiaTheme="minorEastAsia" w:cstheme="minorEastAsia"/>
                <w:b w:val="0"/>
                <w:bCs w:val="0"/>
                <w:sz w:val="21"/>
                <w:szCs w:val="21"/>
                <w:lang w:val="en-US" w:eastAsia="zh-CN"/>
              </w:rPr>
            </w:pPr>
          </w:p>
          <w:p>
            <w:pPr>
              <w:pStyle w:val="2"/>
              <w:rPr>
                <w:rFonts w:hint="eastAsia" w:asciiTheme="minorEastAsia" w:hAnsiTheme="minorEastAsia" w:eastAsiaTheme="minorEastAsia" w:cstheme="minorEastAsia"/>
                <w:b w:val="0"/>
                <w:bCs w:val="0"/>
                <w:sz w:val="21"/>
                <w:szCs w:val="21"/>
                <w:lang w:val="en-US" w:eastAsia="zh-CN"/>
              </w:rPr>
            </w:pPr>
          </w:p>
          <w:p>
            <w:pPr>
              <w:pStyle w:val="2"/>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视频/微信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967" w:type="dxa"/>
            <w:vMerge w:val="restart"/>
            <w:tcBorders>
              <w:left w:val="single" w:color="auto" w:sz="8" w:space="0"/>
            </w:tcBorders>
          </w:tcPr>
          <w:p>
            <w:pPr>
              <w:snapToGrid w:val="0"/>
              <w:spacing w:line="320" w:lineRule="exact"/>
              <w:rPr>
                <w:rFonts w:hint="eastAsia"/>
                <w:color w:val="auto"/>
              </w:rPr>
            </w:pPr>
            <w:r>
              <w:rPr>
                <w:rFonts w:hint="eastAsia" w:asciiTheme="minorEastAsia" w:hAnsiTheme="minorEastAsia" w:eastAsiaTheme="minorEastAsia" w:cstheme="minorEastAsia"/>
                <w:b w:val="0"/>
                <w:bCs w:val="0"/>
                <w:sz w:val="21"/>
                <w:szCs w:val="21"/>
              </w:rPr>
              <w:t>202</w:t>
            </w:r>
            <w:r>
              <w:rPr>
                <w:rFonts w:hint="eastAsia" w:asciiTheme="minorEastAsia" w:hAnsiTheme="minorEastAsia" w:eastAsiaTheme="minorEastAsia" w:cstheme="minorEastAsia"/>
                <w:b w:val="0"/>
                <w:bCs w:val="0"/>
                <w:sz w:val="21"/>
                <w:szCs w:val="21"/>
                <w:lang w:val="en-US" w:eastAsia="zh-CN"/>
              </w:rPr>
              <w:t>2</w:t>
            </w:r>
            <w:r>
              <w:rPr>
                <w:rFonts w:hint="eastAsia" w:asciiTheme="minorEastAsia" w:hAnsiTheme="minorEastAsia" w:eastAsiaTheme="minorEastAsia" w:cstheme="minorEastAsia"/>
                <w:b w:val="0"/>
                <w:bCs w:val="0"/>
                <w:sz w:val="21"/>
                <w:szCs w:val="21"/>
              </w:rPr>
              <w:t>年</w:t>
            </w:r>
            <w:r>
              <w:rPr>
                <w:rFonts w:hint="eastAsia" w:asciiTheme="minorEastAsia" w:hAnsiTheme="minorEastAsia" w:eastAsiaTheme="minorEastAsia" w:cstheme="minorEastAsia"/>
                <w:b w:val="0"/>
                <w:bCs w:val="0"/>
                <w:sz w:val="21"/>
                <w:szCs w:val="21"/>
                <w:lang w:val="en-US" w:eastAsia="zh-CN"/>
              </w:rPr>
              <w:t>12</w:t>
            </w:r>
            <w:r>
              <w:rPr>
                <w:rFonts w:hint="eastAsia" w:asciiTheme="minorEastAsia" w:hAnsiTheme="minorEastAsia" w:eastAsiaTheme="minorEastAsia" w:cstheme="minorEastAsia"/>
                <w:b w:val="0"/>
                <w:bCs w:val="0"/>
                <w:sz w:val="21"/>
                <w:szCs w:val="21"/>
              </w:rPr>
              <w:t>月</w:t>
            </w:r>
            <w:r>
              <w:rPr>
                <w:rFonts w:hint="eastAsia" w:asciiTheme="minorEastAsia" w:hAnsiTheme="minorEastAsia" w:eastAsiaTheme="minorEastAsia" w:cstheme="minorEastAsia"/>
                <w:b w:val="0"/>
                <w:bCs w:val="0"/>
                <w:sz w:val="21"/>
                <w:szCs w:val="21"/>
                <w:lang w:val="en-US" w:eastAsia="zh-CN"/>
              </w:rPr>
              <w:t>6</w:t>
            </w:r>
            <w:r>
              <w:rPr>
                <w:rFonts w:hint="eastAsia" w:asciiTheme="minorEastAsia" w:hAnsiTheme="minorEastAsia" w:eastAsiaTheme="minorEastAsia" w:cstheme="minorEastAsia"/>
                <w:b w:val="0"/>
                <w:bCs w:val="0"/>
                <w:sz w:val="21"/>
                <w:szCs w:val="21"/>
              </w:rPr>
              <w:t xml:space="preserve">日 </w:t>
            </w:r>
            <w:r>
              <w:rPr>
                <w:rFonts w:hint="eastAsia"/>
                <w:color w:val="auto"/>
              </w:rPr>
              <w:t xml:space="preserve"> </w:t>
            </w:r>
          </w:p>
          <w:p>
            <w:pPr>
              <w:snapToGrid w:val="0"/>
              <w:spacing w:line="320" w:lineRule="exact"/>
              <w:rPr>
                <w:rFonts w:hint="eastAsia" w:asciiTheme="minorEastAsia" w:hAnsiTheme="minorEastAsia" w:eastAsiaTheme="minorEastAsia" w:cstheme="minorEastAsia"/>
                <w:b w:val="0"/>
                <w:bCs w:val="0"/>
                <w:sz w:val="21"/>
                <w:szCs w:val="21"/>
              </w:rPr>
            </w:pPr>
          </w:p>
        </w:tc>
        <w:tc>
          <w:tcPr>
            <w:tcW w:w="1563" w:type="dxa"/>
            <w:vAlign w:val="top"/>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lang w:eastAsia="zh-CN"/>
              </w:rPr>
            </w:pPr>
            <w:r>
              <w:rPr>
                <w:rFonts w:hint="eastAsia"/>
                <w:lang w:val="en-US" w:eastAsia="zh-CN"/>
              </w:rPr>
              <w:t>8:30</w:t>
            </w:r>
            <w:r>
              <w:rPr>
                <w:rFonts w:hint="eastAsia"/>
              </w:rPr>
              <w:t>-</w:t>
            </w:r>
            <w:r>
              <w:rPr>
                <w:rFonts w:hint="eastAsia"/>
                <w:lang w:eastAsia="zh-CN"/>
              </w:rPr>
              <w:t>1</w:t>
            </w:r>
            <w:r>
              <w:rPr>
                <w:rFonts w:hint="eastAsia"/>
                <w:lang w:val="en-US" w:eastAsia="zh-CN"/>
              </w:rPr>
              <w:t>1</w:t>
            </w:r>
            <w:r>
              <w:rPr>
                <w:rFonts w:hint="eastAsia"/>
                <w:lang w:eastAsia="zh-CN"/>
              </w:rPr>
              <w:t>:</w:t>
            </w:r>
            <w:r>
              <w:rPr>
                <w:rFonts w:hint="eastAsia"/>
                <w:lang w:val="en-US" w:eastAsia="zh-CN"/>
              </w:rPr>
              <w:t>3</w:t>
            </w:r>
            <w:r>
              <w:rPr>
                <w:rFonts w:hint="eastAsia"/>
                <w:lang w:eastAsia="zh-CN"/>
              </w:rPr>
              <w:t>0</w:t>
            </w:r>
          </w:p>
          <w:p>
            <w:pPr>
              <w:pStyle w:val="2"/>
              <w:rPr>
                <w:rFonts w:hint="eastAsia"/>
              </w:rPr>
            </w:pPr>
          </w:p>
        </w:tc>
        <w:tc>
          <w:tcPr>
            <w:tcW w:w="945" w:type="dxa"/>
          </w:tcPr>
          <w:p>
            <w:pPr>
              <w:spacing w:line="300" w:lineRule="exact"/>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补充审核</w:t>
            </w:r>
          </w:p>
        </w:tc>
        <w:tc>
          <w:tcPr>
            <w:tcW w:w="5687" w:type="dxa"/>
          </w:tcPr>
          <w:p>
            <w:pPr>
              <w:pStyle w:val="2"/>
              <w:rPr>
                <w:rFonts w:hint="eastAsia"/>
              </w:rPr>
            </w:pPr>
          </w:p>
        </w:tc>
        <w:tc>
          <w:tcPr>
            <w:tcW w:w="955" w:type="dxa"/>
            <w:tcBorders>
              <w:right w:val="single" w:color="auto" w:sz="8" w:space="0"/>
            </w:tcBorders>
            <w:vAlign w:val="top"/>
          </w:tcPr>
          <w:p>
            <w:pPr>
              <w:snapToGrid w:val="0"/>
              <w:spacing w:line="320" w:lineRule="exact"/>
              <w:rPr>
                <w:rFonts w:hint="default" w:asciiTheme="minorEastAsia" w:hAnsiTheme="minorEastAsia" w:eastAsiaTheme="minorEastAsia" w:cstheme="minorEastAsia"/>
                <w:b w:val="0"/>
                <w:bCs w:val="0"/>
                <w:sz w:val="21"/>
                <w:szCs w:val="21"/>
                <w:lang w:val="en-US"/>
              </w:rPr>
            </w:pPr>
            <w:r>
              <w:rPr>
                <w:rFonts w:hint="eastAsia" w:asciiTheme="minorEastAsia" w:hAnsiTheme="minorEastAsia" w:eastAsiaTheme="minorEastAsia" w:cstheme="minorEastAsia"/>
                <w:b w:val="0"/>
                <w:bCs w:val="0"/>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967" w:type="dxa"/>
            <w:vMerge w:val="continue"/>
            <w:tcBorders>
              <w:left w:val="single" w:color="auto" w:sz="8" w:space="0"/>
            </w:tcBorders>
          </w:tcPr>
          <w:p>
            <w:pPr>
              <w:snapToGrid w:val="0"/>
              <w:spacing w:line="320" w:lineRule="exact"/>
              <w:rPr>
                <w:rFonts w:hint="eastAsia" w:asciiTheme="minorEastAsia" w:hAnsiTheme="minorEastAsia" w:eastAsiaTheme="minorEastAsia" w:cstheme="minorEastAsia"/>
                <w:b w:val="0"/>
                <w:bCs w:val="0"/>
                <w:sz w:val="21"/>
                <w:szCs w:val="21"/>
              </w:rPr>
            </w:pPr>
          </w:p>
        </w:tc>
        <w:tc>
          <w:tcPr>
            <w:tcW w:w="1563" w:type="dxa"/>
          </w:tcPr>
          <w:p>
            <w:pPr>
              <w:keepNext w:val="0"/>
              <w:keepLines w:val="0"/>
              <w:pageBreakBefore w:val="0"/>
              <w:widowControl w:val="0"/>
              <w:kinsoku/>
              <w:wordWrap/>
              <w:overflowPunct/>
              <w:topLinePunct w:val="0"/>
              <w:autoSpaceDE/>
              <w:autoSpaceDN/>
              <w:bidi w:val="0"/>
              <w:spacing w:line="260" w:lineRule="exact"/>
              <w:jc w:val="both"/>
              <w:textAlignment w:val="auto"/>
              <w:rPr>
                <w:rFonts w:hint="eastAsia"/>
                <w:lang w:val="en-US" w:eastAsia="zh-CN"/>
              </w:rPr>
            </w:pPr>
            <w:r>
              <w:rPr>
                <w:rFonts w:hint="eastAsia"/>
                <w:lang w:val="en-US" w:eastAsia="zh-CN"/>
              </w:rPr>
              <w:t>11</w:t>
            </w:r>
            <w:r>
              <w:rPr>
                <w:rFonts w:hint="eastAsia"/>
              </w:rPr>
              <w:t>:</w:t>
            </w:r>
            <w:r>
              <w:rPr>
                <w:rFonts w:hint="eastAsia"/>
                <w:lang w:val="en-US" w:eastAsia="zh-CN"/>
              </w:rPr>
              <w:t>3</w:t>
            </w:r>
            <w:r>
              <w:rPr>
                <w:rFonts w:hint="eastAsia"/>
              </w:rPr>
              <w:t>0-1</w:t>
            </w:r>
            <w:r>
              <w:rPr>
                <w:rFonts w:hint="eastAsia"/>
                <w:lang w:val="en-US" w:eastAsia="zh-CN"/>
              </w:rPr>
              <w:t>2</w:t>
            </w:r>
            <w:r>
              <w:rPr>
                <w:rFonts w:hint="eastAsia"/>
              </w:rPr>
              <w:t>:</w:t>
            </w:r>
            <w:r>
              <w:rPr>
                <w:rFonts w:hint="eastAsia"/>
                <w:lang w:val="en-US" w:eastAsia="zh-CN"/>
              </w:rPr>
              <w:t>00</w:t>
            </w:r>
          </w:p>
          <w:p>
            <w:pPr>
              <w:keepNext w:val="0"/>
              <w:keepLines w:val="0"/>
              <w:pageBreakBefore w:val="0"/>
              <w:widowControl w:val="0"/>
              <w:kinsoku/>
              <w:wordWrap/>
              <w:overflowPunct/>
              <w:topLinePunct w:val="0"/>
              <w:autoSpaceDE/>
              <w:autoSpaceDN/>
              <w:bidi w:val="0"/>
              <w:spacing w:line="260" w:lineRule="exact"/>
              <w:jc w:val="both"/>
              <w:textAlignment w:val="auto"/>
              <w:rPr>
                <w:rFonts w:hint="eastAsia"/>
                <w:lang w:val="en-US" w:eastAsia="zh-CN"/>
              </w:rPr>
            </w:pPr>
            <w:r>
              <w:rPr>
                <w:rFonts w:hint="eastAsia"/>
                <w:lang w:val="en-US" w:eastAsia="zh-CN"/>
              </w:rPr>
              <w:t>12</w:t>
            </w:r>
            <w:r>
              <w:rPr>
                <w:rFonts w:hint="eastAsia"/>
              </w:rPr>
              <w:t>:</w:t>
            </w:r>
            <w:r>
              <w:rPr>
                <w:rFonts w:hint="eastAsia"/>
                <w:lang w:val="en-US" w:eastAsia="zh-CN"/>
              </w:rPr>
              <w:t>0</w:t>
            </w:r>
            <w:r>
              <w:rPr>
                <w:rFonts w:hint="eastAsia"/>
              </w:rPr>
              <w:t>0-1</w:t>
            </w:r>
            <w:r>
              <w:rPr>
                <w:rFonts w:hint="eastAsia"/>
                <w:lang w:val="en-US" w:eastAsia="zh-CN"/>
              </w:rPr>
              <w:t>2</w:t>
            </w:r>
            <w:r>
              <w:rPr>
                <w:rFonts w:hint="eastAsia"/>
              </w:rPr>
              <w:t>:</w:t>
            </w:r>
            <w:r>
              <w:rPr>
                <w:rFonts w:hint="eastAsia"/>
                <w:lang w:val="en-US" w:eastAsia="zh-CN"/>
              </w:rPr>
              <w:t>30</w:t>
            </w:r>
          </w:p>
          <w:p>
            <w:pPr>
              <w:snapToGrid w:val="0"/>
              <w:spacing w:line="320" w:lineRule="exact"/>
              <w:rPr>
                <w:rFonts w:hint="eastAsia" w:asciiTheme="minorEastAsia" w:hAnsiTheme="minorEastAsia" w:eastAsiaTheme="minorEastAsia" w:cstheme="minorEastAsia"/>
                <w:b w:val="0"/>
                <w:bCs w:val="0"/>
                <w:sz w:val="21"/>
                <w:szCs w:val="21"/>
              </w:rPr>
            </w:pPr>
          </w:p>
        </w:tc>
        <w:tc>
          <w:tcPr>
            <w:tcW w:w="6632" w:type="dxa"/>
            <w:gridSpan w:val="2"/>
          </w:tcPr>
          <w:p>
            <w:pPr>
              <w:spacing w:line="30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审核组与企业领导层沟通；</w:t>
            </w:r>
          </w:p>
          <w:p>
            <w:pPr>
              <w:spacing w:line="30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末次会议</w:t>
            </w:r>
          </w:p>
        </w:tc>
        <w:tc>
          <w:tcPr>
            <w:tcW w:w="955" w:type="dxa"/>
            <w:tcBorders>
              <w:right w:val="single" w:color="auto" w:sz="8" w:space="0"/>
            </w:tcBorders>
            <w:vAlign w:val="center"/>
          </w:tcPr>
          <w:p>
            <w:pPr>
              <w:spacing w:line="300" w:lineRule="exact"/>
              <w:ind w:right="-192" w:rightChars="-80"/>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lang w:val="en-US" w:eastAsia="zh-CN"/>
              </w:rPr>
              <w:t>A视频/微信</w:t>
            </w:r>
          </w:p>
        </w:tc>
      </w:tr>
    </w:tbl>
    <w:p/>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UwNDU2ZjRmZWE5MTlkODUwOTg4ZWRhNWUwYjBhMTMifQ=="/>
    <w:docVar w:name="KSO_WPS_MARK_KEY" w:val="5769c1f0-9748-4ea3-8cb3-4e24f2c56ec4"/>
  </w:docVars>
  <w:rsids>
    <w:rsidRoot w:val="00000000"/>
    <w:rsid w:val="096A7EC6"/>
    <w:rsid w:val="0CBD0903"/>
    <w:rsid w:val="104C3D31"/>
    <w:rsid w:val="17BF6424"/>
    <w:rsid w:val="1840688C"/>
    <w:rsid w:val="30234671"/>
    <w:rsid w:val="32DF0D23"/>
    <w:rsid w:val="50486886"/>
    <w:rsid w:val="5F3758C0"/>
    <w:rsid w:val="67F246B3"/>
    <w:rsid w:val="7FEA5B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1982</Words>
  <Characters>3316</Characters>
  <Lines>37</Lines>
  <Paragraphs>10</Paragraphs>
  <TotalTime>2</TotalTime>
  <ScaleCrop>false</ScaleCrop>
  <LinksUpToDate>false</LinksUpToDate>
  <CharactersWithSpaces>3396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李凤仪</cp:lastModifiedBy>
  <dcterms:modified xsi:type="dcterms:W3CDTF">2022-12-13T13:22:14Z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2052-11.1.0.12763</vt:lpwstr>
  </property>
</Properties>
</file>