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14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_x0000_s1026" o:spid="_x0000_s1026" o:spt="203" style="height:41.85pt;width:503.75pt;" coordsize="10075,837">
            <o:lock v:ext="edit"/>
            <v:line id="_x0000_s1027" o:spid="_x0000_s1027" o:spt="20" style="position:absolute;left:100;top:829;height:0;width:9975;" stroked="t" coordsize="21600,21600">
              <v:path arrowok="t"/>
              <v:fill focussize="0,0"/>
              <v:stroke weight="0.8pt" color="#000000"/>
              <v:imagedata o:title=""/>
              <o:lock v:ext="edit"/>
            </v:line>
            <v:shape id="_x0000_s1028" o:spid="_x0000_s1028" o:spt="75" type="#_x0000_t75" style="position:absolute;left:0;top:0;height:763;width:757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29" o:spid="_x0000_s1029" o:spt="202" type="#_x0000_t202" style="position:absolute;left:806;top:224;height:544;width:400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39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北京国标联合认证有限公司</w:t>
                    </w:r>
                  </w:p>
                  <w:p>
                    <w:pPr>
                      <w:spacing w:before="64" w:line="241" w:lineRule="exact"/>
                      <w:ind w:left="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80"/>
                        <w:sz w:val="21"/>
                      </w:rPr>
                      <w:t>Beijing International Standard united Certification Co.,Ltd.</w:t>
                    </w:r>
                  </w:p>
                </w:txbxContent>
              </v:textbox>
            </v:shape>
            <v:shape id="_x0000_s1030" o:spid="_x0000_s1030" o:spt="202" type="#_x0000_t202" style="position:absolute;left:7814;top:524;height:200;width:154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99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Times New Roman" w:eastAsia="Times New Roman"/>
                        <w:sz w:val="18"/>
                      </w:rPr>
                      <w:t xml:space="preserve">ISC-B-II-02(05 </w:t>
                    </w:r>
                    <w:r>
                      <w:rPr>
                        <w:sz w:val="18"/>
                      </w:rPr>
                      <w:t>版）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4"/>
        <w:rPr>
          <w:rFonts w:ascii="Times New Roman"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1910" w:h="16840"/>
          <w:pgMar w:top="560" w:right="740" w:bottom="280" w:left="860" w:header="720" w:footer="720" w:gutter="0"/>
          <w:cols w:space="720" w:num="1"/>
        </w:sectPr>
      </w:pPr>
    </w:p>
    <w:p>
      <w:pPr>
        <w:spacing w:before="90"/>
        <w:ind w:left="220" w:right="0" w:firstLine="0"/>
        <w:jc w:val="left"/>
        <w:rPr>
          <w:rFonts w:ascii="Times New Roman" w:eastAsia="Times New Roman"/>
          <w:sz w:val="21"/>
        </w:rPr>
      </w:pPr>
      <w:r>
        <w:rPr>
          <w:sz w:val="18"/>
        </w:rPr>
        <w:t>合同号：</w:t>
      </w:r>
      <w:r>
        <w:rPr>
          <w:sz w:val="18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>0995-2021-QOF-2022</w:t>
      </w:r>
    </w:p>
    <w:p>
      <w:pPr>
        <w:pStyle w:val="2"/>
        <w:spacing w:before="7"/>
        <w:rPr>
          <w:rFonts w:ascii="Times New Roman"/>
          <w:sz w:val="42"/>
        </w:rPr>
      </w:pPr>
      <w:r>
        <w:br w:type="column"/>
      </w:r>
    </w:p>
    <w:p>
      <w:pPr>
        <w:spacing w:before="1"/>
        <w:ind w:left="220" w:right="0" w:firstLine="0"/>
        <w:jc w:val="left"/>
        <w:rPr>
          <w:b/>
          <w:sz w:val="30"/>
        </w:rPr>
      </w:pPr>
      <w:r>
        <w:rPr>
          <w:b/>
          <w:sz w:val="30"/>
        </w:rPr>
        <w:t>审 核 通 知 书</w:t>
      </w:r>
    </w:p>
    <w:p>
      <w:pPr>
        <w:spacing w:after="0"/>
        <w:jc w:val="left"/>
        <w:rPr>
          <w:sz w:val="30"/>
        </w:rPr>
        <w:sectPr>
          <w:type w:val="continuous"/>
          <w:pgSz w:w="11910" w:h="16840"/>
          <w:pgMar w:top="560" w:right="740" w:bottom="280" w:left="860" w:header="720" w:footer="720" w:gutter="0"/>
          <w:cols w:equalWidth="0" w:num="2">
            <w:col w:w="2974" w:space="797"/>
            <w:col w:w="6539"/>
          </w:cols>
        </w:sectPr>
      </w:pPr>
    </w:p>
    <w:p>
      <w:pPr>
        <w:pStyle w:val="2"/>
        <w:tabs>
          <w:tab w:val="left" w:pos="4208"/>
        </w:tabs>
        <w:spacing w:before="140"/>
        <w:ind w:left="220"/>
      </w:pPr>
      <w:r>
        <w:rPr>
          <w:u w:val="single"/>
        </w:rPr>
        <w:t>重庆味典餐饮管理有限公司（受审核方）</w:t>
      </w:r>
      <w:r>
        <w:tab/>
      </w:r>
      <w:r>
        <w:t>：</w:t>
      </w:r>
    </w:p>
    <w:p>
      <w:pPr>
        <w:pStyle w:val="2"/>
        <w:rPr>
          <w:sz w:val="22"/>
        </w:rPr>
      </w:pPr>
    </w:p>
    <w:p>
      <w:pPr>
        <w:pStyle w:val="2"/>
        <w:spacing w:before="1"/>
        <w:ind w:left="640"/>
      </w:pPr>
      <w:r>
        <w:t>根据我公司与贵单位电话/书面约定，我们将对贵方进行管理体系审核。请您确认内容如下：</w:t>
      </w:r>
    </w:p>
    <w:p>
      <w:pPr>
        <w:pStyle w:val="2"/>
        <w:spacing w:before="6"/>
        <w:rPr>
          <w:sz w:val="20"/>
        </w:rPr>
      </w:pP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1314"/>
        <w:gridCol w:w="285"/>
        <w:gridCol w:w="763"/>
        <w:gridCol w:w="315"/>
        <w:gridCol w:w="1240"/>
        <w:gridCol w:w="1535"/>
        <w:gridCol w:w="2179"/>
        <w:gridCol w:w="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84" w:type="dxa"/>
          </w:tcPr>
          <w:p>
            <w:pPr>
              <w:pStyle w:val="7"/>
              <w:spacing w:before="2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审核日期</w:t>
            </w:r>
          </w:p>
        </w:tc>
        <w:tc>
          <w:tcPr>
            <w:tcW w:w="8592" w:type="dxa"/>
            <w:gridSpan w:val="8"/>
          </w:tcPr>
          <w:p>
            <w:pPr>
              <w:pStyle w:val="7"/>
              <w:spacing w:before="2" w:line="290" w:lineRule="exact"/>
              <w:ind w:left="226"/>
              <w:rPr>
                <w:sz w:val="24"/>
              </w:rPr>
            </w:pPr>
            <w:r>
              <w:rPr>
                <w:sz w:val="24"/>
              </w:rPr>
              <w:t>2022 年 11 月 22 日 上午至 2022 年 11 月 23 日 下午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84" w:type="dxa"/>
            <w:shd w:val="clear" w:color="auto" w:fill="D6D6D6"/>
          </w:tcPr>
          <w:p>
            <w:pPr>
              <w:pStyle w:val="7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审核方法</w:t>
            </w:r>
          </w:p>
        </w:tc>
        <w:tc>
          <w:tcPr>
            <w:tcW w:w="1314" w:type="dxa"/>
            <w:tcBorders>
              <w:right w:val="nil"/>
            </w:tcBorders>
            <w:shd w:val="clear" w:color="auto" w:fill="D6D6D6"/>
          </w:tcPr>
          <w:p>
            <w:pPr>
              <w:pStyle w:val="7"/>
              <w:spacing w:before="65"/>
              <w:rPr>
                <w:sz w:val="21"/>
              </w:rPr>
            </w:pPr>
            <w:r>
              <w:rPr>
                <w:sz w:val="21"/>
              </w:rPr>
              <w:t>□现场审核</w:t>
            </w:r>
          </w:p>
        </w:tc>
        <w:tc>
          <w:tcPr>
            <w:tcW w:w="1363" w:type="dxa"/>
            <w:gridSpan w:val="3"/>
            <w:tcBorders>
              <w:left w:val="nil"/>
              <w:right w:val="nil"/>
            </w:tcBorders>
            <w:shd w:val="clear" w:color="auto" w:fill="D6D6D6"/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375"/>
              </w:tabs>
              <w:spacing w:before="65" w:after="0" w:line="240" w:lineRule="auto"/>
              <w:ind w:left="374" w:right="0" w:hanging="212"/>
              <w:jc w:val="left"/>
              <w:rPr>
                <w:sz w:val="21"/>
              </w:rPr>
            </w:pPr>
            <w:r>
              <w:rPr>
                <w:sz w:val="21"/>
              </w:rPr>
              <w:t>远程审核</w:t>
            </w:r>
          </w:p>
        </w:tc>
        <w:tc>
          <w:tcPr>
            <w:tcW w:w="4954" w:type="dxa"/>
            <w:gridSpan w:val="3"/>
            <w:tcBorders>
              <w:left w:val="nil"/>
              <w:right w:val="nil"/>
            </w:tcBorders>
            <w:shd w:val="clear" w:color="auto" w:fill="D6D6D6"/>
          </w:tcPr>
          <w:p>
            <w:pPr>
              <w:pStyle w:val="7"/>
              <w:spacing w:before="65"/>
              <w:ind w:left="166"/>
              <w:rPr>
                <w:sz w:val="21"/>
              </w:rPr>
            </w:pPr>
            <w:r>
              <w:rPr>
                <w:sz w:val="21"/>
              </w:rPr>
              <w:t>□现场结合远程审核 □非现场审核（仅限一阶段）</w:t>
            </w:r>
          </w:p>
        </w:tc>
        <w:tc>
          <w:tcPr>
            <w:tcW w:w="961" w:type="dxa"/>
            <w:tcBorders>
              <w:left w:val="nil"/>
            </w:tcBorders>
            <w:shd w:val="clear" w:color="auto" w:fill="D6D6D6"/>
          </w:tcPr>
          <w:p>
            <w:pPr>
              <w:pStyle w:val="7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484" w:type="dxa"/>
          </w:tcPr>
          <w:p>
            <w:pPr>
              <w:pStyle w:val="7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8592" w:type="dxa"/>
            <w:gridSpan w:val="8"/>
          </w:tcPr>
          <w:p>
            <w:pPr>
              <w:pStyle w:val="7"/>
              <w:spacing w:before="47" w:line="290" w:lineRule="exact"/>
              <w:rPr>
                <w:sz w:val="24"/>
              </w:rPr>
            </w:pPr>
            <w:r>
              <w:rPr>
                <w:sz w:val="24"/>
              </w:rPr>
              <w:t>重庆市渝中区八一路 168 号 14 楼 1402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84" w:type="dxa"/>
          </w:tcPr>
          <w:p>
            <w:pPr>
              <w:pStyle w:val="7"/>
              <w:spacing w:before="2"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审核地址</w:t>
            </w:r>
          </w:p>
        </w:tc>
        <w:tc>
          <w:tcPr>
            <w:tcW w:w="8592" w:type="dxa"/>
            <w:gridSpan w:val="8"/>
          </w:tcPr>
          <w:p>
            <w:pPr>
              <w:pStyle w:val="7"/>
              <w:spacing w:before="2" w:line="290" w:lineRule="exact"/>
              <w:rPr>
                <w:sz w:val="24"/>
              </w:rPr>
            </w:pPr>
            <w:r>
              <w:rPr>
                <w:sz w:val="24"/>
              </w:rPr>
              <w:t>重庆市渝中区八一路 168 号 14 楼 1402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84" w:type="dxa"/>
          </w:tcPr>
          <w:p>
            <w:pPr>
              <w:pStyle w:val="7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临时场所</w:t>
            </w:r>
          </w:p>
        </w:tc>
        <w:tc>
          <w:tcPr>
            <w:tcW w:w="8592" w:type="dxa"/>
            <w:gridSpan w:val="8"/>
          </w:tcPr>
          <w:p>
            <w:pPr>
              <w:pStyle w:val="7"/>
              <w:spacing w:before="47" w:line="290" w:lineRule="exact"/>
              <w:rPr>
                <w:sz w:val="24"/>
              </w:rPr>
            </w:pPr>
            <w:bookmarkStart w:id="0" w:name="_GoBack"/>
            <w:r>
              <w:rPr>
                <w:sz w:val="24"/>
                <w:lang w:val="en-US"/>
              </w:rPr>
              <w:t>重庆市渝中区大坪街道经纬大道486号2楼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84" w:type="dxa"/>
          </w:tcPr>
          <w:p>
            <w:pPr>
              <w:pStyle w:val="7"/>
              <w:spacing w:before="4"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审核领域</w:t>
            </w:r>
          </w:p>
        </w:tc>
        <w:tc>
          <w:tcPr>
            <w:tcW w:w="8592" w:type="dxa"/>
            <w:gridSpan w:val="8"/>
          </w:tcPr>
          <w:p>
            <w:pPr>
              <w:pStyle w:val="7"/>
              <w:spacing w:before="4" w:line="288" w:lineRule="exact"/>
              <w:rPr>
                <w:sz w:val="24"/>
              </w:rPr>
            </w:pPr>
            <w:r>
              <w:rPr>
                <w:sz w:val="24"/>
              </w:rPr>
              <w:t>质量管理体系,职业健康安全管理体系,食品安全管理体系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84" w:type="dxa"/>
          </w:tcPr>
          <w:p>
            <w:pPr>
              <w:pStyle w:val="7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审核类型</w:t>
            </w:r>
          </w:p>
        </w:tc>
        <w:tc>
          <w:tcPr>
            <w:tcW w:w="8592" w:type="dxa"/>
            <w:gridSpan w:val="8"/>
          </w:tcPr>
          <w:p>
            <w:pPr>
              <w:pStyle w:val="7"/>
              <w:spacing w:before="47" w:line="290" w:lineRule="exact"/>
              <w:rPr>
                <w:sz w:val="24"/>
              </w:rPr>
            </w:pPr>
            <w:r>
              <w:rPr>
                <w:sz w:val="24"/>
              </w:rPr>
              <w:t>Q:监查 1,O:监查 1,F:监查 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1484" w:type="dxa"/>
          </w:tcPr>
          <w:p>
            <w:pPr>
              <w:pStyle w:val="7"/>
              <w:spacing w:before="0"/>
              <w:ind w:left="0"/>
              <w:rPr>
                <w:sz w:val="24"/>
              </w:rPr>
            </w:pPr>
          </w:p>
          <w:p>
            <w:pPr>
              <w:pStyle w:val="7"/>
              <w:spacing w:before="0"/>
              <w:ind w:left="0"/>
              <w:rPr>
                <w:sz w:val="24"/>
              </w:rPr>
            </w:pPr>
          </w:p>
          <w:p>
            <w:pPr>
              <w:pStyle w:val="7"/>
              <w:spacing w:before="4"/>
              <w:ind w:left="0"/>
              <w:rPr>
                <w:sz w:val="25"/>
              </w:rPr>
            </w:pPr>
          </w:p>
          <w:p>
            <w:pPr>
              <w:pStyle w:val="7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认证范围</w:t>
            </w:r>
          </w:p>
          <w:p>
            <w:pPr>
              <w:pStyle w:val="7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（主证书）</w:t>
            </w:r>
          </w:p>
        </w:tc>
        <w:tc>
          <w:tcPr>
            <w:tcW w:w="8592" w:type="dxa"/>
            <w:gridSpan w:val="8"/>
          </w:tcPr>
          <w:p>
            <w:pPr>
              <w:pStyle w:val="7"/>
              <w:spacing w:before="4" w:line="242" w:lineRule="auto"/>
              <w:ind w:right="42"/>
              <w:rPr>
                <w:sz w:val="24"/>
              </w:rPr>
            </w:pPr>
            <w:r>
              <w:rPr>
                <w:sz w:val="24"/>
              </w:rPr>
              <w:t>Q：认可：预包装食品（不含冷藏冷冻食品）的销售未认可：餐饮管理服务(热食类食品制售)</w:t>
            </w:r>
          </w:p>
          <w:p>
            <w:pPr>
              <w:pStyle w:val="7"/>
              <w:spacing w:before="3" w:line="242" w:lineRule="auto"/>
              <w:ind w:right="193"/>
              <w:rPr>
                <w:sz w:val="24"/>
              </w:rPr>
            </w:pPr>
            <w:r>
              <w:rPr>
                <w:sz w:val="24"/>
              </w:rPr>
              <w:t>O：预包装食品（不含冷藏冷冻食品）的销售，餐饮管理服务(热食类食品制售) 所涉及场所的相关职业健康安全管理活动</w:t>
            </w:r>
          </w:p>
          <w:p>
            <w:pPr>
              <w:pStyle w:val="7"/>
              <w:spacing w:before="2"/>
              <w:rPr>
                <w:sz w:val="24"/>
              </w:rPr>
            </w:pPr>
            <w:r>
              <w:rPr>
                <w:sz w:val="24"/>
              </w:rPr>
              <w:t>F：</w:t>
            </w:r>
            <w:r>
              <w:rPr>
                <w:spacing w:val="-5"/>
                <w:sz w:val="24"/>
              </w:rPr>
              <w:t xml:space="preserve">位于重庆市渝中区八一路 </w:t>
            </w:r>
            <w:r>
              <w:rPr>
                <w:sz w:val="24"/>
              </w:rPr>
              <w:t>168</w:t>
            </w:r>
            <w:r>
              <w:rPr>
                <w:spacing w:val="-40"/>
                <w:sz w:val="24"/>
              </w:rPr>
              <w:t xml:space="preserve"> 号 </w:t>
            </w:r>
            <w:r>
              <w:rPr>
                <w:sz w:val="24"/>
              </w:rPr>
              <w:t>14</w:t>
            </w:r>
            <w:r>
              <w:rPr>
                <w:spacing w:val="-40"/>
                <w:sz w:val="24"/>
              </w:rPr>
              <w:t xml:space="preserve"> 楼 </w:t>
            </w:r>
            <w:r>
              <w:rPr>
                <w:sz w:val="24"/>
              </w:rPr>
              <w:t>1402</w:t>
            </w:r>
            <w:r>
              <w:rPr>
                <w:spacing w:val="-8"/>
                <w:sz w:val="24"/>
              </w:rPr>
              <w:t xml:space="preserve"> 重庆味典餐饮管理有限公司的预</w:t>
            </w:r>
          </w:p>
          <w:p>
            <w:pPr>
              <w:pStyle w:val="7"/>
              <w:spacing w:before="2" w:line="310" w:lineRule="atLeast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包装食品</w:t>
            </w:r>
            <w:r>
              <w:rPr>
                <w:sz w:val="24"/>
              </w:rPr>
              <w:t>（不含冷藏冷冻食品</w:t>
            </w:r>
            <w:r>
              <w:rPr>
                <w:spacing w:val="-8"/>
                <w:sz w:val="24"/>
              </w:rPr>
              <w:t>）</w:t>
            </w:r>
            <w:r>
              <w:rPr>
                <w:spacing w:val="-6"/>
                <w:sz w:val="24"/>
              </w:rPr>
              <w:t xml:space="preserve">的销售；位于重庆市江北区紫金山 </w:t>
            </w:r>
            <w:r>
              <w:rPr>
                <w:sz w:val="24"/>
              </w:rPr>
              <w:t>102</w:t>
            </w:r>
            <w:r>
              <w:rPr>
                <w:spacing w:val="-15"/>
                <w:sz w:val="24"/>
              </w:rPr>
              <w:t xml:space="preserve"> 号重庆市</w:t>
            </w:r>
            <w:r>
              <w:rPr>
                <w:sz w:val="24"/>
              </w:rPr>
              <w:t>精神卫生中心（病员食堂）的热食类食品制售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484" w:type="dxa"/>
          </w:tcPr>
          <w:p>
            <w:pPr>
              <w:pStyle w:val="7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认证标准</w:t>
            </w:r>
          </w:p>
        </w:tc>
        <w:tc>
          <w:tcPr>
            <w:tcW w:w="8592" w:type="dxa"/>
            <w:gridSpan w:val="8"/>
          </w:tcPr>
          <w:p>
            <w:pPr>
              <w:pStyle w:val="7"/>
              <w:spacing w:before="42" w:line="242" w:lineRule="auto"/>
              <w:rPr>
                <w:sz w:val="24"/>
              </w:rPr>
            </w:pPr>
            <w:r>
              <w:rPr>
                <w:sz w:val="24"/>
              </w:rPr>
              <w:t>Q：GB/T19001-2016/ISO9001:2015,O：GB/T45001-2020 / ISO45001：2018,F： ISO 22000:2018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484" w:type="dxa"/>
          </w:tcPr>
          <w:p>
            <w:pPr>
              <w:pStyle w:val="7"/>
              <w:ind w:left="261"/>
              <w:rPr>
                <w:sz w:val="24"/>
              </w:rPr>
            </w:pPr>
            <w:r>
              <w:rPr>
                <w:sz w:val="24"/>
              </w:rPr>
              <w:t>组内职务</w:t>
            </w:r>
          </w:p>
        </w:tc>
        <w:tc>
          <w:tcPr>
            <w:tcW w:w="1599" w:type="dxa"/>
            <w:gridSpan w:val="2"/>
          </w:tcPr>
          <w:p>
            <w:pPr>
              <w:pStyle w:val="7"/>
              <w:ind w:left="540" w:right="528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63" w:type="dxa"/>
          </w:tcPr>
          <w:p>
            <w:pPr>
              <w:pStyle w:val="7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55" w:type="dxa"/>
            <w:gridSpan w:val="2"/>
          </w:tcPr>
          <w:p>
            <w:pPr>
              <w:pStyle w:val="7"/>
              <w:ind w:left="298"/>
              <w:rPr>
                <w:sz w:val="24"/>
              </w:rPr>
            </w:pPr>
            <w:r>
              <w:rPr>
                <w:sz w:val="24"/>
              </w:rPr>
              <w:t>审核方式</w:t>
            </w:r>
          </w:p>
        </w:tc>
        <w:tc>
          <w:tcPr>
            <w:tcW w:w="1535" w:type="dxa"/>
          </w:tcPr>
          <w:p>
            <w:pPr>
              <w:pStyle w:val="7"/>
              <w:ind w:left="91" w:right="73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179" w:type="dxa"/>
          </w:tcPr>
          <w:p>
            <w:pPr>
              <w:pStyle w:val="7"/>
              <w:spacing w:before="43"/>
              <w:ind w:left="112"/>
              <w:rPr>
                <w:sz w:val="24"/>
              </w:rPr>
            </w:pPr>
            <w:r>
              <w:rPr>
                <w:sz w:val="24"/>
              </w:rPr>
              <w:t>两年内的工作单位</w:t>
            </w:r>
          </w:p>
          <w:p>
            <w:pPr>
              <w:pStyle w:val="7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（兼职/专家）</w:t>
            </w:r>
          </w:p>
        </w:tc>
        <w:tc>
          <w:tcPr>
            <w:tcW w:w="961" w:type="dxa"/>
          </w:tcPr>
          <w:p>
            <w:pPr>
              <w:pStyle w:val="7"/>
              <w:ind w:left="112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484" w:type="dxa"/>
          </w:tcPr>
          <w:p>
            <w:pPr>
              <w:pStyle w:val="7"/>
              <w:spacing w:before="198"/>
              <w:ind w:left="481" w:right="473"/>
              <w:jc w:val="center"/>
              <w:rPr>
                <w:sz w:val="24"/>
              </w:rPr>
            </w:pPr>
            <w:r>
              <w:rPr>
                <w:sz w:val="24"/>
              </w:rPr>
              <w:t>组长</w:t>
            </w:r>
          </w:p>
        </w:tc>
        <w:tc>
          <w:tcPr>
            <w:tcW w:w="1599" w:type="dxa"/>
            <w:gridSpan w:val="2"/>
          </w:tcPr>
          <w:p>
            <w:pPr>
              <w:pStyle w:val="7"/>
              <w:spacing w:before="198"/>
              <w:ind w:left="440"/>
              <w:rPr>
                <w:sz w:val="24"/>
              </w:rPr>
            </w:pPr>
            <w:r>
              <w:rPr>
                <w:sz w:val="24"/>
              </w:rPr>
              <w:t>杨珍全</w:t>
            </w:r>
          </w:p>
        </w:tc>
        <w:tc>
          <w:tcPr>
            <w:tcW w:w="763" w:type="dxa"/>
          </w:tcPr>
          <w:p>
            <w:pPr>
              <w:pStyle w:val="7"/>
              <w:spacing w:before="19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55" w:type="dxa"/>
            <w:gridSpan w:val="2"/>
          </w:tcPr>
          <w:p>
            <w:pPr>
              <w:pStyle w:val="7"/>
              <w:spacing w:before="198"/>
              <w:ind w:left="298"/>
              <w:rPr>
                <w:sz w:val="24"/>
              </w:rPr>
            </w:pPr>
            <w:r>
              <w:rPr>
                <w:sz w:val="24"/>
              </w:rPr>
              <w:t>远程审核</w:t>
            </w:r>
          </w:p>
        </w:tc>
        <w:tc>
          <w:tcPr>
            <w:tcW w:w="1535" w:type="dxa"/>
          </w:tcPr>
          <w:p>
            <w:pPr>
              <w:pStyle w:val="7"/>
              <w:spacing w:before="198"/>
              <w:ind w:left="91" w:right="73"/>
              <w:jc w:val="center"/>
              <w:rPr>
                <w:sz w:val="24"/>
              </w:rPr>
            </w:pPr>
            <w:r>
              <w:rPr>
                <w:sz w:val="24"/>
              </w:rPr>
              <w:t>13883847833</w:t>
            </w:r>
          </w:p>
        </w:tc>
        <w:tc>
          <w:tcPr>
            <w:tcW w:w="2179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84" w:type="dxa"/>
          </w:tcPr>
          <w:p>
            <w:pPr>
              <w:pStyle w:val="7"/>
              <w:ind w:left="481" w:right="473"/>
              <w:jc w:val="center"/>
              <w:rPr>
                <w:sz w:val="24"/>
              </w:rPr>
            </w:pPr>
            <w:r>
              <w:rPr>
                <w:sz w:val="24"/>
              </w:rPr>
              <w:t>组员</w:t>
            </w:r>
          </w:p>
        </w:tc>
        <w:tc>
          <w:tcPr>
            <w:tcW w:w="1599" w:type="dxa"/>
            <w:gridSpan w:val="2"/>
          </w:tcPr>
          <w:p>
            <w:pPr>
              <w:pStyle w:val="7"/>
              <w:ind w:left="440"/>
              <w:rPr>
                <w:sz w:val="24"/>
              </w:rPr>
            </w:pPr>
            <w:r>
              <w:rPr>
                <w:sz w:val="24"/>
              </w:rPr>
              <w:t>邝柏臣</w:t>
            </w:r>
          </w:p>
        </w:tc>
        <w:tc>
          <w:tcPr>
            <w:tcW w:w="763" w:type="dxa"/>
          </w:tcPr>
          <w:p>
            <w:pPr>
              <w:pStyle w:val="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555" w:type="dxa"/>
            <w:gridSpan w:val="2"/>
          </w:tcPr>
          <w:p>
            <w:pPr>
              <w:pStyle w:val="7"/>
              <w:ind w:left="298"/>
              <w:rPr>
                <w:sz w:val="24"/>
              </w:rPr>
            </w:pPr>
            <w:r>
              <w:rPr>
                <w:sz w:val="24"/>
              </w:rPr>
              <w:t>远程审核</w:t>
            </w:r>
          </w:p>
        </w:tc>
        <w:tc>
          <w:tcPr>
            <w:tcW w:w="1535" w:type="dxa"/>
          </w:tcPr>
          <w:p>
            <w:pPr>
              <w:pStyle w:val="7"/>
              <w:ind w:left="91" w:right="73"/>
              <w:jc w:val="center"/>
              <w:rPr>
                <w:sz w:val="24"/>
              </w:rPr>
            </w:pPr>
            <w:r>
              <w:rPr>
                <w:sz w:val="24"/>
              </w:rPr>
              <w:t>13428842228</w:t>
            </w:r>
          </w:p>
        </w:tc>
        <w:tc>
          <w:tcPr>
            <w:tcW w:w="2179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61" w:type="dxa"/>
          </w:tcPr>
          <w:p>
            <w:pPr>
              <w:pStyle w:val="7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2"/>
        <w:rPr>
          <w:sz w:val="26"/>
        </w:rPr>
      </w:pPr>
    </w:p>
    <w:p>
      <w:pPr>
        <w:pStyle w:val="2"/>
        <w:spacing w:line="278" w:lineRule="auto"/>
        <w:ind w:left="220" w:right="186" w:firstLine="420"/>
        <w:jc w:val="both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4856480</wp:posOffset>
            </wp:positionH>
            <wp:positionV relativeFrom="paragraph">
              <wp:posOffset>514985</wp:posOffset>
            </wp:positionV>
            <wp:extent cx="1532890" cy="153289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143" cy="153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审核组将核实贵单位与管理体系相关的方针、程序是否满足申请标准的所有要求，并确认贵单位是否具有满足认证业务范围的能力。审核将依据审核计划进行，如您对审核组人选及日程安排有异议，请及时提出书面理由。如果通知发出三日内无回复意见，我们将按计划进行。</w:t>
      </w:r>
    </w:p>
    <w:p>
      <w:pPr>
        <w:pStyle w:val="2"/>
        <w:spacing w:before="9"/>
        <w:rPr>
          <w:sz w:val="18"/>
        </w:rPr>
      </w:pPr>
    </w:p>
    <w:p>
      <w:pPr>
        <w:pStyle w:val="2"/>
        <w:tabs>
          <w:tab w:val="left" w:pos="6939"/>
        </w:tabs>
        <w:ind w:left="640"/>
        <w:rPr>
          <w:rFonts w:ascii="Times New Roman" w:eastAsia="Times New Roman"/>
        </w:rPr>
      </w:pPr>
      <w:r>
        <w:t>以上内容如有不明处，请与我公司审核部联系。联系人：审核部</w:t>
      </w:r>
      <w:r>
        <w:tab/>
      </w:r>
      <w:r>
        <w:t>电话：</w:t>
      </w:r>
      <w:r>
        <w:rPr>
          <w:rFonts w:ascii="Times New Roman" w:eastAsia="Times New Roman"/>
        </w:rPr>
        <w:t>010-5824 6003</w:t>
      </w:r>
    </w:p>
    <w:p>
      <w:pPr>
        <w:pStyle w:val="2"/>
        <w:spacing w:before="7"/>
        <w:rPr>
          <w:rFonts w:ascii="Times New Roman"/>
          <w:sz w:val="24"/>
        </w:rPr>
      </w:pPr>
    </w:p>
    <w:p>
      <w:pPr>
        <w:pStyle w:val="2"/>
        <w:ind w:left="5888"/>
      </w:pPr>
      <w:r>
        <w:t>谢谢合作！</w:t>
      </w:r>
    </w:p>
    <w:p>
      <w:pPr>
        <w:pStyle w:val="2"/>
        <w:spacing w:before="1"/>
        <w:rPr>
          <w:sz w:val="28"/>
        </w:rPr>
      </w:pPr>
    </w:p>
    <w:p>
      <w:pPr>
        <w:pStyle w:val="2"/>
        <w:ind w:left="6587"/>
      </w:pPr>
      <w:r>
        <w:t>北京国标联合认证有限公司审核部</w:t>
      </w:r>
    </w:p>
    <w:p>
      <w:pPr>
        <w:pStyle w:val="2"/>
        <w:spacing w:before="7"/>
        <w:rPr>
          <w:sz w:val="15"/>
        </w:rPr>
      </w:pPr>
    </w:p>
    <w:p>
      <w:pPr>
        <w:pStyle w:val="2"/>
        <w:ind w:right="393"/>
        <w:jc w:val="right"/>
      </w:pPr>
      <w:r>
        <w:rPr>
          <w:w w:val="95"/>
        </w:rPr>
        <w:t>发送日期：2022-11-14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17"/>
        </w:rPr>
      </w:pPr>
    </w:p>
    <w:p>
      <w:pPr>
        <w:spacing w:before="94"/>
        <w:ind w:left="5037" w:right="4913" w:firstLine="0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 xml:space="preserve">1 </w:t>
      </w:r>
      <w:r>
        <w:rPr>
          <w:rFonts w:ascii="Times New Roman"/>
          <w:sz w:val="18"/>
        </w:rPr>
        <w:t xml:space="preserve">/ </w:t>
      </w:r>
      <w:r>
        <w:rPr>
          <w:rFonts w:ascii="Times New Roman"/>
          <w:b/>
          <w:sz w:val="18"/>
        </w:rPr>
        <w:t>1</w:t>
      </w:r>
    </w:p>
    <w:sectPr>
      <w:type w:val="continuous"/>
      <w:pgSz w:w="11910" w:h="16840"/>
      <w:pgMar w:top="560" w:right="740" w:bottom="280" w:left="8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■"/>
      <w:lvlJc w:val="left"/>
      <w:pPr>
        <w:ind w:left="374" w:hanging="212"/>
      </w:pPr>
      <w:rPr>
        <w:rFonts w:hint="default" w:ascii="宋体" w:hAnsi="宋体" w:eastAsia="宋体" w:cs="宋体"/>
        <w:spacing w:val="2"/>
        <w:w w:val="99"/>
        <w:sz w:val="19"/>
        <w:szCs w:val="19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478" w:hanging="212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576" w:hanging="212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674" w:hanging="212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773" w:hanging="212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871" w:hanging="212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969" w:hanging="212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1068" w:hanging="212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1166" w:hanging="21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E0150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en-US"/>
    </w:rPr>
  </w:style>
  <w:style w:type="paragraph" w:customStyle="1" w:styleId="7">
    <w:name w:val="Table Paragraph"/>
    <w:basedOn w:val="1"/>
    <w:qFormat/>
    <w:uiPriority w:val="1"/>
    <w:pPr>
      <w:spacing w:before="199"/>
      <w:ind w:left="106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660</Words>
  <Characters>817</Characters>
  <TotalTime>0</TotalTime>
  <ScaleCrop>false</ScaleCrop>
  <LinksUpToDate>false</LinksUpToDate>
  <CharactersWithSpaces>867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2022-11-20T01:10:00Z</dcterms:created>
  <dc:creator>ctcjw</dc:creator>
  <cp:lastModifiedBy>way一直都在</cp:lastModifiedBy>
  <dcterms:modified xsi:type="dcterms:W3CDTF">2022-11-20T01:11:33Z</dcterms:modified>
  <dc:title>审 核 计 划(二阶段/监督/再认证/其他)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2022-11-20T00:00:00Z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0225B406DD7D449AAE0D09ABA5B5F7A5</vt:lpwstr>
  </property>
</Properties>
</file>