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1150-2021-2022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206"/>
        <w:gridCol w:w="1114"/>
        <w:gridCol w:w="807"/>
        <w:gridCol w:w="799"/>
        <w:gridCol w:w="1192"/>
        <w:gridCol w:w="13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阀门压力密封试验过程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1±0.2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0.067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±0.2</w:t>
            </w:r>
            <w:r>
              <w:rPr>
                <w:sz w:val="24"/>
              </w:rPr>
              <w:t xml:space="preserve"> MPa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630" w:firstLineChars="3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t>0-</w:t>
            </w:r>
            <w:r>
              <w:rPr>
                <w:rFonts w:hint="eastAsia"/>
                <w:lang w:val="en-US" w:eastAsia="zh-CN"/>
              </w:rPr>
              <w:t>1.6)</w:t>
            </w:r>
            <w:r>
              <w:rPr>
                <w:sz w:val="24"/>
              </w:rPr>
              <w:t xml:space="preserve"> MPa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1.6%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WKT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/GK-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-01《压力密封试验测量过程控制规范》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WKT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/GK-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杨兴平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见附录B</w:t>
            </w:r>
            <w:r>
              <w:rPr>
                <w:rFonts w:hint="eastAsia" w:ascii="Times New Roman" w:hAnsi="Times New Roman" w:cs="Times New Roman"/>
                <w:lang w:eastAsia="zh-CN"/>
              </w:rPr>
              <w:t>《阀门压力密封试验测量过程不确定度评定》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见附录C《阀门压力密封试验</w:t>
            </w:r>
            <w:r>
              <w:rPr>
                <w:rFonts w:hint="eastAsia" w:ascii="Times New Roman" w:hAnsi="Times New Roman" w:cs="Times New Roman"/>
              </w:rPr>
              <w:t>测量过程的有效性确认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附录C：耐压测试过程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比对</w:t>
            </w:r>
            <w:r>
              <w:rPr>
                <w:rFonts w:hint="eastAsia" w:ascii="Times New Roman" w:hAnsi="Times New Roman" w:cs="Times New Roman"/>
              </w:rPr>
              <w:t>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360" w:lineRule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4669790</wp:posOffset>
            </wp:positionH>
            <wp:positionV relativeFrom="paragraph">
              <wp:posOffset>59690</wp:posOffset>
            </wp:positionV>
            <wp:extent cx="829945" cy="363855"/>
            <wp:effectExtent l="0" t="0" r="8255" b="4445"/>
            <wp:wrapNone/>
            <wp:docPr id="2" name="图片 2" descr="90eb961bb19ca68e2c0b2c89d5c85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eb961bb19ca68e2c0b2c89d5c85a8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29210</wp:posOffset>
            </wp:positionV>
            <wp:extent cx="368935" cy="283845"/>
            <wp:effectExtent l="0" t="0" r="12065" b="8255"/>
            <wp:wrapNone/>
            <wp:docPr id="1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573419F"/>
    <w:rsid w:val="3BF83A3E"/>
    <w:rsid w:val="66436BB9"/>
    <w:rsid w:val="6FC745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540</Characters>
  <Lines>4</Lines>
  <Paragraphs>1</Paragraphs>
  <TotalTime>0</TotalTime>
  <ScaleCrop>false</ScaleCrop>
  <LinksUpToDate>false</LinksUpToDate>
  <CharactersWithSpaces>584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2022-11-19T16:50:04Z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00269FA514F943139AE132DB098B6E9A</vt:lpwstr>
  </property>
</Properties>
</file>