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四川金海纳洲仪器设备有限公司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王文华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both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采购部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2022.11.21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pStyle w:val="11"/>
              <w:rPr>
                <w:rFonts w:hint="eastAsia" w:ascii="方正仿宋简体" w:hAnsi="Times New Roman" w:eastAsia="方正仿宋简体" w:cs="Times New Roman"/>
                <w:b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pStyle w:val="11"/>
              <w:rPr>
                <w:rFonts w:hint="default" w:ascii="方正仿宋简体" w:hAnsi="Times New Roman" w:eastAsia="方正仿宋简体" w:cs="Times New Roman"/>
                <w:b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color w:val="auto"/>
                <w:kern w:val="2"/>
                <w:sz w:val="21"/>
                <w:szCs w:val="24"/>
                <w:lang w:val="en-US" w:eastAsia="zh-CN" w:bidi="ar-SA"/>
              </w:rPr>
              <w:t>查对供方“重庆苏轼四达实验设备有限公司”的年度供方评定记录，评定日期超过一年未更新，不符合GB/T 19001:2016 idt ISO 9001:2015标准8.4.1条款。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45001-2020 idt ISO45001：2018标准  条款相关要求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4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2022.11.18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2022.11.18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2022.11.18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</w:t>
      </w:r>
      <w:bookmarkStart w:id="16" w:name="_GoBack"/>
      <w:bookmarkEnd w:id="16"/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7C333E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383</Words>
  <Characters>552</Characters>
  <Lines>6</Lines>
  <Paragraphs>1</Paragraphs>
  <TotalTime>4</TotalTime>
  <ScaleCrop>false</ScaleCrop>
  <LinksUpToDate>false</LinksUpToDate>
  <CharactersWithSpaces>816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2022-11-18T07:35:12Z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2052-11.1.0.12763</vt:lpwstr>
  </property>
</Properties>
</file>