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北京资通汇鑫企业管理咨询有限公司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0699-2020-QEO-2022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