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1171-2022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水泥密度检测样品称重测量过程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化验室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sz w:val="21"/>
              </w:rPr>
              <w:t>60</w:t>
            </w:r>
            <w:r>
              <w:rPr>
                <w:sz w:val="21"/>
              </w:rPr>
              <w:t>±2</w:t>
            </w:r>
            <w:r>
              <w:rPr>
                <w:rFonts w:ascii="Calibri" w:hAnsi="Calibri"/>
                <w:sz w:val="21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1.33g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0-220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0.001g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Calibri"/>
                <w:w w:val="95"/>
              </w:rPr>
              <w:t>HZ</w:t>
            </w:r>
            <w:r>
              <w:rPr>
                <w:rFonts w:ascii="Times New Roman"/>
                <w:w w:val="95"/>
              </w:rPr>
              <w:t>-KZGF-0</w:t>
            </w:r>
            <w:r>
              <w:rPr>
                <w:rFonts w:ascii="Calibri"/>
                <w:w w:val="95"/>
              </w:rPr>
              <w:t>3</w:t>
            </w:r>
            <w:r>
              <w:rPr>
                <w:rFonts w:ascii="Times New Roman"/>
                <w:w w:val="95"/>
              </w:rPr>
              <w:t>-2022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 xml:space="preserve">GB/T 208-2014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温度20</w:t>
            </w:r>
            <w:r>
              <w:rPr>
                <w:sz w:val="21"/>
              </w:rPr>
              <w:t>±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℃</w:t>
            </w:r>
            <w:r>
              <w:rPr>
                <w:rFonts w:hint="eastAsia"/>
                <w:sz w:val="21"/>
                <w:lang w:val="en-US" w:eastAsia="zh-CN"/>
              </w:rPr>
              <w:t>，湿度52%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陶曼，培训合格上岗。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182880</wp:posOffset>
                  </wp:positionV>
                  <wp:extent cx="871855" cy="541655"/>
                  <wp:effectExtent l="0" t="0" r="0" b="0"/>
                  <wp:wrapNone/>
                  <wp:docPr id="1" name="图片 2" descr="f6f8fa111f027f69b63b1c37e0c2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6f8fa111f027f69b63b1c37e0c23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bookmarkStart w:id="1" w:name="_GoBack"/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37465</wp:posOffset>
            </wp:positionV>
            <wp:extent cx="681355" cy="404495"/>
            <wp:effectExtent l="0" t="0" r="4445" b="5080"/>
            <wp:wrapNone/>
            <wp:docPr id="2" name="图片 2" descr="微信截图_2022112314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1123142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至11月23日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D3E1A"/>
    <w:rsid w:val="4A825FB9"/>
    <w:rsid w:val="6BED3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2022-11-23T06:23:54Z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