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42545</wp:posOffset>
            </wp:positionH>
            <wp:positionV relativeFrom="paragraph">
              <wp:posOffset>135255</wp:posOffset>
            </wp:positionV>
            <wp:extent cx="6311900" cy="9354185"/>
            <wp:effectExtent l="0" t="0" r="0" b="5715"/>
            <wp:wrapNone/>
            <wp:docPr id="2" name="图片 2" descr="新文档 2022-11-16 10.26.23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11-16 10.26.23_9"/>
                    <pic:cNvPicPr>
                      <a:picLocks noChangeAspect="1"/>
                    </pic:cNvPicPr>
                  </pic:nvPicPr>
                  <pic:blipFill>
                    <a:blip r:embed="rId6"/>
                    <a:stretch>
                      <a:fillRect/>
                    </a:stretch>
                  </pic:blipFill>
                  <pic:spPr>
                    <a:xfrm>
                      <a:off x="0" y="0"/>
                      <a:ext cx="6311900" cy="9354185"/>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河北新瑞风扬通信工程有限公司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1166-2022-O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47C700A8"/>
    <w:rsid w:val="689474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2022-11-17T01:45:37Z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2052-11.1.0.12598</vt:lpwstr>
  </property>
</Properties>
</file>