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5910" cy="9219565"/>
            <wp:effectExtent l="0" t="0" r="8890" b="635"/>
            <wp:docPr id="1" name="图片 1" descr="ca09d0584efd6b3933065753cb247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09d0584efd6b3933065753cb247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1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31"/>
        <w:gridCol w:w="231"/>
        <w:gridCol w:w="256"/>
        <w:gridCol w:w="823"/>
        <w:gridCol w:w="22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定州市通力机械制造有限公司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定州市中山西路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定州市中山西路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张玉科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13903125552</w:t>
            </w:r>
            <w:bookmarkEnd w:id="4"/>
          </w:p>
        </w:tc>
        <w:tc>
          <w:tcPr>
            <w:tcW w:w="82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张玉科</w:t>
            </w:r>
            <w:bookmarkStart w:id="34" w:name="_GoBack"/>
            <w:bookmarkEnd w:id="3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82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0552-2020-EO-2022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69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E：气动架车机、轮对转镐、台车转盘的销售所涉及的相关环境管理活动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O：气动架车机、轮对转镐、台车转盘的销售所涉及的相关职业健康安全管理活动。</w:t>
            </w:r>
            <w:bookmarkEnd w:id="22"/>
          </w:p>
        </w:tc>
        <w:tc>
          <w:tcPr>
            <w:tcW w:w="131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2022年11月07日 上午至2022年11月07日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2021-N1EMS-3024421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2021-N1OHSMS-3024421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lang w:val="de-DE" w:eastAsia="zh-CN"/>
              </w:rPr>
            </w:pPr>
            <w:r>
              <w:rPr>
                <w:sz w:val="21"/>
                <w:szCs w:val="21"/>
                <w:lang w:val="de-DE"/>
              </w:rPr>
              <w:t>温红玲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2021-N1OHSMS-1210533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299" w:type="dxa"/>
            <w:gridSpan w:val="3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范玲玲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2022.11.6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83"/>
        <w:gridCol w:w="1257"/>
        <w:gridCol w:w="3151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1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3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远程：微信视频会议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1257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领导层</w:t>
            </w:r>
          </w:p>
        </w:tc>
        <w:tc>
          <w:tcPr>
            <w:tcW w:w="31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政府</w:t>
            </w:r>
            <w:r>
              <w:rPr>
                <w:rFonts w:hint="eastAsia"/>
                <w:sz w:val="21"/>
                <w:szCs w:val="21"/>
              </w:rPr>
              <w:t>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环境因素、</w:t>
            </w:r>
            <w:r>
              <w:rPr>
                <w:rFonts w:hint="eastAsia"/>
                <w:sz w:val="21"/>
                <w:szCs w:val="21"/>
              </w:rPr>
              <w:t>危险源辨识；管理评审；总则；持续改进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EO：</w:t>
            </w:r>
          </w:p>
          <w:p>
            <w:pPr>
              <w:spacing w:line="300" w:lineRule="exact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/>
                <w:sz w:val="21"/>
                <w:szCs w:val="21"/>
              </w:rPr>
              <w:t>5.1/5.2/5.3/6.1/6.2/9.3/10.1/10.3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1257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1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环境因素、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危险源识别评价；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法律法规要求；监视和测量；合规性评价；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EO：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3" w:type="dxa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12:00-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12:30</w:t>
            </w:r>
          </w:p>
        </w:tc>
        <w:tc>
          <w:tcPr>
            <w:tcW w:w="1257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休息</w:t>
            </w:r>
          </w:p>
        </w:tc>
        <w:tc>
          <w:tcPr>
            <w:tcW w:w="31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1257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部</w:t>
            </w:r>
          </w:p>
        </w:tc>
        <w:tc>
          <w:tcPr>
            <w:tcW w:w="3151" w:type="dxa"/>
            <w:shd w:val="clear" w:color="auto" w:fill="F2DCDC" w:themeFill="accen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目标、指标管理方案；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环境因素、</w:t>
            </w:r>
            <w:r>
              <w:rPr>
                <w:rFonts w:hint="eastAsia"/>
                <w:sz w:val="21"/>
                <w:szCs w:val="21"/>
              </w:rPr>
              <w:t>危险源辨识、风险评价和控制措施的确定；运行的策划和控制；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EO：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3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7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1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协商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不合格及纠正措施控制；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EO：</w:t>
            </w:r>
          </w:p>
          <w:p>
            <w:pPr>
              <w:spacing w:line="300" w:lineRule="exact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9.2/10.2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5.4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25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51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审核组内部沟通、与管理层沟通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AB（远程）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3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125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51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远程：微信视频会议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AB（远程）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1960094"/>
    <w:rsid w:val="05CD494D"/>
    <w:rsid w:val="09730682"/>
    <w:rsid w:val="09AF1D55"/>
    <w:rsid w:val="0C87510A"/>
    <w:rsid w:val="0D7336D7"/>
    <w:rsid w:val="0F4B38A4"/>
    <w:rsid w:val="10F84BC2"/>
    <w:rsid w:val="1775356C"/>
    <w:rsid w:val="193427F2"/>
    <w:rsid w:val="1A0C0783"/>
    <w:rsid w:val="1E396257"/>
    <w:rsid w:val="206A5E0F"/>
    <w:rsid w:val="21E05965"/>
    <w:rsid w:val="23A91567"/>
    <w:rsid w:val="24767F96"/>
    <w:rsid w:val="2678577E"/>
    <w:rsid w:val="2D306A77"/>
    <w:rsid w:val="2E7F1F15"/>
    <w:rsid w:val="31365E69"/>
    <w:rsid w:val="32002EBC"/>
    <w:rsid w:val="321109AD"/>
    <w:rsid w:val="3261598B"/>
    <w:rsid w:val="358C18EB"/>
    <w:rsid w:val="35A563B0"/>
    <w:rsid w:val="3B2E586E"/>
    <w:rsid w:val="41EE5B2F"/>
    <w:rsid w:val="478F28C0"/>
    <w:rsid w:val="4E791BD4"/>
    <w:rsid w:val="50CF53C6"/>
    <w:rsid w:val="52B561EA"/>
    <w:rsid w:val="57DD31D4"/>
    <w:rsid w:val="59F22981"/>
    <w:rsid w:val="5F9C67E3"/>
    <w:rsid w:val="663012BB"/>
    <w:rsid w:val="68AE057A"/>
    <w:rsid w:val="6A005059"/>
    <w:rsid w:val="6A7B25F3"/>
    <w:rsid w:val="6AC857C1"/>
    <w:rsid w:val="6B8C0D41"/>
    <w:rsid w:val="71363B0C"/>
    <w:rsid w:val="71610624"/>
    <w:rsid w:val="71AC26A9"/>
    <w:rsid w:val="749B5C86"/>
    <w:rsid w:val="782C66D7"/>
    <w:rsid w:val="7A7E04AA"/>
    <w:rsid w:val="7D4F04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1626</Words>
  <Characters>2351</Characters>
  <Lines>37</Lines>
  <Paragraphs>10</Paragraphs>
  <TotalTime>9</TotalTime>
  <ScaleCrop>false</ScaleCrop>
  <LinksUpToDate>false</LinksUpToDate>
  <CharactersWithSpaces>2406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2022-11-07T01:15:44Z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