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3D6DB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06823">
        <w:trPr>
          <w:trHeight w:val="557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重庆鑫盟精密模具有限公司</w:t>
            </w:r>
            <w:bookmarkEnd w:id="0"/>
          </w:p>
        </w:tc>
      </w:tr>
      <w:tr w:rsidR="00206823">
        <w:trPr>
          <w:trHeight w:val="557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D6DB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重庆市璧山区青杠街道新立路49号</w:t>
            </w:r>
            <w:bookmarkEnd w:id="1"/>
          </w:p>
        </w:tc>
      </w:tr>
      <w:tr w:rsidR="00206823">
        <w:trPr>
          <w:trHeight w:val="557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D6DB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重庆市璧山区青杠街道新立路49号</w:t>
            </w:r>
            <w:bookmarkEnd w:id="2"/>
            <w:bookmarkEnd w:id="3"/>
          </w:p>
        </w:tc>
      </w:tr>
      <w:tr w:rsidR="00206823">
        <w:trPr>
          <w:trHeight w:val="557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袁立荣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15823268911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206823">
        <w:trPr>
          <w:trHeight w:val="557"/>
        </w:trPr>
        <w:tc>
          <w:tcPr>
            <w:tcW w:w="1142" w:type="dxa"/>
            <w:vAlign w:val="center"/>
          </w:tcPr>
          <w:p w:rsidR="00A62166" w:rsidRDefault="003D6DB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1AA3">
            <w:bookmarkStart w:id="7" w:name="最高管理者"/>
            <w:bookmarkEnd w:id="7"/>
            <w:r>
              <w:t>毛贵明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E755E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</w:tr>
      <w:tr w:rsidR="00206823">
        <w:trPr>
          <w:trHeight w:val="418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D6DB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1215-2022-O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3D6DB8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3D6DB8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06823">
        <w:trPr>
          <w:trHeight w:val="455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D6DB8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06823">
        <w:trPr>
          <w:trHeight w:val="455"/>
        </w:trPr>
        <w:tc>
          <w:tcPr>
            <w:tcW w:w="1142" w:type="dxa"/>
          </w:tcPr>
          <w:p w:rsidR="00A62166" w:rsidRDefault="003D6DB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87066" w:rsidP="00F870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 w:rsidR="003D6D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 w:rsidR="003D6DB8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 w:rsidR="003D6D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1"/>
            <w:r w:rsidR="003D6DB8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3D6DB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3D6DB8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3D6DB8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06823">
        <w:trPr>
          <w:trHeight w:val="455"/>
        </w:trPr>
        <w:tc>
          <w:tcPr>
            <w:tcW w:w="1142" w:type="dxa"/>
          </w:tcPr>
          <w:p w:rsidR="00A62166" w:rsidRDefault="003D6DB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67AF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D6DB8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D6DB8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06823">
        <w:trPr>
          <w:trHeight w:val="455"/>
        </w:trPr>
        <w:tc>
          <w:tcPr>
            <w:tcW w:w="1142" w:type="dxa"/>
          </w:tcPr>
          <w:p w:rsidR="00A62166" w:rsidRDefault="003D6DB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B67AF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D6DB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D6DB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D6DB8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06823">
        <w:trPr>
          <w:trHeight w:val="990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3D6DB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D6DB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D6DB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3D6DB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D6DB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3D6DB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D6DB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06823" w:rsidTr="00BE1AA3">
        <w:trPr>
          <w:trHeight w:val="977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3D6DB8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3D</w:t>
            </w:r>
            <w:r>
              <w:rPr>
                <w:sz w:val="20"/>
              </w:rPr>
              <w:t>激光咬花及精密模具、塑胶制品（笔记本外壳、打印机外壳）的生产所涉及场所的相关职业健康安全管理活动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D6DB8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14.02.01;17.11.03</w:t>
            </w:r>
            <w:bookmarkEnd w:id="26"/>
          </w:p>
        </w:tc>
      </w:tr>
      <w:tr w:rsidR="00206823">
        <w:trPr>
          <w:trHeight w:val="1184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D6DB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D6DB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D6DB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3D6DB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D6DB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D6DB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3D6DB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20682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D6D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0682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2E755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3D6D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06823">
        <w:trPr>
          <w:trHeight w:val="465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1A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D6DB8">
              <w:rPr>
                <w:rFonts w:hint="eastAsia"/>
                <w:b/>
                <w:sz w:val="20"/>
              </w:rPr>
              <w:t>普通话</w:t>
            </w:r>
            <w:r w:rsidR="003D6DB8">
              <w:rPr>
                <w:rFonts w:hint="eastAsia"/>
                <w:sz w:val="20"/>
                <w:lang w:val="de-DE"/>
              </w:rPr>
              <w:t>□</w:t>
            </w:r>
            <w:r w:rsidR="003D6DB8">
              <w:rPr>
                <w:rFonts w:hint="eastAsia"/>
                <w:b/>
                <w:sz w:val="20"/>
              </w:rPr>
              <w:t>英语</w:t>
            </w:r>
            <w:r w:rsidR="003D6DB8">
              <w:rPr>
                <w:rFonts w:hint="eastAsia"/>
                <w:sz w:val="20"/>
                <w:lang w:val="de-DE"/>
              </w:rPr>
              <w:t>□</w:t>
            </w:r>
            <w:r w:rsidR="003D6DB8">
              <w:rPr>
                <w:rFonts w:hint="eastAsia"/>
                <w:b/>
                <w:sz w:val="20"/>
              </w:rPr>
              <w:t>其他</w:t>
            </w:r>
          </w:p>
        </w:tc>
      </w:tr>
      <w:tr w:rsidR="0020682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3D6D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06823">
        <w:trPr>
          <w:trHeight w:val="465"/>
        </w:trPr>
        <w:tc>
          <w:tcPr>
            <w:tcW w:w="1142" w:type="dxa"/>
            <w:vAlign w:val="center"/>
          </w:tcPr>
          <w:p w:rsidR="00A62166" w:rsidRDefault="003D6DB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3D6DB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06823">
        <w:trPr>
          <w:trHeight w:val="465"/>
        </w:trPr>
        <w:tc>
          <w:tcPr>
            <w:tcW w:w="1142" w:type="dxa"/>
            <w:vAlign w:val="center"/>
          </w:tcPr>
          <w:p w:rsidR="00A62166" w:rsidRDefault="003D6D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14.02.01,17.11.03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2E755E">
            <w:pPr>
              <w:rPr>
                <w:sz w:val="20"/>
                <w:lang w:val="de-DE"/>
              </w:rPr>
            </w:pPr>
          </w:p>
        </w:tc>
      </w:tr>
      <w:tr w:rsidR="00206823">
        <w:trPr>
          <w:trHeight w:val="465"/>
        </w:trPr>
        <w:tc>
          <w:tcPr>
            <w:tcW w:w="1142" w:type="dxa"/>
            <w:vAlign w:val="center"/>
          </w:tcPr>
          <w:p w:rsidR="00A62166" w:rsidRDefault="003D6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E755E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2E755E">
            <w:pPr>
              <w:rPr>
                <w:sz w:val="20"/>
                <w:lang w:val="de-DE"/>
              </w:rPr>
            </w:pPr>
          </w:p>
        </w:tc>
      </w:tr>
      <w:tr w:rsidR="00206823">
        <w:trPr>
          <w:trHeight w:val="465"/>
        </w:trPr>
        <w:tc>
          <w:tcPr>
            <w:tcW w:w="1142" w:type="dxa"/>
            <w:vAlign w:val="center"/>
          </w:tcPr>
          <w:p w:rsidR="00A62166" w:rsidRDefault="003D6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 w:rsidR="00A62166" w:rsidRDefault="002E755E">
            <w:pPr>
              <w:rPr>
                <w:sz w:val="20"/>
                <w:lang w:val="de-DE"/>
              </w:rPr>
            </w:pPr>
          </w:p>
        </w:tc>
      </w:tr>
      <w:tr w:rsidR="00206823">
        <w:trPr>
          <w:trHeight w:val="465"/>
        </w:trPr>
        <w:tc>
          <w:tcPr>
            <w:tcW w:w="1142" w:type="dxa"/>
            <w:vAlign w:val="center"/>
          </w:tcPr>
          <w:p w:rsidR="00A62166" w:rsidRDefault="003D6D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14.02.01,17.11.03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D6D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2E755E">
            <w:pPr>
              <w:rPr>
                <w:sz w:val="20"/>
                <w:lang w:val="de-DE"/>
              </w:rPr>
            </w:pPr>
          </w:p>
        </w:tc>
      </w:tr>
      <w:tr w:rsidR="00206823">
        <w:trPr>
          <w:trHeight w:val="827"/>
        </w:trPr>
        <w:tc>
          <w:tcPr>
            <w:tcW w:w="1142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</w:tr>
      <w:tr w:rsidR="00206823">
        <w:trPr>
          <w:trHeight w:val="985"/>
        </w:trPr>
        <w:tc>
          <w:tcPr>
            <w:tcW w:w="1142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</w:tr>
      <w:tr w:rsidR="00206823">
        <w:trPr>
          <w:trHeight w:val="970"/>
        </w:trPr>
        <w:tc>
          <w:tcPr>
            <w:tcW w:w="1142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</w:tr>
      <w:tr w:rsidR="00206823">
        <w:trPr>
          <w:trHeight w:val="879"/>
        </w:trPr>
        <w:tc>
          <w:tcPr>
            <w:tcW w:w="1142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755E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E755E">
            <w:pPr>
              <w:jc w:val="center"/>
              <w:rPr>
                <w:sz w:val="21"/>
                <w:szCs w:val="21"/>
              </w:rPr>
            </w:pPr>
          </w:p>
        </w:tc>
      </w:tr>
      <w:tr w:rsidR="0020682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3D6D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06823">
        <w:trPr>
          <w:trHeight w:val="465"/>
        </w:trPr>
        <w:tc>
          <w:tcPr>
            <w:tcW w:w="1142" w:type="dxa"/>
            <w:vAlign w:val="center"/>
          </w:tcPr>
          <w:p w:rsidR="00A62166" w:rsidRDefault="003D6DB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D6DB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D6DB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D6DB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D6DB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06823">
        <w:trPr>
          <w:trHeight w:val="567"/>
        </w:trPr>
        <w:tc>
          <w:tcPr>
            <w:tcW w:w="1142" w:type="dxa"/>
            <w:vAlign w:val="center"/>
          </w:tcPr>
          <w:p w:rsidR="00A62166" w:rsidRDefault="002E755E"/>
        </w:tc>
        <w:tc>
          <w:tcPr>
            <w:tcW w:w="1350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E755E"/>
        </w:tc>
        <w:tc>
          <w:tcPr>
            <w:tcW w:w="1380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</w:tr>
      <w:tr w:rsidR="00206823">
        <w:trPr>
          <w:trHeight w:val="465"/>
        </w:trPr>
        <w:tc>
          <w:tcPr>
            <w:tcW w:w="1142" w:type="dxa"/>
            <w:vAlign w:val="center"/>
          </w:tcPr>
          <w:p w:rsidR="00A62166" w:rsidRDefault="002E755E"/>
        </w:tc>
        <w:tc>
          <w:tcPr>
            <w:tcW w:w="1350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E755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755E"/>
        </w:tc>
        <w:tc>
          <w:tcPr>
            <w:tcW w:w="1299" w:type="dxa"/>
            <w:gridSpan w:val="4"/>
            <w:vAlign w:val="center"/>
          </w:tcPr>
          <w:p w:rsidR="00A62166" w:rsidRDefault="002E755E"/>
        </w:tc>
        <w:tc>
          <w:tcPr>
            <w:tcW w:w="1380" w:type="dxa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</w:tr>
      <w:tr w:rsidR="00206823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3D6DB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06823">
        <w:trPr>
          <w:trHeight w:val="586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E1A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3D6D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</w:tr>
      <w:tr w:rsidR="00206823">
        <w:trPr>
          <w:trHeight w:val="509"/>
        </w:trPr>
        <w:tc>
          <w:tcPr>
            <w:tcW w:w="1142" w:type="dxa"/>
            <w:vAlign w:val="center"/>
          </w:tcPr>
          <w:p w:rsidR="00A62166" w:rsidRDefault="003D6D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E1A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2E755E">
            <w:pPr>
              <w:rPr>
                <w:sz w:val="21"/>
                <w:szCs w:val="21"/>
              </w:rPr>
            </w:pPr>
          </w:p>
        </w:tc>
      </w:tr>
      <w:tr w:rsidR="00BE1AA3">
        <w:trPr>
          <w:trHeight w:val="600"/>
        </w:trPr>
        <w:tc>
          <w:tcPr>
            <w:tcW w:w="1142" w:type="dxa"/>
            <w:vAlign w:val="center"/>
          </w:tcPr>
          <w:p w:rsidR="00BE1AA3" w:rsidRDefault="00BE1AA3" w:rsidP="00BE1AA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E1AA3" w:rsidRDefault="00BE1AA3" w:rsidP="00BE1A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2022.11.8</w:t>
            </w:r>
          </w:p>
        </w:tc>
        <w:tc>
          <w:tcPr>
            <w:tcW w:w="1502" w:type="dxa"/>
            <w:gridSpan w:val="2"/>
            <w:vAlign w:val="center"/>
          </w:tcPr>
          <w:p w:rsidR="00BE1AA3" w:rsidRDefault="00BE1AA3" w:rsidP="00BE1AA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BE1AA3" w:rsidRDefault="00BE1AA3" w:rsidP="00BE1A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2022.11.8</w:t>
            </w:r>
          </w:p>
        </w:tc>
        <w:tc>
          <w:tcPr>
            <w:tcW w:w="2061" w:type="dxa"/>
            <w:gridSpan w:val="5"/>
            <w:vAlign w:val="center"/>
          </w:tcPr>
          <w:p w:rsidR="00BE1AA3" w:rsidRDefault="00BE1AA3" w:rsidP="00BE1AA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BE1AA3" w:rsidRDefault="00BE1AA3" w:rsidP="00BE1AA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2022.11.8</w:t>
            </w:r>
          </w:p>
        </w:tc>
      </w:tr>
    </w:tbl>
    <w:p w:rsidR="00A62166" w:rsidRDefault="002E755E"/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p w:rsidR="00BE1AA3" w:rsidRDefault="00BE1AA3" w:rsidP="00BE1AA3">
      <w:pPr>
        <w:pStyle w:val="a0"/>
      </w:pPr>
    </w:p>
    <w:tbl>
      <w:tblPr>
        <w:tblpPr w:leftFromText="180" w:rightFromText="180" w:vertAnchor="text" w:horzAnchor="page" w:tblpX="709" w:tblpY="421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"/>
        <w:gridCol w:w="1304"/>
        <w:gridCol w:w="1023"/>
        <w:gridCol w:w="6123"/>
        <w:gridCol w:w="1038"/>
      </w:tblGrid>
      <w:tr w:rsidR="00BE1AA3" w:rsidTr="00927B95">
        <w:trPr>
          <w:cantSplit/>
          <w:trHeight w:val="401"/>
        </w:trPr>
        <w:tc>
          <w:tcPr>
            <w:tcW w:w="1035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E1AA3" w:rsidTr="00927B95">
        <w:trPr>
          <w:cantSplit/>
          <w:trHeight w:val="396"/>
        </w:trPr>
        <w:tc>
          <w:tcPr>
            <w:tcW w:w="865" w:type="dxa"/>
            <w:tcBorders>
              <w:left w:val="single" w:sz="8" w:space="0" w:color="auto"/>
            </w:tcBorders>
            <w:vAlign w:val="center"/>
          </w:tcPr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4" w:type="dxa"/>
            <w:vAlign w:val="center"/>
          </w:tcPr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3" w:type="dxa"/>
            <w:vAlign w:val="center"/>
          </w:tcPr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23" w:type="dxa"/>
            <w:vAlign w:val="center"/>
          </w:tcPr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38" w:type="dxa"/>
            <w:tcBorders>
              <w:right w:val="single" w:sz="8" w:space="0" w:color="auto"/>
            </w:tcBorders>
            <w:vAlign w:val="center"/>
          </w:tcPr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E1AA3" w:rsidTr="00927B95">
        <w:trPr>
          <w:cantSplit/>
          <w:trHeight w:val="396"/>
        </w:trPr>
        <w:tc>
          <w:tcPr>
            <w:tcW w:w="865" w:type="dxa"/>
            <w:vMerge w:val="restart"/>
            <w:tcBorders>
              <w:left w:val="single" w:sz="8" w:space="0" w:color="auto"/>
            </w:tcBorders>
            <w:vAlign w:val="center"/>
          </w:tcPr>
          <w:p w:rsidR="00BE1AA3" w:rsidRDefault="00F4735A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E1AA3" w:rsidRDefault="00F4735A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E1AA3" w:rsidRDefault="00BE1AA3" w:rsidP="00927B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146" w:type="dxa"/>
            <w:gridSpan w:val="2"/>
            <w:vAlign w:val="center"/>
          </w:tcPr>
          <w:p w:rsidR="00BE1AA3" w:rsidRDefault="00BE1AA3" w:rsidP="00927B9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8" w:type="dxa"/>
            <w:tcBorders>
              <w:right w:val="single" w:sz="8" w:space="0" w:color="auto"/>
            </w:tcBorders>
            <w:vAlign w:val="center"/>
          </w:tcPr>
          <w:p w:rsidR="00BE1AA3" w:rsidRDefault="00BE1AA3" w:rsidP="00F473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  <w:r w:rsidR="00F87066">
              <w:rPr>
                <w:rFonts w:ascii="宋体" w:hAnsi="宋体" w:hint="eastAsia"/>
                <w:b/>
                <w:bCs/>
                <w:sz w:val="21"/>
                <w:szCs w:val="21"/>
              </w:rPr>
              <w:t>（视频）</w:t>
            </w:r>
          </w:p>
        </w:tc>
      </w:tr>
      <w:tr w:rsidR="00BE1AA3" w:rsidTr="00927B95">
        <w:trPr>
          <w:cantSplit/>
          <w:trHeight w:val="3037"/>
        </w:trPr>
        <w:tc>
          <w:tcPr>
            <w:tcW w:w="865" w:type="dxa"/>
            <w:vMerge/>
            <w:tcBorders>
              <w:left w:val="single" w:sz="8" w:space="0" w:color="auto"/>
            </w:tcBorders>
          </w:tcPr>
          <w:p w:rsidR="00BE1AA3" w:rsidRDefault="00BE1AA3" w:rsidP="00927B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 w:rsidR="00BE1AA3" w:rsidRDefault="00BE1AA3" w:rsidP="00F473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 w:rsidR="00F4735A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:30（午餐12：30-13：00）</w:t>
            </w:r>
          </w:p>
        </w:tc>
        <w:tc>
          <w:tcPr>
            <w:tcW w:w="1023" w:type="dxa"/>
          </w:tcPr>
          <w:p w:rsidR="00BE1AA3" w:rsidRDefault="00BE1AA3" w:rsidP="00927B9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23" w:type="dxa"/>
          </w:tcPr>
          <w:p w:rsidR="00BE1AA3" w:rsidRDefault="00BE1AA3" w:rsidP="00927B9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E1AA3" w:rsidRDefault="00BE1AA3" w:rsidP="00927B9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7.5.1文件化信息总则；9.1监视、测量、分析和评价；9.2内部审核；9.3管理评审；10.1事件、不符合和纠正措施；10.2持续改进。</w:t>
            </w:r>
          </w:p>
          <w:p w:rsidR="00405718" w:rsidRDefault="00405718" w:rsidP="00405718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  <w:p w:rsidR="00BE1AA3" w:rsidRDefault="00BE1AA3" w:rsidP="0040571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范围的确认，资质的确认，管理体系变化情况，法律法规执行情况，投诉或事故/政府主管部门监督抽查情况，</w:t>
            </w:r>
            <w:r w:rsidR="00405718">
              <w:rPr>
                <w:rFonts w:ascii="宋体" w:hAnsi="宋体" w:cs="新宋体" w:hint="eastAsia"/>
                <w:sz w:val="18"/>
                <w:szCs w:val="18"/>
              </w:rPr>
              <w:t>一阶段问题验证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。</w:t>
            </w:r>
          </w:p>
        </w:tc>
        <w:tc>
          <w:tcPr>
            <w:tcW w:w="1038" w:type="dxa"/>
            <w:tcBorders>
              <w:right w:val="single" w:sz="8" w:space="0" w:color="auto"/>
            </w:tcBorders>
          </w:tcPr>
          <w:p w:rsidR="00BE1AA3" w:rsidRDefault="00E70CFB" w:rsidP="00E70CF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明利红（微信）</w:t>
            </w:r>
          </w:p>
        </w:tc>
      </w:tr>
      <w:tr w:rsidR="00BE1AA3" w:rsidTr="00F4735A">
        <w:trPr>
          <w:cantSplit/>
          <w:trHeight w:val="1010"/>
        </w:trPr>
        <w:tc>
          <w:tcPr>
            <w:tcW w:w="865" w:type="dxa"/>
            <w:vMerge/>
            <w:tcBorders>
              <w:left w:val="single" w:sz="8" w:space="0" w:color="auto"/>
            </w:tcBorders>
          </w:tcPr>
          <w:p w:rsidR="00BE1AA3" w:rsidRDefault="00BE1AA3" w:rsidP="00927B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 w:rsidR="00BE1AA3" w:rsidRDefault="00BE1AA3" w:rsidP="00927B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9:00-12:30（午餐12：30-13：00）</w:t>
            </w:r>
          </w:p>
        </w:tc>
        <w:tc>
          <w:tcPr>
            <w:tcW w:w="1023" w:type="dxa"/>
          </w:tcPr>
          <w:p w:rsidR="00BE1AA3" w:rsidRDefault="00FA6C3E" w:rsidP="00927B95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营销中心</w:t>
            </w:r>
          </w:p>
        </w:tc>
        <w:tc>
          <w:tcPr>
            <w:tcW w:w="6123" w:type="dxa"/>
          </w:tcPr>
          <w:p w:rsidR="00BE1AA3" w:rsidRDefault="00BE1AA3" w:rsidP="00927B9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E1AA3" w:rsidRDefault="00BE1AA3" w:rsidP="00927B9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5.3组织的角色、职责和权限；6.2目标及其实现的策划；6.1.2危险源辨识和职业安全风险评价；7.4信息和沟通；8.1运行策划和控制；8.2应急准备和响应；</w:t>
            </w:r>
          </w:p>
        </w:tc>
        <w:tc>
          <w:tcPr>
            <w:tcW w:w="1038" w:type="dxa"/>
            <w:tcBorders>
              <w:right w:val="single" w:sz="8" w:space="0" w:color="auto"/>
            </w:tcBorders>
          </w:tcPr>
          <w:p w:rsidR="00BE1AA3" w:rsidRDefault="00E70CFB" w:rsidP="00E70CF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BE1AA3" w:rsidTr="00927B95">
        <w:trPr>
          <w:cantSplit/>
          <w:trHeight w:val="90"/>
        </w:trPr>
        <w:tc>
          <w:tcPr>
            <w:tcW w:w="865" w:type="dxa"/>
            <w:vMerge/>
            <w:tcBorders>
              <w:left w:val="single" w:sz="8" w:space="0" w:color="auto"/>
            </w:tcBorders>
          </w:tcPr>
          <w:p w:rsidR="00BE1AA3" w:rsidRDefault="00BE1AA3" w:rsidP="00927B9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 w:rsidR="00BE1AA3" w:rsidRDefault="00BE1AA3" w:rsidP="00F473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9:00-12:30（午餐12：30-1</w:t>
            </w:r>
            <w:r w:rsidR="00F4735A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F4735A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1023" w:type="dxa"/>
          </w:tcPr>
          <w:p w:rsidR="00BE1AA3" w:rsidRDefault="00FA6C3E" w:rsidP="00FA6C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总经办</w:t>
            </w:r>
            <w:r w:rsidR="00BE1AA3"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（财务</w:t>
            </w: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部</w:t>
            </w:r>
            <w:r w:rsidR="00BE1AA3"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23" w:type="dxa"/>
          </w:tcPr>
          <w:p w:rsidR="00BE1AA3" w:rsidRDefault="00BE1AA3" w:rsidP="00927B9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E1AA3" w:rsidRDefault="00BE1AA3" w:rsidP="00927B9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6.1.3法律法规要求和其他要求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38" w:type="dxa"/>
            <w:tcBorders>
              <w:right w:val="single" w:sz="8" w:space="0" w:color="auto"/>
            </w:tcBorders>
          </w:tcPr>
          <w:p w:rsidR="00BE1AA3" w:rsidRDefault="00BE1AA3" w:rsidP="00F4735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4735A" w:rsidTr="00F4735A">
        <w:trPr>
          <w:cantSplit/>
          <w:trHeight w:val="881"/>
        </w:trPr>
        <w:tc>
          <w:tcPr>
            <w:tcW w:w="865" w:type="dxa"/>
            <w:vMerge/>
            <w:tcBorders>
              <w:left w:val="single" w:sz="8" w:space="0" w:color="auto"/>
            </w:tcBorders>
          </w:tcPr>
          <w:p w:rsidR="00F4735A" w:rsidRDefault="00F4735A" w:rsidP="00F473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 w:rsidR="00F4735A" w:rsidRDefault="00F4735A" w:rsidP="00F473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12：30-16：30</w:t>
            </w:r>
          </w:p>
        </w:tc>
        <w:tc>
          <w:tcPr>
            <w:tcW w:w="1023" w:type="dxa"/>
          </w:tcPr>
          <w:p w:rsidR="00F4735A" w:rsidRDefault="00F4735A" w:rsidP="00F4735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总经办（财务部）</w:t>
            </w:r>
          </w:p>
        </w:tc>
        <w:tc>
          <w:tcPr>
            <w:tcW w:w="6123" w:type="dxa"/>
          </w:tcPr>
          <w:p w:rsidR="00F4735A" w:rsidRDefault="00F4735A" w:rsidP="00F4735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F4735A" w:rsidRDefault="00F4735A" w:rsidP="0040571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5.3组织的角色、职责和权限；6.2目标及其实现的策划；7.1资源；7.2能力；7.3意识；7.4信息和沟通；7.5文件化信息。</w:t>
            </w:r>
          </w:p>
        </w:tc>
        <w:tc>
          <w:tcPr>
            <w:tcW w:w="1038" w:type="dxa"/>
            <w:tcBorders>
              <w:right w:val="single" w:sz="8" w:space="0" w:color="auto"/>
            </w:tcBorders>
          </w:tcPr>
          <w:p w:rsidR="00F4735A" w:rsidRDefault="00E70CFB" w:rsidP="00F4735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BE1AA3" w:rsidTr="00F4735A">
        <w:trPr>
          <w:cantSplit/>
          <w:trHeight w:val="837"/>
        </w:trPr>
        <w:tc>
          <w:tcPr>
            <w:tcW w:w="865" w:type="dxa"/>
            <w:vMerge/>
            <w:tcBorders>
              <w:left w:val="single" w:sz="8" w:space="0" w:color="auto"/>
            </w:tcBorders>
            <w:vAlign w:val="center"/>
          </w:tcPr>
          <w:p w:rsidR="00BE1AA3" w:rsidRDefault="00BE1AA3" w:rsidP="00927B9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 w:rsidR="00BE1AA3" w:rsidRDefault="00F4735A" w:rsidP="00F4735A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BE1AA3"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BE1AA3"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023" w:type="dxa"/>
          </w:tcPr>
          <w:p w:rsidR="00BE1AA3" w:rsidRDefault="00FA6C3E" w:rsidP="00927B95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制造中心</w:t>
            </w:r>
          </w:p>
        </w:tc>
        <w:tc>
          <w:tcPr>
            <w:tcW w:w="6123" w:type="dxa"/>
          </w:tcPr>
          <w:p w:rsidR="00BE1AA3" w:rsidRDefault="00BE1AA3" w:rsidP="00927B95"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E1AA3" w:rsidRDefault="00BE1AA3" w:rsidP="00927B9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  <w:r w:rsidR="009030BE"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6.1.2危险源辨识和职业安全风险评价；7.4信息和沟通；</w:t>
            </w:r>
            <w:r w:rsidR="00F4735A"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038" w:type="dxa"/>
            <w:tcBorders>
              <w:right w:val="single" w:sz="8" w:space="0" w:color="auto"/>
            </w:tcBorders>
          </w:tcPr>
          <w:p w:rsidR="00BE1AA3" w:rsidRDefault="00F4735A" w:rsidP="00927B9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BE1AA3" w:rsidTr="00F4735A">
        <w:trPr>
          <w:cantSplit/>
          <w:trHeight w:val="841"/>
        </w:trPr>
        <w:tc>
          <w:tcPr>
            <w:tcW w:w="865" w:type="dxa"/>
            <w:vMerge/>
            <w:tcBorders>
              <w:left w:val="single" w:sz="8" w:space="0" w:color="auto"/>
            </w:tcBorders>
          </w:tcPr>
          <w:p w:rsidR="00BE1AA3" w:rsidRDefault="00BE1AA3" w:rsidP="00927B9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 w:rsidR="00BE1AA3" w:rsidRDefault="00BE1AA3" w:rsidP="00F473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4735A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F4735A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0-16：30</w:t>
            </w:r>
          </w:p>
        </w:tc>
        <w:tc>
          <w:tcPr>
            <w:tcW w:w="1023" w:type="dxa"/>
          </w:tcPr>
          <w:p w:rsidR="00BE1AA3" w:rsidRDefault="00FA6C3E" w:rsidP="00927B95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技术中心</w:t>
            </w:r>
          </w:p>
        </w:tc>
        <w:tc>
          <w:tcPr>
            <w:tcW w:w="6123" w:type="dxa"/>
          </w:tcPr>
          <w:p w:rsidR="00BE1AA3" w:rsidRDefault="00BE1AA3" w:rsidP="00927B9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E1AA3" w:rsidRDefault="009030BE" w:rsidP="00927B9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  <w:r w:rsidR="00BE1AA3"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7.4信息和沟通；</w:t>
            </w:r>
            <w:r w:rsidR="00BE1AA3"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038" w:type="dxa"/>
            <w:tcBorders>
              <w:right w:val="single" w:sz="8" w:space="0" w:color="auto"/>
            </w:tcBorders>
          </w:tcPr>
          <w:p w:rsidR="00BE1AA3" w:rsidRDefault="00F4735A" w:rsidP="00927B9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FA6C3E" w:rsidTr="00F4735A">
        <w:trPr>
          <w:cantSplit/>
          <w:trHeight w:val="839"/>
        </w:trPr>
        <w:tc>
          <w:tcPr>
            <w:tcW w:w="865" w:type="dxa"/>
            <w:vMerge/>
            <w:tcBorders>
              <w:left w:val="single" w:sz="8" w:space="0" w:color="auto"/>
            </w:tcBorders>
          </w:tcPr>
          <w:p w:rsidR="00FA6C3E" w:rsidRDefault="00FA6C3E" w:rsidP="00FA6C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 w:rsidR="00FA6C3E" w:rsidRDefault="00F4735A" w:rsidP="00F473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="00FA6C3E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FA6C3E">
              <w:rPr>
                <w:rFonts w:ascii="宋体" w:hAnsi="宋体" w:hint="eastAsia"/>
                <w:b/>
                <w:bCs/>
                <w:sz w:val="21"/>
                <w:szCs w:val="21"/>
              </w:rPr>
              <w:t>0-16：30</w:t>
            </w:r>
          </w:p>
        </w:tc>
        <w:tc>
          <w:tcPr>
            <w:tcW w:w="1023" w:type="dxa"/>
          </w:tcPr>
          <w:p w:rsidR="00FA6C3E" w:rsidRDefault="00FA6C3E" w:rsidP="00FA6C3E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品控中心</w:t>
            </w:r>
          </w:p>
        </w:tc>
        <w:tc>
          <w:tcPr>
            <w:tcW w:w="6123" w:type="dxa"/>
          </w:tcPr>
          <w:p w:rsidR="00FA6C3E" w:rsidRDefault="00FA6C3E" w:rsidP="00FA6C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  <w:lang w:val="de-DE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FA6C3E" w:rsidRDefault="009030BE" w:rsidP="00FA6C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  <w:r w:rsidR="00FA6C3E"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7.4信息和沟通；</w:t>
            </w:r>
            <w:r w:rsidR="00FA6C3E"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038" w:type="dxa"/>
            <w:tcBorders>
              <w:right w:val="single" w:sz="8" w:space="0" w:color="auto"/>
            </w:tcBorders>
          </w:tcPr>
          <w:p w:rsidR="00FA6C3E" w:rsidRDefault="00FA6C3E" w:rsidP="00F4735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A6C3E" w:rsidTr="00927B95">
        <w:trPr>
          <w:cantSplit/>
          <w:trHeight w:val="444"/>
        </w:trPr>
        <w:tc>
          <w:tcPr>
            <w:tcW w:w="865" w:type="dxa"/>
            <w:vMerge/>
            <w:tcBorders>
              <w:left w:val="single" w:sz="8" w:space="0" w:color="auto"/>
            </w:tcBorders>
          </w:tcPr>
          <w:p w:rsidR="00FA6C3E" w:rsidRDefault="00FA6C3E" w:rsidP="00FA6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</w:tcPr>
          <w:p w:rsidR="00FA6C3E" w:rsidRDefault="00FA6C3E" w:rsidP="00FA6C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146" w:type="dxa"/>
            <w:gridSpan w:val="2"/>
            <w:vAlign w:val="center"/>
          </w:tcPr>
          <w:p w:rsidR="00FA6C3E" w:rsidRDefault="00FA6C3E" w:rsidP="00FA6C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38" w:type="dxa"/>
            <w:tcBorders>
              <w:right w:val="single" w:sz="8" w:space="0" w:color="auto"/>
            </w:tcBorders>
          </w:tcPr>
          <w:p w:rsidR="00FA6C3E" w:rsidRDefault="00FA6C3E" w:rsidP="00F4735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BE1AA3" w:rsidRPr="00BE1AA3" w:rsidRDefault="00BE1AA3" w:rsidP="00BE1AA3">
      <w:pPr>
        <w:pStyle w:val="a0"/>
      </w:pPr>
    </w:p>
    <w:p w:rsidR="00A62166" w:rsidRDefault="003D6DB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3D6DB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3D6DB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3D6DB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3D6DB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3D6DB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En:</w:t>
      </w:r>
    </w:p>
    <w:p w:rsidR="00A62166" w:rsidRDefault="003D6DB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2E755E"/>
    <w:p w:rsidR="00A62166" w:rsidRDefault="002E755E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55E" w:rsidRDefault="002E755E" w:rsidP="00206823">
      <w:r>
        <w:separator/>
      </w:r>
    </w:p>
  </w:endnote>
  <w:endnote w:type="continuationSeparator" w:id="0">
    <w:p w:rsidR="002E755E" w:rsidRDefault="002E755E" w:rsidP="0020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55E" w:rsidRDefault="002E755E" w:rsidP="00206823">
      <w:r>
        <w:separator/>
      </w:r>
    </w:p>
  </w:footnote>
  <w:footnote w:type="continuationSeparator" w:id="0">
    <w:p w:rsidR="002E755E" w:rsidRDefault="002E755E" w:rsidP="00206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3D6DB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1191" w:rsidRPr="00DA11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D6DB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D6DB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823"/>
    <w:rsid w:val="001A33A2"/>
    <w:rsid w:val="00206823"/>
    <w:rsid w:val="002E755E"/>
    <w:rsid w:val="003D6DB8"/>
    <w:rsid w:val="003E30D9"/>
    <w:rsid w:val="00405718"/>
    <w:rsid w:val="005B7670"/>
    <w:rsid w:val="009030BE"/>
    <w:rsid w:val="00B67AF8"/>
    <w:rsid w:val="00B87529"/>
    <w:rsid w:val="00BE1AA3"/>
    <w:rsid w:val="00DA1191"/>
    <w:rsid w:val="00E70CFB"/>
    <w:rsid w:val="00F4735A"/>
    <w:rsid w:val="00F87066"/>
    <w:rsid w:val="00FA6C3E"/>
    <w:rsid w:val="00FC472B"/>
    <w:rsid w:val="00FD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473</Words>
  <Characters>2702</Characters>
  <Application>Microsoft Office Word</Application>
  <DocSecurity>0</DocSecurity>
  <Lines>22</Lines>
  <Paragraphs>6</Paragraphs>
  <ScaleCrop>false</ScaleCrop>
  <Company>微软中国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dcterms:created xsi:type="dcterms:W3CDTF">2015-06-17T14:31:00Z</dcterms:created>
  <dcterms:modified xsi:type="dcterms:W3CDTF">2022-11-10T01:59:00Z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