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仿宋简体"/>
          <w:b/>
        </w:rPr>
      </w:pPr>
    </w:p>
    <w:p>
      <w:pPr>
        <w:rPr>
          <w:rFonts w:eastAsia="方正仿宋简体"/>
          <w:b/>
        </w:rPr>
      </w:pPr>
    </w:p>
    <w:p>
      <w:pPr>
        <w:jc w:val="center"/>
      </w:pPr>
      <w:r>
        <w:drawing>
          <wp:inline distT="0" distB="0" distL="114300" distR="114300">
            <wp:extent cx="4886325" cy="6985635"/>
            <wp:effectExtent l="0" t="0" r="3175" b="1206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4886325" cy="6985635"/>
                    </a:xfrm>
                    <a:prstGeom prst="rect">
                      <a:avLst/>
                    </a:prstGeom>
                    <a:noFill/>
                    <a:ln>
                      <a:noFill/>
                    </a:ln>
                  </pic:spPr>
                </pic:pic>
              </a:graphicData>
            </a:graphic>
          </wp:inline>
        </w:drawing>
      </w:r>
    </w:p>
    <w:p>
      <w:pPr>
        <w:jc w:val="center"/>
      </w:pPr>
      <w:bookmarkStart w:id="0" w:name="_GoBack"/>
      <w:r>
        <w:drawing>
          <wp:inline distT="0" distB="0" distL="114300" distR="114300">
            <wp:extent cx="4375785" cy="6664325"/>
            <wp:effectExtent l="0" t="0" r="571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375785" cy="6664325"/>
                    </a:xfrm>
                    <a:prstGeom prst="rect">
                      <a:avLst/>
                    </a:prstGeom>
                    <a:noFill/>
                    <a:ln>
                      <a:noFill/>
                    </a:ln>
                  </pic:spPr>
                </pic:pic>
              </a:graphicData>
            </a:graphic>
          </wp:inline>
        </w:drawing>
      </w:r>
      <w:bookmarkEnd w:id="0"/>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spacing w:after="156" w:afterLines="50"/>
        <w:ind w:right="-365" w:rightChars="-174"/>
        <w:jc w:val="center"/>
        <w:rPr>
          <w:rFonts w:eastAsia="黑体"/>
          <w:sz w:val="24"/>
        </w:rPr>
      </w:pPr>
      <w:r>
        <w:drawing>
          <wp:inline distT="0" distB="0" distL="114300" distR="114300">
            <wp:extent cx="4732655" cy="5990590"/>
            <wp:effectExtent l="0" t="0" r="4445" b="381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8"/>
                    <a:stretch>
                      <a:fillRect/>
                    </a:stretch>
                  </pic:blipFill>
                  <pic:spPr>
                    <a:xfrm>
                      <a:off x="0" y="0"/>
                      <a:ext cx="4732655" cy="5990590"/>
                    </a:xfrm>
                    <a:prstGeom prst="rect">
                      <a:avLst/>
                    </a:prstGeom>
                    <a:noFill/>
                    <a:ln>
                      <a:noFill/>
                    </a:ln>
                  </pic:spPr>
                </pic:pic>
              </a:graphicData>
            </a:graphic>
          </wp:inline>
        </w:drawing>
      </w:r>
      <w:r>
        <w:rPr>
          <w:rFonts w:eastAsia="黑体"/>
          <w:sz w:val="24"/>
        </w:rPr>
        <w:br w:type="page"/>
      </w:r>
    </w:p>
    <w:p>
      <w:pPr>
        <w:spacing w:after="156" w:afterLines="50"/>
        <w:ind w:right="-365" w:rightChars="-174"/>
        <w:jc w:val="center"/>
        <w:rPr>
          <w:rFonts w:hint="eastAsia"/>
          <w:sz w:val="24"/>
        </w:rPr>
      </w:pPr>
      <w:r>
        <w:rPr>
          <w:rFonts w:hint="eastAsia"/>
          <w:b/>
          <w:sz w:val="36"/>
          <w:szCs w:val="36"/>
        </w:rPr>
        <w:t>职业健康安全法律法规清单</w:t>
      </w:r>
      <w:r>
        <w:rPr>
          <w:rFonts w:hint="eastAsia"/>
          <w:sz w:val="24"/>
        </w:rPr>
        <w:t xml:space="preserve">      </w:t>
      </w:r>
    </w:p>
    <w:p>
      <w:pPr>
        <w:spacing w:after="156" w:afterLines="50"/>
        <w:ind w:right="-365" w:rightChars="-174"/>
        <w:jc w:val="right"/>
        <w:rPr>
          <w:rFonts w:hint="eastAsia"/>
          <w:sz w:val="24"/>
        </w:rPr>
      </w:pPr>
      <w:r>
        <w:rPr>
          <w:rFonts w:hint="eastAsia"/>
          <w:sz w:val="24"/>
          <w:lang w:val="en-US" w:eastAsia="zh-CN"/>
        </w:rPr>
        <w:t>编号：</w:t>
      </w:r>
      <w:r>
        <w:rPr>
          <w:rFonts w:hint="eastAsia" w:ascii="宋体" w:hAnsi="宋体"/>
          <w:sz w:val="24"/>
          <w:szCs w:val="24"/>
        </w:rPr>
        <w:t>JL-</w:t>
      </w:r>
      <w:r>
        <w:rPr>
          <w:rFonts w:hint="eastAsia" w:ascii="宋体" w:hAnsi="宋体"/>
          <w:sz w:val="24"/>
          <w:szCs w:val="24"/>
          <w:lang w:val="en-US" w:eastAsia="zh-CN"/>
        </w:rPr>
        <w:t>S</w:t>
      </w:r>
      <w:r>
        <w:rPr>
          <w:rFonts w:hint="eastAsia" w:ascii="宋体" w:hAnsi="宋体"/>
          <w:sz w:val="24"/>
          <w:szCs w:val="24"/>
        </w:rPr>
        <w:t>6.1.3-01</w:t>
      </w:r>
      <w:r>
        <w:rPr>
          <w:rFonts w:hint="eastAsia"/>
          <w:sz w:val="24"/>
        </w:rPr>
        <w:t xml:space="preserve">                                                    </w:t>
      </w:r>
    </w:p>
    <w:tbl>
      <w:tblPr>
        <w:tblStyle w:val="4"/>
        <w:tblW w:w="9674" w:type="dxa"/>
        <w:jc w:val="center"/>
        <w:tblLayout w:type="fixed"/>
        <w:tblCellMar>
          <w:top w:w="0" w:type="dxa"/>
          <w:left w:w="108" w:type="dxa"/>
          <w:bottom w:w="0" w:type="dxa"/>
          <w:right w:w="108" w:type="dxa"/>
        </w:tblCellMar>
      </w:tblPr>
      <w:tblGrid>
        <w:gridCol w:w="489"/>
        <w:gridCol w:w="3816"/>
        <w:gridCol w:w="2309"/>
        <w:gridCol w:w="1230"/>
        <w:gridCol w:w="718"/>
        <w:gridCol w:w="1112"/>
      </w:tblGrid>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381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名    称</w:t>
            </w:r>
          </w:p>
        </w:tc>
        <w:tc>
          <w:tcPr>
            <w:tcW w:w="230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发布单位</w:t>
            </w:r>
          </w:p>
        </w:tc>
        <w:tc>
          <w:tcPr>
            <w:tcW w:w="12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实施日期</w:t>
            </w:r>
          </w:p>
        </w:tc>
        <w:tc>
          <w:tcPr>
            <w:tcW w:w="71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所属    对象</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收集    途径</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816" w:type="dxa"/>
            <w:tcBorders>
              <w:top w:val="single" w:color="auto" w:sz="4" w:space="0"/>
              <w:left w:val="nil"/>
              <w:bottom w:val="single" w:color="auto" w:sz="4" w:space="0"/>
              <w:right w:val="single" w:color="auto" w:sz="4" w:space="0"/>
            </w:tcBorders>
            <w:noWrap w:val="0"/>
            <w:vAlign w:val="center"/>
          </w:tcPr>
          <w:p>
            <w:pPr>
              <w:rPr>
                <w:rFonts w:hint="eastAsia" w:ascii="宋体" w:hAnsi="宋体" w:cs="Arial"/>
                <w:color w:val="000000"/>
                <w:kern w:val="0"/>
                <w:sz w:val="24"/>
              </w:rPr>
            </w:pPr>
            <w:r>
              <w:rPr>
                <w:rFonts w:hint="eastAsia" w:ascii="宋体" w:hAnsi="宋体"/>
                <w:bCs/>
                <w:sz w:val="18"/>
                <w:szCs w:val="18"/>
              </w:rPr>
              <w:t>中华人民共和国劳动</w:t>
            </w:r>
            <w:r>
              <w:rPr>
                <w:rFonts w:hint="eastAsia" w:ascii="宋体" w:hAnsi="宋体"/>
                <w:bCs/>
                <w:sz w:val="18"/>
                <w:szCs w:val="18"/>
                <w:lang w:eastAsia="zh-CN"/>
              </w:rPr>
              <w:t>合同</w:t>
            </w:r>
            <w:r>
              <w:rPr>
                <w:rFonts w:hint="eastAsia" w:ascii="宋体" w:hAnsi="宋体"/>
                <w:bCs/>
                <w:sz w:val="18"/>
                <w:szCs w:val="18"/>
              </w:rPr>
              <w:t>法</w:t>
            </w:r>
          </w:p>
        </w:tc>
        <w:tc>
          <w:tcPr>
            <w:tcW w:w="230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Cs w:val="21"/>
              </w:rPr>
            </w:pPr>
            <w:r>
              <w:rPr>
                <w:rFonts w:hint="eastAsia" w:ascii="宋体" w:hAnsi="宋体" w:eastAsia="宋体" w:cs="Times New Roman"/>
                <w:bCs/>
                <w:sz w:val="18"/>
                <w:szCs w:val="18"/>
              </w:rPr>
              <w:t>全国人大常委会</w:t>
            </w:r>
          </w:p>
        </w:tc>
        <w:tc>
          <w:tcPr>
            <w:tcW w:w="1230"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kern w:val="0"/>
                <w:szCs w:val="21"/>
              </w:rPr>
            </w:pPr>
            <w:r>
              <w:rPr>
                <w:rFonts w:hint="eastAsia" w:ascii="宋体" w:hAnsi="宋体" w:eastAsia="宋体" w:cs="Times New Roman"/>
                <w:bCs/>
                <w:color w:val="auto"/>
                <w:sz w:val="18"/>
                <w:szCs w:val="18"/>
                <w:lang w:val="en-US" w:eastAsia="zh-CN"/>
              </w:rPr>
              <w:t>2018.12.29</w:t>
            </w:r>
          </w:p>
        </w:tc>
        <w:tc>
          <w:tcPr>
            <w:tcW w:w="71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81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auto"/>
                <w:kern w:val="0"/>
                <w:szCs w:val="21"/>
              </w:rPr>
            </w:pPr>
            <w:r>
              <w:rPr>
                <w:rFonts w:hint="eastAsia" w:ascii="宋体" w:hAnsi="宋体"/>
                <w:bCs/>
                <w:color w:val="auto"/>
                <w:sz w:val="18"/>
                <w:szCs w:val="18"/>
              </w:rPr>
              <w:t>中华人民共和国职业病防治法</w:t>
            </w:r>
          </w:p>
        </w:tc>
        <w:tc>
          <w:tcPr>
            <w:tcW w:w="230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auto"/>
                <w:kern w:val="0"/>
                <w:szCs w:val="21"/>
              </w:rPr>
            </w:pPr>
            <w:r>
              <w:rPr>
                <w:rFonts w:hint="eastAsia" w:ascii="宋体" w:hAnsi="宋体" w:eastAsia="宋体" w:cs="Times New Roman"/>
                <w:bCs/>
                <w:sz w:val="18"/>
                <w:szCs w:val="18"/>
              </w:rPr>
              <w:t>全国人民代表大会常务委员会</w:t>
            </w:r>
          </w:p>
        </w:tc>
        <w:tc>
          <w:tcPr>
            <w:tcW w:w="1230"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auto"/>
                <w:kern w:val="0"/>
                <w:szCs w:val="21"/>
                <w:lang w:val="en-US"/>
              </w:rPr>
            </w:pPr>
            <w:r>
              <w:rPr>
                <w:rFonts w:hint="eastAsia" w:ascii="宋体" w:hAnsi="宋体" w:eastAsia="宋体" w:cs="Times New Roman"/>
                <w:bCs/>
                <w:color w:val="auto"/>
                <w:sz w:val="18"/>
                <w:szCs w:val="18"/>
              </w:rPr>
              <w:t>20</w:t>
            </w:r>
            <w:r>
              <w:rPr>
                <w:rFonts w:hint="eastAsia" w:ascii="宋体" w:hAnsi="宋体" w:eastAsia="宋体" w:cs="Times New Roman"/>
                <w:bCs/>
                <w:color w:val="auto"/>
                <w:sz w:val="18"/>
                <w:szCs w:val="18"/>
                <w:lang w:val="en-US" w:eastAsia="zh-CN"/>
              </w:rPr>
              <w:t>18.12.29</w:t>
            </w:r>
          </w:p>
        </w:tc>
        <w:tc>
          <w:tcPr>
            <w:tcW w:w="718" w:type="dxa"/>
            <w:tcBorders>
              <w:top w:val="single" w:color="auto" w:sz="4" w:space="0"/>
              <w:left w:val="nil"/>
              <w:bottom w:val="single" w:color="auto" w:sz="4" w:space="0"/>
              <w:right w:val="single" w:color="auto" w:sz="4" w:space="0"/>
            </w:tcBorders>
            <w:noWrap w:val="0"/>
            <w:vAlign w:val="top"/>
          </w:tcPr>
          <w:p>
            <w:pPr>
              <w:jc w:val="center"/>
              <w:rPr>
                <w:color w:val="auto"/>
              </w:rPr>
            </w:pPr>
            <w:r>
              <w:rPr>
                <w:rFonts w:hint="eastAsia" w:ascii="宋体" w:hAnsi="宋体" w:cs="宋体"/>
                <w:color w:val="auto"/>
                <w:kern w:val="0"/>
                <w:szCs w:val="21"/>
              </w:rPr>
              <w:t>安全</w:t>
            </w:r>
          </w:p>
        </w:tc>
        <w:tc>
          <w:tcPr>
            <w:tcW w:w="1112" w:type="dxa"/>
            <w:tcBorders>
              <w:top w:val="single" w:color="auto" w:sz="4" w:space="0"/>
              <w:left w:val="nil"/>
              <w:bottom w:val="single" w:color="auto" w:sz="4" w:space="0"/>
              <w:right w:val="single" w:color="auto" w:sz="4" w:space="0"/>
            </w:tcBorders>
            <w:noWrap w:val="0"/>
            <w:vAlign w:val="top"/>
          </w:tcPr>
          <w:p>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81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 w:val="24"/>
              </w:rPr>
            </w:pPr>
            <w:r>
              <w:rPr>
                <w:rFonts w:hint="eastAsia" w:ascii="宋体" w:hAnsi="宋体"/>
                <w:bCs/>
                <w:sz w:val="18"/>
                <w:szCs w:val="18"/>
              </w:rPr>
              <w:t>中华人民共和国妇女权益保障法</w:t>
            </w:r>
          </w:p>
        </w:tc>
        <w:tc>
          <w:tcPr>
            <w:tcW w:w="2309"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kern w:val="0"/>
                <w:szCs w:val="21"/>
              </w:rPr>
            </w:pPr>
            <w:r>
              <w:rPr>
                <w:rFonts w:ascii="宋体" w:hAnsi="宋体"/>
                <w:bCs/>
                <w:sz w:val="18"/>
                <w:szCs w:val="18"/>
              </w:rPr>
              <w:t xml:space="preserve">中华人民共和国主席令 </w:t>
            </w:r>
          </w:p>
        </w:tc>
        <w:tc>
          <w:tcPr>
            <w:tcW w:w="123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Times New Roman"/>
                <w:bCs/>
                <w:sz w:val="18"/>
                <w:szCs w:val="18"/>
              </w:rPr>
            </w:pPr>
            <w:r>
              <w:rPr>
                <w:rFonts w:hint="eastAsia" w:ascii="宋体" w:hAnsi="宋体" w:eastAsia="宋体" w:cs="Times New Roman"/>
                <w:bCs/>
                <w:sz w:val="18"/>
                <w:szCs w:val="18"/>
              </w:rPr>
              <w:t>2005</w:t>
            </w:r>
            <w:r>
              <w:rPr>
                <w:rFonts w:hint="eastAsia" w:ascii="宋体" w:hAnsi="宋体" w:eastAsia="宋体" w:cs="Times New Roman"/>
                <w:bCs/>
                <w:sz w:val="18"/>
                <w:szCs w:val="18"/>
                <w:lang w:val="en-US" w:eastAsia="zh-CN"/>
              </w:rPr>
              <w:t>.</w:t>
            </w:r>
            <w:r>
              <w:rPr>
                <w:rFonts w:hint="eastAsia" w:ascii="宋体" w:hAnsi="宋体" w:eastAsia="宋体" w:cs="Times New Roman"/>
                <w:bCs/>
                <w:sz w:val="18"/>
                <w:szCs w:val="18"/>
              </w:rPr>
              <w:t>12</w:t>
            </w:r>
            <w:r>
              <w:rPr>
                <w:rFonts w:hint="eastAsia" w:ascii="宋体" w:hAnsi="宋体" w:eastAsia="宋体" w:cs="Times New Roman"/>
                <w:bCs/>
                <w:sz w:val="18"/>
                <w:szCs w:val="18"/>
                <w:lang w:val="en-US" w:eastAsia="zh-CN"/>
              </w:rPr>
              <w:t>.</w:t>
            </w:r>
            <w:r>
              <w:rPr>
                <w:rFonts w:hint="eastAsia" w:ascii="宋体" w:hAnsi="宋体" w:eastAsia="宋体" w:cs="Times New Roman"/>
                <w:bCs/>
                <w:sz w:val="18"/>
                <w:szCs w:val="18"/>
              </w:rPr>
              <w:t>1</w:t>
            </w:r>
          </w:p>
        </w:tc>
        <w:tc>
          <w:tcPr>
            <w:tcW w:w="718" w:type="dxa"/>
            <w:tcBorders>
              <w:top w:val="single" w:color="auto" w:sz="4" w:space="0"/>
              <w:left w:val="nil"/>
              <w:bottom w:val="single" w:color="auto" w:sz="4" w:space="0"/>
              <w:right w:val="single" w:color="auto" w:sz="4" w:space="0"/>
            </w:tcBorders>
            <w:noWrap w:val="0"/>
            <w:vAlign w:val="center"/>
          </w:tcPr>
          <w:p>
            <w:pPr>
              <w:jc w:val="center"/>
            </w:pPr>
            <w:r>
              <w:rPr>
                <w:rFonts w:hint="eastAsia" w:ascii="宋体" w:hAnsi="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pPr>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816" w:type="dxa"/>
            <w:tcBorders>
              <w:top w:val="single" w:color="auto" w:sz="4" w:space="0"/>
              <w:left w:val="nil"/>
              <w:bottom w:val="single" w:color="auto" w:sz="4" w:space="0"/>
              <w:right w:val="single" w:color="auto" w:sz="4" w:space="0"/>
            </w:tcBorders>
            <w:noWrap w:val="0"/>
            <w:vAlign w:val="center"/>
          </w:tcPr>
          <w:p>
            <w:pPr>
              <w:rPr>
                <w:rFonts w:hint="eastAsia" w:eastAsia="宋体"/>
                <w:color w:val="000000"/>
                <w:lang w:val="en-US" w:eastAsia="zh-CN"/>
              </w:rPr>
            </w:pPr>
            <w:r>
              <w:rPr>
                <w:rFonts w:hint="eastAsia" w:ascii="宋体" w:hAnsi="宋体"/>
                <w:bCs/>
                <w:sz w:val="18"/>
                <w:szCs w:val="18"/>
              </w:rPr>
              <w:t>中华人民共和国</w:t>
            </w:r>
            <w:r>
              <w:rPr>
                <w:rFonts w:hint="eastAsia" w:ascii="宋体" w:hAnsi="宋体"/>
                <w:bCs/>
                <w:sz w:val="18"/>
                <w:szCs w:val="18"/>
                <w:lang w:eastAsia="zh-CN"/>
              </w:rPr>
              <w:t>安全生产法</w:t>
            </w:r>
          </w:p>
        </w:tc>
        <w:tc>
          <w:tcPr>
            <w:tcW w:w="230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Cs w:val="21"/>
                <w:lang w:val="en-US" w:eastAsia="zh-CN"/>
              </w:rPr>
            </w:pPr>
            <w:r>
              <w:rPr>
                <w:rFonts w:ascii="Arial" w:hAnsi="Arial" w:eastAsia="宋体" w:cs="Arial"/>
                <w:i w:val="0"/>
                <w:iCs w:val="0"/>
                <w:caps w:val="0"/>
                <w:color w:val="333333"/>
                <w:spacing w:val="0"/>
                <w:sz w:val="14"/>
                <w:szCs w:val="14"/>
                <w:shd w:val="clear" w:color="auto" w:fill="FFFFFF"/>
              </w:rPr>
              <w:t>全国人民代表大会常务委员会</w:t>
            </w:r>
          </w:p>
        </w:tc>
        <w:tc>
          <w:tcPr>
            <w:tcW w:w="1230" w:type="dxa"/>
            <w:tcBorders>
              <w:top w:val="single" w:color="auto" w:sz="4" w:space="0"/>
              <w:left w:val="nil"/>
              <w:bottom w:val="single" w:color="auto" w:sz="4" w:space="0"/>
              <w:right w:val="single" w:color="auto" w:sz="4" w:space="0"/>
            </w:tcBorders>
            <w:noWrap w:val="0"/>
            <w:vAlign w:val="center"/>
          </w:tcPr>
          <w:p>
            <w:pPr>
              <w:rPr>
                <w:rFonts w:hint="default"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2021-9-1</w:t>
            </w:r>
          </w:p>
        </w:tc>
        <w:tc>
          <w:tcPr>
            <w:tcW w:w="718" w:type="dxa"/>
            <w:tcBorders>
              <w:top w:val="single" w:color="auto" w:sz="4" w:space="0"/>
              <w:left w:val="nil"/>
              <w:bottom w:val="single" w:color="auto" w:sz="4" w:space="0"/>
              <w:right w:val="single" w:color="auto" w:sz="4" w:space="0"/>
            </w:tcBorders>
            <w:noWrap w:val="0"/>
            <w:vAlign w:val="center"/>
          </w:tcPr>
          <w:p>
            <w:pPr>
              <w:jc w:val="center"/>
            </w:pPr>
            <w:r>
              <w:rPr>
                <w:rFonts w:hint="eastAsia" w:ascii="宋体" w:hAnsi="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816" w:type="dxa"/>
            <w:tcBorders>
              <w:top w:val="single" w:color="auto" w:sz="4" w:space="0"/>
              <w:left w:val="nil"/>
              <w:bottom w:val="single" w:color="auto" w:sz="4" w:space="0"/>
              <w:right w:val="single" w:color="auto" w:sz="4" w:space="0"/>
            </w:tcBorders>
            <w:noWrap w:val="0"/>
            <w:vAlign w:val="center"/>
          </w:tcPr>
          <w:p>
            <w:pPr>
              <w:rPr>
                <w:rFonts w:hint="eastAsia" w:ascii="宋体" w:hAnsi="宋体"/>
                <w:bCs/>
                <w:sz w:val="18"/>
                <w:szCs w:val="18"/>
              </w:rPr>
            </w:pPr>
            <w:r>
              <w:rPr>
                <w:rFonts w:hint="eastAsia" w:ascii="宋体" w:hAnsi="宋体"/>
                <w:bCs/>
                <w:sz w:val="18"/>
                <w:szCs w:val="18"/>
              </w:rPr>
              <w:t>劳动保障监察条例</w:t>
            </w:r>
          </w:p>
        </w:tc>
        <w:tc>
          <w:tcPr>
            <w:tcW w:w="2309" w:type="dxa"/>
            <w:tcBorders>
              <w:top w:val="single" w:color="auto" w:sz="4" w:space="0"/>
              <w:left w:val="nil"/>
              <w:bottom w:val="single" w:color="auto" w:sz="4" w:space="0"/>
              <w:right w:val="single" w:color="auto" w:sz="4" w:space="0"/>
            </w:tcBorders>
            <w:noWrap w:val="0"/>
            <w:vAlign w:val="center"/>
          </w:tcPr>
          <w:p>
            <w:pPr>
              <w:rPr>
                <w:rFonts w:hint="eastAsia" w:ascii="宋体" w:hAnsi="宋体"/>
                <w:bCs/>
                <w:sz w:val="18"/>
                <w:szCs w:val="18"/>
              </w:rPr>
            </w:pPr>
            <w:r>
              <w:rPr>
                <w:rFonts w:hint="eastAsia" w:ascii="宋体" w:hAnsi="宋体"/>
                <w:bCs/>
                <w:sz w:val="18"/>
                <w:szCs w:val="18"/>
                <w:lang w:val="en-US" w:eastAsia="zh-CN"/>
              </w:rPr>
              <w:t>中华人民共和国国务院令</w:t>
            </w:r>
          </w:p>
        </w:tc>
        <w:tc>
          <w:tcPr>
            <w:tcW w:w="123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Times New Roman"/>
                <w:bCs/>
                <w:sz w:val="18"/>
                <w:szCs w:val="18"/>
                <w:lang w:eastAsia="zh-CN"/>
              </w:rPr>
            </w:pPr>
            <w:r>
              <w:rPr>
                <w:rFonts w:hint="eastAsia" w:ascii="宋体" w:hAnsi="宋体" w:eastAsia="宋体" w:cs="Times New Roman"/>
                <w:bCs/>
                <w:sz w:val="18"/>
                <w:szCs w:val="18"/>
                <w:lang w:val="en-US" w:eastAsia="zh-CN"/>
              </w:rPr>
              <w:t>2004.12.1</w:t>
            </w:r>
          </w:p>
        </w:tc>
        <w:tc>
          <w:tcPr>
            <w:tcW w:w="718" w:type="dxa"/>
            <w:tcBorders>
              <w:top w:val="single" w:color="auto" w:sz="4" w:space="0"/>
              <w:left w:val="nil"/>
              <w:bottom w:val="single" w:color="auto" w:sz="4" w:space="0"/>
              <w:right w:val="single" w:color="auto" w:sz="4" w:space="0"/>
            </w:tcBorders>
            <w:noWrap w:val="0"/>
            <w:vAlign w:val="center"/>
          </w:tcPr>
          <w:p>
            <w:pPr>
              <w:jc w:val="center"/>
            </w:pPr>
            <w:r>
              <w:rPr>
                <w:rFonts w:hint="eastAsia" w:ascii="宋体" w:hAnsi="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816" w:type="dxa"/>
            <w:tcBorders>
              <w:top w:val="single" w:color="auto" w:sz="4" w:space="0"/>
              <w:left w:val="nil"/>
              <w:bottom w:val="single" w:color="auto" w:sz="4" w:space="0"/>
              <w:right w:val="single" w:color="auto" w:sz="4" w:space="0"/>
            </w:tcBorders>
            <w:noWrap w:val="0"/>
            <w:vAlign w:val="center"/>
          </w:tcPr>
          <w:p>
            <w:pPr>
              <w:rPr>
                <w:rFonts w:hint="eastAsia" w:ascii="宋体" w:hAnsi="宋体"/>
                <w:bCs/>
                <w:sz w:val="18"/>
                <w:szCs w:val="18"/>
              </w:rPr>
            </w:pPr>
            <w:r>
              <w:rPr>
                <w:rFonts w:hint="eastAsia" w:ascii="宋体" w:hAnsi="宋体"/>
                <w:bCs/>
                <w:sz w:val="18"/>
                <w:szCs w:val="18"/>
              </w:rPr>
              <w:t>女职工劳动保护特别规定</w:t>
            </w:r>
          </w:p>
        </w:tc>
        <w:tc>
          <w:tcPr>
            <w:tcW w:w="2309" w:type="dxa"/>
            <w:tcBorders>
              <w:top w:val="single" w:color="auto" w:sz="4" w:space="0"/>
              <w:left w:val="nil"/>
              <w:bottom w:val="single" w:color="auto" w:sz="4" w:space="0"/>
              <w:right w:val="single" w:color="auto" w:sz="4" w:space="0"/>
            </w:tcBorders>
            <w:noWrap w:val="0"/>
            <w:vAlign w:val="center"/>
          </w:tcPr>
          <w:p>
            <w:pPr>
              <w:rPr>
                <w:rFonts w:hint="eastAsia" w:ascii="宋体" w:hAnsi="宋体"/>
                <w:bCs/>
                <w:sz w:val="18"/>
                <w:szCs w:val="18"/>
              </w:rPr>
            </w:pPr>
            <w:r>
              <w:rPr>
                <w:rFonts w:hint="eastAsia" w:ascii="宋体" w:hAnsi="宋体"/>
                <w:bCs/>
                <w:sz w:val="18"/>
                <w:szCs w:val="18"/>
              </w:rPr>
              <w:t>国务院第200次常务会议</w:t>
            </w:r>
          </w:p>
        </w:tc>
        <w:tc>
          <w:tcPr>
            <w:tcW w:w="123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Times New Roman"/>
                <w:bCs/>
                <w:sz w:val="18"/>
                <w:szCs w:val="18"/>
              </w:rPr>
            </w:pPr>
            <w:r>
              <w:rPr>
                <w:rFonts w:hint="eastAsia" w:ascii="宋体" w:hAnsi="宋体" w:eastAsia="宋体" w:cs="Times New Roman"/>
                <w:bCs/>
                <w:sz w:val="18"/>
                <w:szCs w:val="18"/>
              </w:rPr>
              <w:t>2012.4.28</w:t>
            </w:r>
          </w:p>
        </w:tc>
        <w:tc>
          <w:tcPr>
            <w:tcW w:w="718" w:type="dxa"/>
            <w:tcBorders>
              <w:top w:val="single" w:color="auto" w:sz="4" w:space="0"/>
              <w:left w:val="nil"/>
              <w:bottom w:val="single" w:color="auto" w:sz="4" w:space="0"/>
              <w:right w:val="single" w:color="auto" w:sz="4" w:space="0"/>
            </w:tcBorders>
            <w:noWrap w:val="0"/>
            <w:vAlign w:val="top"/>
          </w:tcPr>
          <w:p>
            <w:pPr>
              <w:jc w:val="center"/>
            </w:pPr>
            <w:r>
              <w:rPr>
                <w:rFonts w:hint="eastAsia" w:ascii="宋体" w:hAnsi="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top"/>
          </w:tcPr>
          <w:p>
            <w:pPr>
              <w:rPr>
                <w:rFonts w:ascii="宋体" w:hAnsi="宋体" w:cs="宋体"/>
                <w:kern w:val="0"/>
                <w:szCs w:val="21"/>
              </w:rPr>
            </w:pPr>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816" w:type="dxa"/>
            <w:tcBorders>
              <w:top w:val="single" w:color="auto" w:sz="4" w:space="0"/>
              <w:left w:val="nil"/>
              <w:bottom w:val="single" w:color="auto" w:sz="4" w:space="0"/>
              <w:right w:val="single" w:color="auto" w:sz="4" w:space="0"/>
            </w:tcBorders>
            <w:noWrap w:val="0"/>
            <w:vAlign w:val="center"/>
          </w:tcPr>
          <w:p>
            <w:pPr>
              <w:rPr>
                <w:rFonts w:hint="eastAsia" w:ascii="宋体" w:hAnsi="宋体"/>
                <w:bCs/>
                <w:sz w:val="18"/>
                <w:szCs w:val="18"/>
              </w:rPr>
            </w:pPr>
            <w:r>
              <w:rPr>
                <w:rFonts w:hint="eastAsia" w:ascii="宋体" w:hAnsi="宋体"/>
                <w:bCs/>
                <w:sz w:val="18"/>
                <w:szCs w:val="18"/>
              </w:rPr>
              <w:t>作业场所职业健康管理暂行规定</w:t>
            </w:r>
          </w:p>
        </w:tc>
        <w:tc>
          <w:tcPr>
            <w:tcW w:w="2309" w:type="dxa"/>
            <w:tcBorders>
              <w:top w:val="single" w:color="auto" w:sz="4" w:space="0"/>
              <w:left w:val="nil"/>
              <w:bottom w:val="single" w:color="auto" w:sz="4" w:space="0"/>
              <w:right w:val="single" w:color="auto" w:sz="4" w:space="0"/>
            </w:tcBorders>
            <w:noWrap w:val="0"/>
            <w:vAlign w:val="center"/>
          </w:tcPr>
          <w:p>
            <w:pPr>
              <w:rPr>
                <w:rFonts w:hint="eastAsia" w:ascii="宋体" w:hAnsi="宋体"/>
                <w:bCs/>
                <w:sz w:val="18"/>
                <w:szCs w:val="18"/>
              </w:rPr>
            </w:pPr>
            <w:r>
              <w:rPr>
                <w:rFonts w:hint="eastAsia" w:ascii="宋体" w:hAnsi="宋体"/>
                <w:bCs/>
                <w:sz w:val="18"/>
                <w:szCs w:val="18"/>
              </w:rPr>
              <w:t>国家安全生产监督管理总局第23号令</w:t>
            </w:r>
          </w:p>
        </w:tc>
        <w:tc>
          <w:tcPr>
            <w:tcW w:w="123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Times New Roman"/>
                <w:bCs/>
                <w:sz w:val="18"/>
                <w:szCs w:val="18"/>
              </w:rPr>
            </w:pPr>
            <w:r>
              <w:rPr>
                <w:rFonts w:hint="eastAsia" w:ascii="宋体" w:hAnsi="宋体" w:eastAsia="宋体" w:cs="Times New Roman"/>
                <w:bCs/>
                <w:sz w:val="18"/>
                <w:szCs w:val="18"/>
              </w:rPr>
              <w:t>2009</w:t>
            </w:r>
            <w:r>
              <w:rPr>
                <w:rFonts w:hint="eastAsia" w:ascii="宋体" w:hAnsi="宋体" w:eastAsia="宋体" w:cs="Times New Roman"/>
                <w:bCs/>
                <w:sz w:val="18"/>
                <w:szCs w:val="18"/>
                <w:lang w:eastAsia="zh-CN"/>
              </w:rPr>
              <w:t>.</w:t>
            </w:r>
            <w:r>
              <w:rPr>
                <w:rFonts w:hint="eastAsia" w:ascii="宋体" w:hAnsi="宋体" w:eastAsia="宋体" w:cs="Times New Roman"/>
                <w:bCs/>
                <w:sz w:val="18"/>
                <w:szCs w:val="18"/>
              </w:rPr>
              <w:t>09</w:t>
            </w:r>
            <w:r>
              <w:rPr>
                <w:rFonts w:hint="eastAsia" w:ascii="宋体" w:hAnsi="宋体" w:eastAsia="宋体" w:cs="Times New Roman"/>
                <w:bCs/>
                <w:sz w:val="18"/>
                <w:szCs w:val="18"/>
                <w:lang w:val="en-US" w:eastAsia="zh-CN"/>
              </w:rPr>
              <w:t>.</w:t>
            </w:r>
            <w:r>
              <w:rPr>
                <w:rFonts w:hint="eastAsia" w:ascii="宋体" w:hAnsi="宋体" w:eastAsia="宋体" w:cs="Times New Roman"/>
                <w:bCs/>
                <w:sz w:val="18"/>
                <w:szCs w:val="18"/>
              </w:rPr>
              <w:t>01</w:t>
            </w:r>
          </w:p>
        </w:tc>
        <w:tc>
          <w:tcPr>
            <w:tcW w:w="718" w:type="dxa"/>
            <w:tcBorders>
              <w:top w:val="single" w:color="auto" w:sz="4" w:space="0"/>
              <w:left w:val="nil"/>
              <w:bottom w:val="single" w:color="auto" w:sz="4" w:space="0"/>
              <w:right w:val="single" w:color="auto" w:sz="4" w:space="0"/>
            </w:tcBorders>
            <w:noWrap w:val="0"/>
            <w:vAlign w:val="top"/>
          </w:tcPr>
          <w:p>
            <w:pPr>
              <w:jc w:val="center"/>
            </w:pPr>
            <w:r>
              <w:rPr>
                <w:rFonts w:hint="eastAsia" w:ascii="宋体" w:hAnsi="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top"/>
          </w:tcPr>
          <w:p>
            <w:pPr>
              <w:rPr>
                <w:rFonts w:ascii="宋体" w:hAnsi="宋体" w:cs="宋体"/>
                <w:kern w:val="0"/>
                <w:szCs w:val="21"/>
              </w:rPr>
            </w:pPr>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816" w:type="dxa"/>
            <w:tcBorders>
              <w:top w:val="single" w:color="auto" w:sz="4" w:space="0"/>
              <w:left w:val="nil"/>
              <w:bottom w:val="single" w:color="auto" w:sz="4" w:space="0"/>
              <w:right w:val="single" w:color="auto" w:sz="4" w:space="0"/>
            </w:tcBorders>
            <w:noWrap w:val="0"/>
            <w:vAlign w:val="center"/>
          </w:tcPr>
          <w:p>
            <w:pPr>
              <w:rPr>
                <w:rFonts w:hint="eastAsia" w:ascii="宋体" w:hAnsi="宋体"/>
                <w:bCs/>
                <w:sz w:val="18"/>
                <w:szCs w:val="18"/>
              </w:rPr>
            </w:pPr>
            <w:r>
              <w:rPr>
                <w:rFonts w:hint="eastAsia" w:ascii="宋体" w:hAnsi="宋体"/>
                <w:bCs/>
                <w:sz w:val="18"/>
                <w:szCs w:val="18"/>
              </w:rPr>
              <w:t>企业职工伤亡事故调查分析规则</w:t>
            </w:r>
          </w:p>
        </w:tc>
        <w:tc>
          <w:tcPr>
            <w:tcW w:w="2309" w:type="dxa"/>
            <w:tcBorders>
              <w:top w:val="single" w:color="auto" w:sz="4" w:space="0"/>
              <w:left w:val="nil"/>
              <w:bottom w:val="single" w:color="auto" w:sz="4" w:space="0"/>
              <w:right w:val="single" w:color="auto" w:sz="4" w:space="0"/>
            </w:tcBorders>
            <w:noWrap w:val="0"/>
            <w:vAlign w:val="center"/>
          </w:tcPr>
          <w:p>
            <w:pPr>
              <w:rPr>
                <w:rFonts w:hint="eastAsia" w:ascii="宋体" w:hAnsi="宋体"/>
                <w:bCs/>
                <w:sz w:val="18"/>
                <w:szCs w:val="18"/>
              </w:rPr>
            </w:pPr>
            <w:r>
              <w:rPr>
                <w:rFonts w:hint="eastAsia" w:ascii="宋体" w:hAnsi="宋体"/>
                <w:bCs/>
                <w:sz w:val="18"/>
                <w:szCs w:val="18"/>
              </w:rPr>
              <w:t>GB6442—86</w:t>
            </w:r>
          </w:p>
        </w:tc>
        <w:tc>
          <w:tcPr>
            <w:tcW w:w="123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Times New Roman"/>
                <w:bCs/>
                <w:sz w:val="18"/>
                <w:szCs w:val="18"/>
              </w:rPr>
            </w:pPr>
            <w:r>
              <w:rPr>
                <w:rFonts w:hint="eastAsia" w:ascii="宋体" w:hAnsi="宋体" w:eastAsia="宋体" w:cs="Times New Roman"/>
                <w:bCs/>
                <w:sz w:val="18"/>
                <w:szCs w:val="18"/>
              </w:rPr>
              <w:t>1987.2.1</w:t>
            </w:r>
          </w:p>
        </w:tc>
        <w:tc>
          <w:tcPr>
            <w:tcW w:w="718" w:type="dxa"/>
            <w:tcBorders>
              <w:top w:val="single" w:color="auto" w:sz="4" w:space="0"/>
              <w:left w:val="nil"/>
              <w:bottom w:val="single" w:color="auto" w:sz="4" w:space="0"/>
              <w:right w:val="single" w:color="auto" w:sz="4" w:space="0"/>
            </w:tcBorders>
            <w:noWrap w:val="0"/>
            <w:vAlign w:val="top"/>
          </w:tcPr>
          <w:p>
            <w:pPr>
              <w:jc w:val="center"/>
            </w:pPr>
            <w:r>
              <w:rPr>
                <w:rFonts w:hint="eastAsia" w:ascii="宋体" w:hAnsi="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top"/>
          </w:tcPr>
          <w:p>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816" w:type="dxa"/>
            <w:tcBorders>
              <w:top w:val="single" w:color="auto" w:sz="4" w:space="0"/>
              <w:left w:val="nil"/>
              <w:bottom w:val="single" w:color="auto" w:sz="4" w:space="0"/>
              <w:right w:val="single" w:color="auto" w:sz="4" w:space="0"/>
            </w:tcBorders>
            <w:noWrap w:val="0"/>
            <w:vAlign w:val="center"/>
          </w:tcPr>
          <w:p>
            <w:pPr>
              <w:rPr>
                <w:rFonts w:hint="eastAsia" w:ascii="宋体" w:hAnsi="宋体"/>
                <w:bCs/>
                <w:sz w:val="18"/>
                <w:szCs w:val="18"/>
              </w:rPr>
            </w:pPr>
            <w:r>
              <w:rPr>
                <w:rFonts w:hint="eastAsia" w:ascii="宋体" w:hAnsi="宋体"/>
                <w:bCs/>
                <w:sz w:val="18"/>
                <w:szCs w:val="18"/>
              </w:rPr>
              <w:fldChar w:fldCharType="begin"/>
            </w:r>
            <w:r>
              <w:rPr>
                <w:rFonts w:hint="eastAsia" w:ascii="宋体" w:hAnsi="宋体"/>
                <w:bCs/>
                <w:sz w:val="18"/>
                <w:szCs w:val="18"/>
              </w:rPr>
              <w:instrText xml:space="preserve"> HYPERLINK "女工和未成年工\\女职工禁忌劳动范围的规定.doc" </w:instrText>
            </w:r>
            <w:r>
              <w:rPr>
                <w:rFonts w:hint="eastAsia" w:ascii="宋体" w:hAnsi="宋体"/>
                <w:bCs/>
                <w:sz w:val="18"/>
                <w:szCs w:val="18"/>
              </w:rPr>
              <w:fldChar w:fldCharType="separate"/>
            </w:r>
            <w:r>
              <w:rPr>
                <w:rFonts w:hint="eastAsia" w:ascii="宋体" w:hAnsi="宋体"/>
                <w:bCs/>
                <w:sz w:val="18"/>
                <w:szCs w:val="18"/>
              </w:rPr>
              <w:t>女职工禁忌劳动范围的规定</w:t>
            </w:r>
            <w:r>
              <w:rPr>
                <w:rFonts w:hint="eastAsia" w:ascii="宋体" w:hAnsi="宋体"/>
                <w:bCs/>
                <w:sz w:val="18"/>
                <w:szCs w:val="18"/>
              </w:rPr>
              <w:fldChar w:fldCharType="end"/>
            </w:r>
          </w:p>
        </w:tc>
        <w:tc>
          <w:tcPr>
            <w:tcW w:w="2309" w:type="dxa"/>
            <w:tcBorders>
              <w:top w:val="single" w:color="auto" w:sz="4" w:space="0"/>
              <w:left w:val="nil"/>
              <w:bottom w:val="single" w:color="auto" w:sz="4" w:space="0"/>
              <w:right w:val="single" w:color="auto" w:sz="4" w:space="0"/>
            </w:tcBorders>
            <w:noWrap w:val="0"/>
            <w:vAlign w:val="center"/>
          </w:tcPr>
          <w:p>
            <w:pPr>
              <w:rPr>
                <w:rFonts w:hint="eastAsia" w:ascii="宋体" w:hAnsi="宋体"/>
                <w:bCs/>
                <w:sz w:val="18"/>
                <w:szCs w:val="18"/>
              </w:rPr>
            </w:pPr>
            <w:r>
              <w:rPr>
                <w:rFonts w:hint="eastAsia" w:ascii="宋体" w:hAnsi="宋体"/>
                <w:bCs/>
                <w:sz w:val="18"/>
                <w:szCs w:val="18"/>
              </w:rPr>
              <w:t>国务院</w:t>
            </w:r>
          </w:p>
        </w:tc>
        <w:tc>
          <w:tcPr>
            <w:tcW w:w="123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Times New Roman"/>
                <w:bCs/>
                <w:sz w:val="18"/>
                <w:szCs w:val="18"/>
              </w:rPr>
            </w:pPr>
            <w:r>
              <w:rPr>
                <w:rFonts w:hint="eastAsia" w:ascii="宋体" w:hAnsi="宋体" w:eastAsia="宋体" w:cs="Times New Roman"/>
                <w:bCs/>
                <w:sz w:val="18"/>
                <w:szCs w:val="18"/>
              </w:rPr>
              <w:t>1990.1.18</w:t>
            </w:r>
          </w:p>
        </w:tc>
        <w:tc>
          <w:tcPr>
            <w:tcW w:w="718" w:type="dxa"/>
            <w:tcBorders>
              <w:top w:val="single" w:color="auto" w:sz="4" w:space="0"/>
              <w:left w:val="nil"/>
              <w:bottom w:val="single" w:color="auto" w:sz="4" w:space="0"/>
              <w:right w:val="single" w:color="auto" w:sz="4" w:space="0"/>
            </w:tcBorders>
            <w:noWrap w:val="0"/>
            <w:vAlign w:val="top"/>
          </w:tcPr>
          <w:p>
            <w:pPr>
              <w:jc w:val="center"/>
            </w:pPr>
            <w:r>
              <w:rPr>
                <w:rFonts w:hint="eastAsia" w:ascii="宋体" w:hAnsi="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top"/>
          </w:tcPr>
          <w:p>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3816" w:type="dxa"/>
            <w:tcBorders>
              <w:top w:val="single" w:color="auto" w:sz="4" w:space="0"/>
              <w:left w:val="nil"/>
              <w:bottom w:val="single" w:color="auto" w:sz="4" w:space="0"/>
              <w:right w:val="single" w:color="auto" w:sz="4" w:space="0"/>
            </w:tcBorders>
            <w:noWrap w:val="0"/>
            <w:vAlign w:val="center"/>
          </w:tcPr>
          <w:p>
            <w:pPr>
              <w:rPr>
                <w:rFonts w:hint="eastAsia" w:ascii="宋体" w:hAnsi="宋体"/>
                <w:bCs/>
                <w:sz w:val="18"/>
                <w:szCs w:val="18"/>
              </w:rPr>
            </w:pPr>
            <w:r>
              <w:rPr>
                <w:rFonts w:hint="eastAsia" w:ascii="宋体" w:hAnsi="宋体"/>
                <w:bCs/>
                <w:sz w:val="18"/>
                <w:szCs w:val="18"/>
              </w:rPr>
              <w:t>工作场所有害因素职业接触限值</w:t>
            </w:r>
          </w:p>
        </w:tc>
        <w:tc>
          <w:tcPr>
            <w:tcW w:w="2309" w:type="dxa"/>
            <w:tcBorders>
              <w:top w:val="single" w:color="auto" w:sz="4" w:space="0"/>
              <w:left w:val="nil"/>
              <w:bottom w:val="single" w:color="auto" w:sz="4" w:space="0"/>
              <w:right w:val="single" w:color="auto" w:sz="4" w:space="0"/>
            </w:tcBorders>
            <w:noWrap w:val="0"/>
            <w:vAlign w:val="center"/>
          </w:tcPr>
          <w:p>
            <w:pPr>
              <w:rPr>
                <w:rFonts w:hint="eastAsia" w:ascii="宋体" w:hAnsi="宋体"/>
                <w:bCs/>
                <w:sz w:val="18"/>
                <w:szCs w:val="18"/>
              </w:rPr>
            </w:pPr>
            <w:r>
              <w:rPr>
                <w:rFonts w:hint="eastAsia" w:ascii="宋体" w:hAnsi="宋体"/>
                <w:bCs/>
                <w:sz w:val="18"/>
                <w:szCs w:val="18"/>
              </w:rPr>
              <w:t>GBZ2</w:t>
            </w:r>
            <w:r>
              <w:rPr>
                <w:rFonts w:hint="eastAsia" w:ascii="宋体" w:hAnsi="宋体"/>
                <w:bCs/>
                <w:sz w:val="18"/>
                <w:szCs w:val="18"/>
                <w:lang w:val="en-US" w:eastAsia="zh-CN"/>
              </w:rPr>
              <w:t>.2</w:t>
            </w:r>
            <w:r>
              <w:rPr>
                <w:rFonts w:hint="eastAsia" w:ascii="宋体" w:hAnsi="宋体"/>
                <w:bCs/>
                <w:sz w:val="18"/>
                <w:szCs w:val="18"/>
              </w:rPr>
              <w:t>-2007</w:t>
            </w:r>
          </w:p>
        </w:tc>
        <w:tc>
          <w:tcPr>
            <w:tcW w:w="123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Times New Roman"/>
                <w:bCs/>
                <w:sz w:val="18"/>
                <w:szCs w:val="18"/>
              </w:rPr>
            </w:pPr>
            <w:r>
              <w:rPr>
                <w:rFonts w:hint="eastAsia" w:ascii="宋体" w:hAnsi="宋体" w:eastAsia="宋体" w:cs="Times New Roman"/>
                <w:bCs/>
                <w:sz w:val="18"/>
                <w:szCs w:val="18"/>
              </w:rPr>
              <w:t>2007.11.1</w:t>
            </w:r>
          </w:p>
        </w:tc>
        <w:tc>
          <w:tcPr>
            <w:tcW w:w="718" w:type="dxa"/>
            <w:tcBorders>
              <w:top w:val="single" w:color="auto" w:sz="4" w:space="0"/>
              <w:left w:val="nil"/>
              <w:bottom w:val="single" w:color="auto" w:sz="4" w:space="0"/>
              <w:right w:val="single" w:color="auto" w:sz="4" w:space="0"/>
            </w:tcBorders>
            <w:noWrap w:val="0"/>
            <w:vAlign w:val="center"/>
          </w:tcPr>
          <w:p>
            <w:pPr>
              <w:jc w:val="center"/>
            </w:pPr>
            <w:r>
              <w:rPr>
                <w:rFonts w:hint="eastAsia" w:ascii="宋体" w:hAnsi="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pPr>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3816" w:type="dxa"/>
            <w:tcBorders>
              <w:top w:val="single" w:color="auto" w:sz="4" w:space="0"/>
              <w:left w:val="nil"/>
              <w:bottom w:val="single" w:color="auto" w:sz="4" w:space="0"/>
              <w:right w:val="single" w:color="auto" w:sz="4" w:space="0"/>
            </w:tcBorders>
            <w:noWrap w:val="0"/>
            <w:vAlign w:val="center"/>
          </w:tcPr>
          <w:p>
            <w:pPr>
              <w:rPr>
                <w:rFonts w:hint="eastAsia" w:ascii="宋体" w:hAnsi="宋体"/>
                <w:bCs/>
                <w:sz w:val="18"/>
                <w:szCs w:val="18"/>
              </w:rPr>
            </w:pPr>
            <w:r>
              <w:rPr>
                <w:rFonts w:hint="eastAsia" w:ascii="宋体" w:hAnsi="宋体"/>
                <w:bCs/>
                <w:sz w:val="18"/>
                <w:szCs w:val="18"/>
              </w:rPr>
              <w:t>中华人民共和国妇女权益保障法</w:t>
            </w:r>
          </w:p>
        </w:tc>
        <w:tc>
          <w:tcPr>
            <w:tcW w:w="2309" w:type="dxa"/>
            <w:tcBorders>
              <w:top w:val="single" w:color="auto" w:sz="4" w:space="0"/>
              <w:left w:val="nil"/>
              <w:bottom w:val="single" w:color="auto" w:sz="4" w:space="0"/>
              <w:right w:val="single" w:color="auto" w:sz="4" w:space="0"/>
            </w:tcBorders>
            <w:noWrap w:val="0"/>
            <w:vAlign w:val="center"/>
          </w:tcPr>
          <w:p>
            <w:pPr>
              <w:rPr>
                <w:rFonts w:hint="eastAsia" w:ascii="宋体" w:hAnsi="宋体"/>
                <w:bCs/>
                <w:sz w:val="18"/>
                <w:szCs w:val="18"/>
              </w:rPr>
            </w:pPr>
            <w:r>
              <w:rPr>
                <w:rFonts w:hint="eastAsia" w:ascii="宋体" w:hAnsi="宋体"/>
                <w:bCs/>
                <w:sz w:val="18"/>
                <w:szCs w:val="18"/>
              </w:rPr>
              <w:t>全国人民代表大会</w:t>
            </w:r>
          </w:p>
        </w:tc>
        <w:tc>
          <w:tcPr>
            <w:tcW w:w="123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Times New Roman"/>
                <w:bCs/>
                <w:sz w:val="18"/>
                <w:szCs w:val="18"/>
              </w:rPr>
            </w:pPr>
            <w:r>
              <w:rPr>
                <w:rFonts w:hint="eastAsia" w:ascii="宋体" w:hAnsi="宋体" w:eastAsia="宋体" w:cs="Times New Roman"/>
                <w:bCs/>
                <w:sz w:val="18"/>
                <w:szCs w:val="18"/>
              </w:rPr>
              <w:t>2005.12.1</w:t>
            </w:r>
          </w:p>
        </w:tc>
        <w:tc>
          <w:tcPr>
            <w:tcW w:w="718" w:type="dxa"/>
            <w:tcBorders>
              <w:top w:val="single" w:color="auto" w:sz="4" w:space="0"/>
              <w:left w:val="nil"/>
              <w:bottom w:val="single" w:color="auto" w:sz="4" w:space="0"/>
              <w:right w:val="single" w:color="auto" w:sz="4" w:space="0"/>
            </w:tcBorders>
            <w:noWrap w:val="0"/>
            <w:vAlign w:val="center"/>
          </w:tcPr>
          <w:p>
            <w:pPr>
              <w:jc w:val="center"/>
            </w:pPr>
            <w:r>
              <w:rPr>
                <w:rFonts w:hint="eastAsia" w:ascii="宋体" w:hAnsi="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pPr>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c>
          <w:tcPr>
            <w:tcW w:w="3816"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Times New Roman"/>
                <w:bCs/>
                <w:sz w:val="18"/>
                <w:szCs w:val="18"/>
              </w:rPr>
            </w:pPr>
            <w:r>
              <w:rPr>
                <w:rFonts w:hint="eastAsia" w:ascii="宋体" w:hAnsi="宋体" w:eastAsia="宋体" w:cs="Times New Roman"/>
                <w:bCs/>
                <w:sz w:val="18"/>
                <w:szCs w:val="18"/>
              </w:rPr>
              <w:t>未成年人特殊保护规定</w:t>
            </w:r>
          </w:p>
        </w:tc>
        <w:tc>
          <w:tcPr>
            <w:tcW w:w="2309" w:type="dxa"/>
            <w:tcBorders>
              <w:top w:val="single" w:color="auto" w:sz="4" w:space="0"/>
              <w:left w:val="nil"/>
              <w:bottom w:val="single" w:color="auto" w:sz="4" w:space="0"/>
              <w:right w:val="single" w:color="auto" w:sz="4" w:space="0"/>
            </w:tcBorders>
            <w:noWrap w:val="0"/>
            <w:vAlign w:val="center"/>
          </w:tcPr>
          <w:p>
            <w:pPr>
              <w:rPr>
                <w:rFonts w:hint="eastAsia" w:ascii="宋体" w:hAnsi="宋体"/>
                <w:bCs/>
                <w:sz w:val="18"/>
                <w:szCs w:val="18"/>
              </w:rPr>
            </w:pPr>
            <w:r>
              <w:rPr>
                <w:rFonts w:hint="eastAsia" w:ascii="宋体" w:hAnsi="宋体"/>
                <w:bCs/>
                <w:sz w:val="18"/>
                <w:szCs w:val="18"/>
              </w:rPr>
              <w:t>劳部发〔1994〕498号</w:t>
            </w:r>
          </w:p>
        </w:tc>
        <w:tc>
          <w:tcPr>
            <w:tcW w:w="123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Times New Roman"/>
                <w:bCs/>
                <w:sz w:val="18"/>
                <w:szCs w:val="18"/>
              </w:rPr>
            </w:pPr>
            <w:r>
              <w:rPr>
                <w:rFonts w:hint="eastAsia" w:ascii="宋体" w:hAnsi="宋体" w:eastAsia="宋体" w:cs="Times New Roman"/>
                <w:bCs/>
                <w:sz w:val="18"/>
                <w:szCs w:val="18"/>
              </w:rPr>
              <w:t>1995.1.1</w:t>
            </w:r>
          </w:p>
        </w:tc>
        <w:tc>
          <w:tcPr>
            <w:tcW w:w="718" w:type="dxa"/>
            <w:tcBorders>
              <w:top w:val="single" w:color="auto" w:sz="4" w:space="0"/>
              <w:left w:val="nil"/>
              <w:bottom w:val="single" w:color="auto" w:sz="4" w:space="0"/>
              <w:right w:val="single" w:color="auto" w:sz="4" w:space="0"/>
            </w:tcBorders>
            <w:noWrap w:val="0"/>
            <w:vAlign w:val="center"/>
          </w:tcPr>
          <w:p>
            <w:pPr>
              <w:jc w:val="center"/>
            </w:pPr>
            <w:r>
              <w:rPr>
                <w:rFonts w:hint="eastAsia" w:ascii="宋体" w:hAnsi="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pPr>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13</w:t>
            </w:r>
          </w:p>
        </w:tc>
        <w:tc>
          <w:tcPr>
            <w:tcW w:w="3816"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Times New Roman"/>
                <w:bCs/>
                <w:sz w:val="18"/>
                <w:szCs w:val="18"/>
              </w:rPr>
            </w:pPr>
            <w:r>
              <w:rPr>
                <w:rFonts w:hint="eastAsia" w:ascii="宋体" w:hAnsi="宋体" w:eastAsia="宋体" w:cs="Times New Roman"/>
                <w:bCs/>
                <w:sz w:val="18"/>
                <w:szCs w:val="18"/>
              </w:rPr>
              <w:t>新工伤保险条例</w:t>
            </w:r>
          </w:p>
        </w:tc>
        <w:tc>
          <w:tcPr>
            <w:tcW w:w="230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bCs/>
                <w:sz w:val="18"/>
                <w:szCs w:val="18"/>
              </w:rPr>
            </w:pPr>
            <w:r>
              <w:rPr>
                <w:rFonts w:hint="eastAsia" w:ascii="Arial" w:hAnsi="Arial" w:cs="Arial"/>
                <w:szCs w:val="21"/>
                <w:shd w:val="clear" w:color="auto" w:fill="FFFFFF"/>
              </w:rPr>
              <w:t>国务院</w:t>
            </w:r>
          </w:p>
        </w:tc>
        <w:tc>
          <w:tcPr>
            <w:tcW w:w="123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Times New Roman"/>
                <w:bCs/>
                <w:sz w:val="18"/>
                <w:szCs w:val="18"/>
              </w:rPr>
            </w:pPr>
            <w:r>
              <w:rPr>
                <w:rFonts w:hint="eastAsia" w:ascii="宋体" w:hAnsi="宋体" w:eastAsia="宋体" w:cs="Times New Roman"/>
                <w:bCs/>
                <w:sz w:val="18"/>
                <w:szCs w:val="18"/>
              </w:rPr>
              <w:t>2011.1.1</w:t>
            </w:r>
          </w:p>
        </w:tc>
        <w:tc>
          <w:tcPr>
            <w:tcW w:w="718" w:type="dxa"/>
            <w:tcBorders>
              <w:top w:val="single" w:color="auto" w:sz="4" w:space="0"/>
              <w:left w:val="nil"/>
              <w:bottom w:val="single" w:color="auto" w:sz="4" w:space="0"/>
              <w:right w:val="single" w:color="auto" w:sz="4" w:space="0"/>
            </w:tcBorders>
            <w:noWrap w:val="0"/>
            <w:vAlign w:val="center"/>
          </w:tcPr>
          <w:p>
            <w:pPr>
              <w:jc w:val="center"/>
            </w:pPr>
            <w:r>
              <w:rPr>
                <w:rFonts w:hint="eastAsia" w:ascii="宋体" w:hAnsi="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pPr>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14</w:t>
            </w:r>
          </w:p>
        </w:tc>
        <w:tc>
          <w:tcPr>
            <w:tcW w:w="3816"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Times New Roman"/>
                <w:bCs/>
                <w:sz w:val="18"/>
                <w:szCs w:val="18"/>
              </w:rPr>
            </w:pPr>
            <w:r>
              <w:rPr>
                <w:rFonts w:hint="eastAsia" w:ascii="宋体" w:hAnsi="宋体" w:eastAsia="宋体" w:cs="Times New Roman"/>
                <w:bCs/>
                <w:sz w:val="18"/>
                <w:szCs w:val="18"/>
              </w:rPr>
              <w:t>职业安全和卫生及工作环境公约</w:t>
            </w:r>
          </w:p>
        </w:tc>
        <w:tc>
          <w:tcPr>
            <w:tcW w:w="2309" w:type="dxa"/>
            <w:tcBorders>
              <w:top w:val="single" w:color="auto" w:sz="4" w:space="0"/>
              <w:left w:val="nil"/>
              <w:bottom w:val="single" w:color="auto" w:sz="4" w:space="0"/>
              <w:right w:val="single" w:color="auto" w:sz="4" w:space="0"/>
            </w:tcBorders>
            <w:noWrap w:val="0"/>
            <w:vAlign w:val="center"/>
          </w:tcPr>
          <w:p>
            <w:pPr>
              <w:rPr>
                <w:rFonts w:hint="eastAsia" w:ascii="宋体" w:hAnsi="宋体"/>
                <w:bCs/>
                <w:sz w:val="18"/>
                <w:szCs w:val="18"/>
              </w:rPr>
            </w:pPr>
            <w:r>
              <w:rPr>
                <w:rFonts w:hint="eastAsia" w:ascii="宋体" w:hAnsi="宋体"/>
                <w:bCs/>
                <w:sz w:val="18"/>
                <w:szCs w:val="18"/>
              </w:rPr>
              <w:t>全国人大常委会</w:t>
            </w:r>
          </w:p>
        </w:tc>
        <w:tc>
          <w:tcPr>
            <w:tcW w:w="123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Times New Roman"/>
                <w:bCs/>
                <w:sz w:val="18"/>
                <w:szCs w:val="18"/>
              </w:rPr>
            </w:pPr>
            <w:r>
              <w:rPr>
                <w:rFonts w:hint="eastAsia" w:ascii="宋体" w:hAnsi="宋体" w:eastAsia="宋体" w:cs="Times New Roman"/>
                <w:bCs/>
                <w:sz w:val="18"/>
                <w:szCs w:val="18"/>
              </w:rPr>
              <w:t>2006.10.31</w:t>
            </w:r>
          </w:p>
        </w:tc>
        <w:tc>
          <w:tcPr>
            <w:tcW w:w="718" w:type="dxa"/>
            <w:tcBorders>
              <w:top w:val="single" w:color="auto" w:sz="4" w:space="0"/>
              <w:left w:val="nil"/>
              <w:bottom w:val="single" w:color="auto" w:sz="4" w:space="0"/>
              <w:right w:val="single" w:color="auto" w:sz="4" w:space="0"/>
            </w:tcBorders>
            <w:noWrap w:val="0"/>
            <w:vAlign w:val="center"/>
          </w:tcPr>
          <w:p>
            <w:pPr>
              <w:jc w:val="center"/>
              <w:rPr>
                <w:color w:val="auto"/>
              </w:rPr>
            </w:pPr>
            <w:r>
              <w:rPr>
                <w:rFonts w:hint="eastAsia" w:ascii="宋体" w:hAnsi="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Cs w:val="21"/>
              </w:rPr>
            </w:pPr>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15</w:t>
            </w:r>
          </w:p>
        </w:tc>
        <w:tc>
          <w:tcPr>
            <w:tcW w:w="3816"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Times New Roman"/>
                <w:bCs/>
                <w:sz w:val="18"/>
                <w:szCs w:val="18"/>
              </w:rPr>
            </w:pPr>
            <w:r>
              <w:rPr>
                <w:rFonts w:hint="eastAsia" w:ascii="宋体" w:hAnsi="宋体" w:eastAsia="宋体" w:cs="Times New Roman"/>
                <w:bCs/>
                <w:sz w:val="18"/>
                <w:szCs w:val="18"/>
              </w:rPr>
              <w:t>中华人民共和国未成年人保护法</w:t>
            </w:r>
          </w:p>
        </w:tc>
        <w:tc>
          <w:tcPr>
            <w:tcW w:w="2309" w:type="dxa"/>
            <w:tcBorders>
              <w:top w:val="single" w:color="auto" w:sz="4" w:space="0"/>
              <w:left w:val="nil"/>
              <w:bottom w:val="single" w:color="auto" w:sz="4" w:space="0"/>
              <w:right w:val="single" w:color="auto" w:sz="4" w:space="0"/>
            </w:tcBorders>
            <w:noWrap w:val="0"/>
            <w:vAlign w:val="center"/>
          </w:tcPr>
          <w:p>
            <w:pPr>
              <w:tabs>
                <w:tab w:val="left" w:pos="720"/>
              </w:tabs>
              <w:rPr>
                <w:rFonts w:hint="eastAsia" w:ascii="宋体" w:hAnsi="宋体" w:cs="宋体"/>
                <w:kern w:val="0"/>
                <w:szCs w:val="21"/>
              </w:rPr>
            </w:pPr>
            <w:r>
              <w:rPr>
                <w:rFonts w:hint="eastAsia" w:ascii="宋体" w:cs="宋体"/>
                <w:kern w:val="0"/>
                <w:sz w:val="18"/>
                <w:szCs w:val="18"/>
              </w:rPr>
              <w:t>全国人大常委会</w:t>
            </w:r>
          </w:p>
        </w:tc>
        <w:tc>
          <w:tcPr>
            <w:tcW w:w="123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Times New Roman"/>
                <w:bCs/>
                <w:sz w:val="18"/>
                <w:szCs w:val="18"/>
              </w:rPr>
            </w:pPr>
            <w:r>
              <w:rPr>
                <w:rFonts w:hint="eastAsia" w:ascii="宋体" w:hAnsi="宋体" w:eastAsia="宋体" w:cs="Times New Roman"/>
                <w:bCs/>
                <w:sz w:val="18"/>
                <w:szCs w:val="18"/>
                <w:lang w:val="en-US" w:eastAsia="zh-CN"/>
              </w:rPr>
              <w:t>2013.1.1</w:t>
            </w:r>
          </w:p>
        </w:tc>
        <w:tc>
          <w:tcPr>
            <w:tcW w:w="718" w:type="dxa"/>
            <w:tcBorders>
              <w:top w:val="single" w:color="auto" w:sz="4" w:space="0"/>
              <w:left w:val="nil"/>
              <w:bottom w:val="single" w:color="auto" w:sz="4" w:space="0"/>
              <w:right w:val="single" w:color="auto" w:sz="4" w:space="0"/>
            </w:tcBorders>
            <w:noWrap w:val="0"/>
            <w:vAlign w:val="center"/>
          </w:tcPr>
          <w:p>
            <w:pPr>
              <w:jc w:val="center"/>
            </w:pPr>
            <w:r>
              <w:rPr>
                <w:rFonts w:hint="eastAsia" w:ascii="宋体" w:hAnsi="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16</w:t>
            </w:r>
          </w:p>
        </w:tc>
        <w:tc>
          <w:tcPr>
            <w:tcW w:w="3816"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Times New Roman"/>
                <w:bCs/>
                <w:sz w:val="18"/>
                <w:szCs w:val="18"/>
              </w:rPr>
            </w:pPr>
            <w:r>
              <w:rPr>
                <w:rFonts w:hint="eastAsia" w:ascii="宋体" w:hAnsi="宋体" w:eastAsia="宋体" w:cs="Times New Roman"/>
                <w:bCs/>
                <w:sz w:val="18"/>
                <w:szCs w:val="18"/>
              </w:rPr>
              <w:fldChar w:fldCharType="begin"/>
            </w:r>
            <w:r>
              <w:rPr>
                <w:rFonts w:hint="eastAsia" w:ascii="宋体" w:hAnsi="宋体" w:eastAsia="宋体" w:cs="Times New Roman"/>
                <w:bCs/>
                <w:sz w:val="18"/>
                <w:szCs w:val="18"/>
              </w:rPr>
              <w:instrText xml:space="preserve">HYPERLINK "安全法规/女职工保健工作规定.doc"</w:instrText>
            </w:r>
            <w:r>
              <w:rPr>
                <w:rFonts w:hint="eastAsia" w:ascii="宋体" w:hAnsi="宋体" w:eastAsia="宋体" w:cs="Times New Roman"/>
                <w:bCs/>
                <w:sz w:val="18"/>
                <w:szCs w:val="18"/>
              </w:rPr>
              <w:fldChar w:fldCharType="separate"/>
            </w:r>
            <w:r>
              <w:rPr>
                <w:rFonts w:hint="eastAsia" w:ascii="宋体" w:hAnsi="宋体" w:eastAsia="宋体" w:cs="Times New Roman"/>
                <w:bCs/>
                <w:sz w:val="18"/>
                <w:szCs w:val="18"/>
              </w:rPr>
              <w:t>女职工保健工作规定</w:t>
            </w:r>
            <w:r>
              <w:rPr>
                <w:rFonts w:hint="eastAsia" w:ascii="宋体" w:hAnsi="宋体" w:eastAsia="宋体" w:cs="Times New Roman"/>
                <w:bCs/>
                <w:sz w:val="18"/>
                <w:szCs w:val="18"/>
              </w:rPr>
              <w:fldChar w:fldCharType="end"/>
            </w:r>
          </w:p>
        </w:tc>
        <w:tc>
          <w:tcPr>
            <w:tcW w:w="2309" w:type="dxa"/>
            <w:tcBorders>
              <w:top w:val="single" w:color="auto" w:sz="4" w:space="0"/>
              <w:left w:val="nil"/>
              <w:bottom w:val="single" w:color="auto" w:sz="4" w:space="0"/>
              <w:right w:val="single" w:color="auto" w:sz="4" w:space="0"/>
            </w:tcBorders>
            <w:noWrap w:val="0"/>
            <w:vAlign w:val="center"/>
          </w:tcPr>
          <w:p>
            <w:pPr>
              <w:tabs>
                <w:tab w:val="left" w:pos="720"/>
              </w:tabs>
              <w:rPr>
                <w:rFonts w:hint="eastAsia" w:ascii="宋体" w:hAnsi="宋体" w:cs="宋体"/>
                <w:kern w:val="0"/>
                <w:szCs w:val="21"/>
              </w:rPr>
            </w:pPr>
            <w:r>
              <w:rPr>
                <w:rFonts w:hint="eastAsia" w:ascii="宋体" w:cs="宋体"/>
                <w:kern w:val="0"/>
                <w:sz w:val="18"/>
                <w:szCs w:val="18"/>
              </w:rPr>
              <w:t>卫妇发（</w:t>
            </w:r>
            <w:r>
              <w:rPr>
                <w:rFonts w:ascii="宋体" w:cs="宋体"/>
                <w:kern w:val="0"/>
                <w:sz w:val="18"/>
                <w:szCs w:val="18"/>
              </w:rPr>
              <w:t>1993</w:t>
            </w:r>
            <w:r>
              <w:rPr>
                <w:rFonts w:hint="eastAsia" w:ascii="宋体" w:cs="宋体"/>
                <w:kern w:val="0"/>
                <w:sz w:val="18"/>
                <w:szCs w:val="18"/>
              </w:rPr>
              <w:t>）第</w:t>
            </w:r>
            <w:r>
              <w:rPr>
                <w:rFonts w:ascii="宋体" w:cs="宋体"/>
                <w:kern w:val="0"/>
                <w:sz w:val="18"/>
                <w:szCs w:val="18"/>
              </w:rPr>
              <w:t xml:space="preserve">11 </w:t>
            </w:r>
            <w:r>
              <w:rPr>
                <w:rFonts w:hint="eastAsia" w:ascii="宋体" w:cs="宋体"/>
                <w:kern w:val="0"/>
                <w:sz w:val="18"/>
                <w:szCs w:val="18"/>
              </w:rPr>
              <w:t>号</w:t>
            </w:r>
          </w:p>
        </w:tc>
        <w:tc>
          <w:tcPr>
            <w:tcW w:w="123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Times New Roman"/>
                <w:bCs/>
                <w:sz w:val="18"/>
                <w:szCs w:val="18"/>
              </w:rPr>
            </w:pPr>
            <w:r>
              <w:rPr>
                <w:rFonts w:hint="eastAsia" w:ascii="宋体" w:hAnsi="宋体" w:eastAsia="宋体" w:cs="Times New Roman"/>
                <w:bCs/>
                <w:sz w:val="18"/>
                <w:szCs w:val="18"/>
              </w:rPr>
              <w:t>1993</w:t>
            </w:r>
            <w:r>
              <w:rPr>
                <w:rFonts w:hint="eastAsia" w:ascii="宋体" w:hAnsi="宋体" w:eastAsia="宋体" w:cs="Times New Roman"/>
                <w:bCs/>
                <w:sz w:val="18"/>
                <w:szCs w:val="18"/>
                <w:lang w:val="en-US" w:eastAsia="zh-CN"/>
              </w:rPr>
              <w:t>.</w:t>
            </w:r>
            <w:r>
              <w:rPr>
                <w:rFonts w:hint="eastAsia" w:ascii="宋体" w:hAnsi="宋体" w:eastAsia="宋体" w:cs="Times New Roman"/>
                <w:bCs/>
                <w:sz w:val="18"/>
                <w:szCs w:val="18"/>
              </w:rPr>
              <w:t>11</w:t>
            </w:r>
            <w:r>
              <w:rPr>
                <w:rFonts w:hint="eastAsia" w:ascii="宋体" w:hAnsi="宋体" w:eastAsia="宋体" w:cs="Times New Roman"/>
                <w:bCs/>
                <w:sz w:val="18"/>
                <w:szCs w:val="18"/>
                <w:lang w:val="en-US" w:eastAsia="zh-CN"/>
              </w:rPr>
              <w:t>.</w:t>
            </w:r>
            <w:r>
              <w:rPr>
                <w:rFonts w:hint="eastAsia" w:ascii="宋体" w:hAnsi="宋体" w:eastAsia="宋体" w:cs="Times New Roman"/>
                <w:bCs/>
                <w:sz w:val="18"/>
                <w:szCs w:val="18"/>
              </w:rPr>
              <w:t>26</w:t>
            </w:r>
          </w:p>
        </w:tc>
        <w:tc>
          <w:tcPr>
            <w:tcW w:w="71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kern w:val="0"/>
                <w:szCs w:val="21"/>
              </w:rPr>
            </w:pPr>
            <w:r>
              <w:rPr>
                <w:rFonts w:hint="eastAsia" w:ascii="宋体" w:hAnsi="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17</w:t>
            </w:r>
          </w:p>
        </w:tc>
        <w:tc>
          <w:tcPr>
            <w:tcW w:w="3816"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Times New Roman"/>
                <w:bCs/>
                <w:sz w:val="18"/>
                <w:szCs w:val="18"/>
              </w:rPr>
            </w:pPr>
            <w:r>
              <w:rPr>
                <w:rFonts w:hint="eastAsia" w:ascii="宋体" w:hAnsi="宋体" w:eastAsia="宋体" w:cs="Times New Roman"/>
                <w:bCs/>
                <w:sz w:val="18"/>
                <w:szCs w:val="18"/>
              </w:rPr>
              <w:t>禁止使用童工规定</w:t>
            </w:r>
          </w:p>
        </w:tc>
        <w:tc>
          <w:tcPr>
            <w:tcW w:w="2309"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kern w:val="0"/>
                <w:szCs w:val="21"/>
              </w:rPr>
            </w:pPr>
            <w:r>
              <w:rPr>
                <w:rFonts w:hint="eastAsia" w:ascii="宋体" w:cs="宋体"/>
                <w:kern w:val="0"/>
                <w:sz w:val="18"/>
                <w:szCs w:val="18"/>
              </w:rPr>
              <w:t>中华人民共和国国务院</w:t>
            </w:r>
          </w:p>
        </w:tc>
        <w:tc>
          <w:tcPr>
            <w:tcW w:w="123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Times New Roman"/>
                <w:bCs/>
                <w:sz w:val="18"/>
                <w:szCs w:val="18"/>
              </w:rPr>
            </w:pPr>
            <w:r>
              <w:rPr>
                <w:rFonts w:hint="eastAsia" w:ascii="宋体" w:hAnsi="宋体" w:eastAsia="宋体" w:cs="Times New Roman"/>
                <w:bCs/>
                <w:sz w:val="18"/>
                <w:szCs w:val="18"/>
              </w:rPr>
              <w:t>2002</w:t>
            </w:r>
            <w:r>
              <w:rPr>
                <w:rFonts w:hint="eastAsia" w:ascii="宋体" w:hAnsi="宋体" w:eastAsia="宋体" w:cs="Times New Roman"/>
                <w:bCs/>
                <w:sz w:val="18"/>
                <w:szCs w:val="18"/>
                <w:lang w:val="en-US" w:eastAsia="zh-CN"/>
              </w:rPr>
              <w:t>.</w:t>
            </w:r>
            <w:r>
              <w:rPr>
                <w:rFonts w:hint="eastAsia" w:ascii="宋体" w:hAnsi="宋体" w:eastAsia="宋体" w:cs="Times New Roman"/>
                <w:bCs/>
                <w:sz w:val="18"/>
                <w:szCs w:val="18"/>
              </w:rPr>
              <w:t>1</w:t>
            </w:r>
            <w:r>
              <w:rPr>
                <w:rFonts w:hint="eastAsia" w:ascii="宋体" w:hAnsi="宋体" w:eastAsia="宋体" w:cs="Times New Roman"/>
                <w:bCs/>
                <w:sz w:val="18"/>
                <w:szCs w:val="18"/>
                <w:lang w:val="en-US" w:eastAsia="zh-CN"/>
              </w:rPr>
              <w:t>2.</w:t>
            </w:r>
            <w:r>
              <w:rPr>
                <w:rFonts w:hint="eastAsia" w:ascii="宋体" w:hAnsi="宋体" w:eastAsia="宋体" w:cs="Times New Roman"/>
                <w:bCs/>
                <w:sz w:val="18"/>
                <w:szCs w:val="18"/>
              </w:rPr>
              <w:t>01</w:t>
            </w:r>
          </w:p>
        </w:tc>
        <w:tc>
          <w:tcPr>
            <w:tcW w:w="718" w:type="dxa"/>
            <w:tcBorders>
              <w:top w:val="single" w:color="auto" w:sz="4" w:space="0"/>
              <w:left w:val="nil"/>
              <w:bottom w:val="single" w:color="auto" w:sz="4" w:space="0"/>
              <w:right w:val="single" w:color="auto" w:sz="4" w:space="0"/>
            </w:tcBorders>
            <w:noWrap w:val="0"/>
            <w:vAlign w:val="center"/>
          </w:tcPr>
          <w:p>
            <w:pPr>
              <w:jc w:val="center"/>
            </w:pPr>
            <w:r>
              <w:rPr>
                <w:rFonts w:hint="eastAsia" w:ascii="宋体" w:hAnsi="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18</w:t>
            </w:r>
          </w:p>
        </w:tc>
        <w:tc>
          <w:tcPr>
            <w:tcW w:w="3816"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szCs w:val="21"/>
              </w:rPr>
            </w:pPr>
            <w:r>
              <w:rPr>
                <w:rFonts w:hint="eastAsia" w:ascii="Arial" w:hAnsi="Arial" w:cs="Arial"/>
                <w:szCs w:val="21"/>
                <w:shd w:val="clear" w:color="auto" w:fill="FFFFFF"/>
              </w:rPr>
              <w:t>社会消防安全教育培训规定</w:t>
            </w:r>
          </w:p>
        </w:tc>
        <w:tc>
          <w:tcPr>
            <w:tcW w:w="2309" w:type="dxa"/>
            <w:tcBorders>
              <w:top w:val="single" w:color="auto" w:sz="4" w:space="0"/>
              <w:left w:val="nil"/>
              <w:bottom w:val="single" w:color="auto" w:sz="4" w:space="0"/>
              <w:right w:val="single" w:color="auto" w:sz="4" w:space="0"/>
            </w:tcBorders>
            <w:noWrap w:val="0"/>
            <w:vAlign w:val="center"/>
          </w:tcPr>
          <w:p>
            <w:pPr>
              <w:widowControl/>
              <w:jc w:val="left"/>
            </w:pPr>
            <w:r>
              <w:rPr>
                <w:rFonts w:ascii="Arial" w:hAnsi="Arial" w:cs="Arial"/>
                <w:szCs w:val="21"/>
                <w:shd w:val="clear" w:color="auto" w:fill="FFFFFF"/>
              </w:rPr>
              <w:t>公安部办公会议</w:t>
            </w:r>
          </w:p>
        </w:tc>
        <w:tc>
          <w:tcPr>
            <w:tcW w:w="123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Times New Roman"/>
                <w:bCs/>
                <w:sz w:val="18"/>
                <w:szCs w:val="18"/>
              </w:rPr>
            </w:pPr>
            <w:r>
              <w:rPr>
                <w:rFonts w:hint="eastAsia" w:ascii="宋体" w:hAnsi="宋体" w:eastAsia="宋体" w:cs="Times New Roman"/>
                <w:bCs/>
                <w:sz w:val="18"/>
                <w:szCs w:val="18"/>
              </w:rPr>
              <w:t>2009.6.1</w:t>
            </w:r>
          </w:p>
        </w:tc>
        <w:tc>
          <w:tcPr>
            <w:tcW w:w="718" w:type="dxa"/>
            <w:tcBorders>
              <w:top w:val="single" w:color="auto" w:sz="4" w:space="0"/>
              <w:left w:val="nil"/>
              <w:bottom w:val="single" w:color="auto" w:sz="4" w:space="0"/>
              <w:right w:val="single" w:color="auto" w:sz="4" w:space="0"/>
            </w:tcBorders>
            <w:noWrap w:val="0"/>
            <w:vAlign w:val="center"/>
          </w:tcPr>
          <w:p>
            <w:pPr>
              <w:jc w:val="center"/>
            </w:pPr>
            <w:r>
              <w:rPr>
                <w:rFonts w:hint="eastAsia" w:ascii="宋体" w:hAnsi="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19</w:t>
            </w:r>
          </w:p>
        </w:tc>
        <w:tc>
          <w:tcPr>
            <w:tcW w:w="3816"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auto"/>
                <w:sz w:val="21"/>
                <w:szCs w:val="21"/>
                <w:lang w:val="en-US" w:eastAsia="zh-CN"/>
              </w:rPr>
              <w:t>安全评价通则</w:t>
            </w:r>
          </w:p>
        </w:tc>
        <w:tc>
          <w:tcPr>
            <w:tcW w:w="230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lang w:val="en-US" w:eastAsia="zh-CN" w:bidi="ar-SA"/>
              </w:rPr>
            </w:pPr>
            <w:r>
              <w:rPr>
                <w:rFonts w:hint="eastAsia" w:ascii="宋体" w:hAnsi="宋体" w:cs="宋体"/>
                <w:kern w:val="0"/>
                <w:sz w:val="22"/>
                <w:szCs w:val="22"/>
                <w:lang w:val="en-US" w:eastAsia="zh-CN"/>
              </w:rPr>
              <w:t>AQ8001-2007</w:t>
            </w:r>
          </w:p>
        </w:tc>
        <w:tc>
          <w:tcPr>
            <w:tcW w:w="123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2007.4.1</w:t>
            </w:r>
          </w:p>
        </w:tc>
        <w:tc>
          <w:tcPr>
            <w:tcW w:w="718" w:type="dxa"/>
            <w:tcBorders>
              <w:top w:val="single" w:color="auto" w:sz="4" w:space="0"/>
              <w:left w:val="nil"/>
              <w:bottom w:val="single" w:color="auto" w:sz="4" w:space="0"/>
              <w:right w:val="single" w:color="auto" w:sz="4" w:space="0"/>
            </w:tcBorders>
            <w:noWrap w:val="0"/>
            <w:vAlign w:val="center"/>
          </w:tcPr>
          <w:p>
            <w:pPr>
              <w:jc w:val="center"/>
            </w:pPr>
            <w:r>
              <w:rPr>
                <w:rFonts w:hint="eastAsia" w:ascii="宋体" w:hAnsi="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pPr>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2</w:t>
            </w:r>
            <w:r>
              <w:rPr>
                <w:rFonts w:hint="eastAsia" w:ascii="宋体" w:hAnsi="宋体" w:cs="宋体"/>
                <w:kern w:val="0"/>
                <w:sz w:val="22"/>
                <w:szCs w:val="22"/>
                <w:lang w:val="en-US" w:eastAsia="zh-CN"/>
              </w:rPr>
              <w:t>0</w:t>
            </w:r>
          </w:p>
        </w:tc>
        <w:tc>
          <w:tcPr>
            <w:tcW w:w="3816"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宋体"/>
                <w:kern w:val="2"/>
                <w:sz w:val="21"/>
                <w:szCs w:val="24"/>
                <w:lang w:val="en-US" w:eastAsia="zh-CN" w:bidi="ar-SA"/>
              </w:rPr>
            </w:pPr>
            <w:r>
              <w:rPr>
                <w:rFonts w:hint="eastAsia"/>
                <w:lang w:eastAsia="zh-CN"/>
              </w:rPr>
              <w:t>建筑设计防火规范</w:t>
            </w:r>
          </w:p>
        </w:tc>
        <w:tc>
          <w:tcPr>
            <w:tcW w:w="230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lang w:val="en-US" w:eastAsia="zh-CN" w:bidi="ar-SA"/>
              </w:rPr>
            </w:pPr>
            <w:r>
              <w:rPr>
                <w:rFonts w:hint="eastAsia" w:ascii="宋体" w:hAnsi="宋体" w:cs="宋体"/>
                <w:kern w:val="0"/>
                <w:sz w:val="22"/>
                <w:szCs w:val="22"/>
                <w:lang w:val="en-US" w:eastAsia="zh-CN"/>
              </w:rPr>
              <w:t>GB50016-2014</w:t>
            </w:r>
          </w:p>
        </w:tc>
        <w:tc>
          <w:tcPr>
            <w:tcW w:w="1230"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lang w:val="en-US" w:eastAsia="zh-CN" w:bidi="ar-SA"/>
              </w:rPr>
            </w:pPr>
            <w:r>
              <w:rPr>
                <w:rFonts w:hint="default" w:ascii="Arial" w:hAnsi="Arial" w:eastAsia="宋体" w:cs="Arial"/>
                <w:i w:val="0"/>
                <w:caps w:val="0"/>
                <w:color w:val="333333"/>
                <w:spacing w:val="0"/>
                <w:sz w:val="19"/>
                <w:szCs w:val="19"/>
                <w:shd w:val="clear" w:color="auto" w:fill="FFFFFF"/>
              </w:rPr>
              <w:t xml:space="preserve">2015 </w:t>
            </w:r>
            <w:r>
              <w:rPr>
                <w:rFonts w:hint="eastAsia" w:ascii="Arial" w:hAnsi="Arial" w:eastAsia="宋体" w:cs="Arial"/>
                <w:i w:val="0"/>
                <w:caps w:val="0"/>
                <w:color w:val="333333"/>
                <w:spacing w:val="0"/>
                <w:sz w:val="19"/>
                <w:szCs w:val="19"/>
                <w:shd w:val="clear" w:color="auto" w:fill="FFFFFF"/>
                <w:lang w:val="en-US" w:eastAsia="zh-CN"/>
              </w:rPr>
              <w:t>.</w:t>
            </w:r>
            <w:r>
              <w:rPr>
                <w:rFonts w:hint="default" w:ascii="Arial" w:hAnsi="Arial" w:eastAsia="宋体" w:cs="Arial"/>
                <w:i w:val="0"/>
                <w:caps w:val="0"/>
                <w:color w:val="333333"/>
                <w:spacing w:val="0"/>
                <w:sz w:val="19"/>
                <w:szCs w:val="19"/>
                <w:shd w:val="clear" w:color="auto" w:fill="FFFFFF"/>
              </w:rPr>
              <w:t>0</w:t>
            </w:r>
            <w:r>
              <w:rPr>
                <w:rFonts w:hint="eastAsia" w:ascii="Arial" w:hAnsi="Arial" w:eastAsia="宋体" w:cs="Arial"/>
                <w:i w:val="0"/>
                <w:caps w:val="0"/>
                <w:color w:val="333333"/>
                <w:spacing w:val="0"/>
                <w:sz w:val="19"/>
                <w:szCs w:val="19"/>
                <w:shd w:val="clear" w:color="auto" w:fill="FFFFFF"/>
                <w:lang w:val="en-US" w:eastAsia="zh-CN"/>
              </w:rPr>
              <w:t>5</w:t>
            </w:r>
            <w:r>
              <w:rPr>
                <w:rFonts w:hint="default" w:ascii="Arial" w:hAnsi="Arial" w:eastAsia="宋体" w:cs="Arial"/>
                <w:i w:val="0"/>
                <w:caps w:val="0"/>
                <w:color w:val="333333"/>
                <w:spacing w:val="0"/>
                <w:sz w:val="19"/>
                <w:szCs w:val="19"/>
                <w:shd w:val="clear" w:color="auto" w:fill="FFFFFF"/>
              </w:rPr>
              <w:t xml:space="preserve"> </w:t>
            </w:r>
            <w:r>
              <w:rPr>
                <w:rFonts w:hint="eastAsia" w:ascii="Arial" w:hAnsi="Arial" w:eastAsia="宋体" w:cs="Arial"/>
                <w:i w:val="0"/>
                <w:caps w:val="0"/>
                <w:color w:val="333333"/>
                <w:spacing w:val="0"/>
                <w:sz w:val="19"/>
                <w:szCs w:val="19"/>
                <w:shd w:val="clear" w:color="auto" w:fill="FFFFFF"/>
                <w:lang w:val="en-US" w:eastAsia="zh-CN"/>
              </w:rPr>
              <w:t>.1</w:t>
            </w:r>
          </w:p>
        </w:tc>
        <w:tc>
          <w:tcPr>
            <w:tcW w:w="718" w:type="dxa"/>
            <w:tcBorders>
              <w:top w:val="single" w:color="auto" w:sz="4" w:space="0"/>
              <w:left w:val="nil"/>
              <w:bottom w:val="single" w:color="auto" w:sz="4" w:space="0"/>
              <w:right w:val="single" w:color="auto" w:sz="4" w:space="0"/>
            </w:tcBorders>
            <w:noWrap w:val="0"/>
            <w:vAlign w:val="center"/>
          </w:tcPr>
          <w:p>
            <w:pPr>
              <w:jc w:val="center"/>
            </w:pPr>
            <w:r>
              <w:rPr>
                <w:rFonts w:hint="eastAsia" w:ascii="宋体" w:hAnsi="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pPr>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2</w:t>
            </w:r>
            <w:r>
              <w:rPr>
                <w:rFonts w:hint="eastAsia" w:ascii="宋体" w:hAnsi="宋体" w:cs="宋体"/>
                <w:kern w:val="0"/>
                <w:sz w:val="22"/>
                <w:szCs w:val="22"/>
                <w:lang w:val="en-US" w:eastAsia="zh-CN"/>
              </w:rPr>
              <w:t>1</w:t>
            </w:r>
          </w:p>
        </w:tc>
        <w:tc>
          <w:tcPr>
            <w:tcW w:w="3816" w:type="dxa"/>
            <w:tcBorders>
              <w:top w:val="single" w:color="auto" w:sz="4" w:space="0"/>
              <w:left w:val="nil"/>
              <w:bottom w:val="single" w:color="auto" w:sz="4" w:space="0"/>
              <w:right w:val="single" w:color="auto" w:sz="4" w:space="0"/>
            </w:tcBorders>
            <w:noWrap w:val="0"/>
            <w:vAlign w:val="center"/>
          </w:tcPr>
          <w:p>
            <w:pPr>
              <w:widowControl/>
              <w:rPr>
                <w:rFonts w:hint="eastAsia" w:ascii="Arial" w:hAnsi="Arial" w:cs="Arial"/>
                <w:color w:val="333333"/>
                <w:kern w:val="2"/>
                <w:sz w:val="21"/>
                <w:szCs w:val="21"/>
                <w:shd w:val="clear" w:color="auto" w:fill="FFFFFF"/>
                <w:lang w:val="en-US" w:eastAsia="zh-CN" w:bidi="ar-SA"/>
              </w:rPr>
            </w:pPr>
            <w:r>
              <w:rPr>
                <w:rFonts w:hint="eastAsia" w:ascii="Arial" w:hAnsi="Arial" w:cs="Arial"/>
                <w:color w:val="333333"/>
                <w:szCs w:val="21"/>
                <w:shd w:val="clear" w:color="auto" w:fill="FFFFFF"/>
                <w:lang w:eastAsia="zh-CN"/>
              </w:rPr>
              <w:t>生产经营单位生产安全事故应急预案编制导则</w:t>
            </w:r>
          </w:p>
        </w:tc>
        <w:tc>
          <w:tcPr>
            <w:tcW w:w="2309" w:type="dxa"/>
            <w:tcBorders>
              <w:top w:val="single" w:color="auto" w:sz="4" w:space="0"/>
              <w:left w:val="nil"/>
              <w:bottom w:val="single" w:color="auto" w:sz="4" w:space="0"/>
              <w:right w:val="single" w:color="auto" w:sz="4" w:space="0"/>
            </w:tcBorders>
            <w:noWrap w:val="0"/>
            <w:vAlign w:val="center"/>
          </w:tcPr>
          <w:p>
            <w:pPr>
              <w:widowControl/>
              <w:rPr>
                <w:rFonts w:hint="eastAsia" w:ascii="Arial" w:hAnsi="Arial" w:cs="Arial"/>
                <w:color w:val="333333"/>
                <w:szCs w:val="21"/>
                <w:shd w:val="clear" w:color="auto" w:fill="FFFFFF"/>
                <w:lang w:val="en-US" w:eastAsia="zh-CN"/>
              </w:rPr>
            </w:pPr>
            <w:r>
              <w:rPr>
                <w:rFonts w:hint="eastAsia" w:ascii="Arial" w:hAnsi="Arial" w:cs="Arial"/>
                <w:color w:val="333333"/>
                <w:szCs w:val="21"/>
                <w:shd w:val="clear" w:color="auto" w:fill="FFFFFF"/>
                <w:lang w:val="en-US" w:eastAsia="zh-CN"/>
              </w:rPr>
              <w:t>GB/T29639-2013</w:t>
            </w:r>
          </w:p>
          <w:p>
            <w:pPr>
              <w:widowControl/>
              <w:rPr>
                <w:rFonts w:hint="eastAsia" w:ascii="Arial" w:hAnsi="Arial" w:cs="Arial"/>
                <w:color w:val="333333"/>
                <w:kern w:val="2"/>
                <w:sz w:val="21"/>
                <w:szCs w:val="21"/>
                <w:shd w:val="clear" w:color="auto" w:fill="FFFFFF"/>
                <w:lang w:val="en-US" w:eastAsia="zh-CN" w:bidi="ar-SA"/>
              </w:rPr>
            </w:pPr>
          </w:p>
        </w:tc>
        <w:tc>
          <w:tcPr>
            <w:tcW w:w="1230"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lang w:val="en-US" w:eastAsia="zh-CN" w:bidi="ar-SA"/>
              </w:rPr>
            </w:pPr>
            <w:r>
              <w:rPr>
                <w:rFonts w:ascii="Arial" w:hAnsi="Arial" w:eastAsia="宋体" w:cs="Arial"/>
                <w:i w:val="0"/>
                <w:caps w:val="0"/>
                <w:color w:val="000000"/>
                <w:spacing w:val="0"/>
                <w:sz w:val="21"/>
                <w:szCs w:val="21"/>
                <w:shd w:val="clear" w:color="auto" w:fill="FFFFFF"/>
              </w:rPr>
              <w:t>2013</w:t>
            </w:r>
            <w:r>
              <w:rPr>
                <w:rFonts w:hint="eastAsia" w:ascii="Arial" w:hAnsi="Arial" w:eastAsia="宋体" w:cs="Arial"/>
                <w:i w:val="0"/>
                <w:caps w:val="0"/>
                <w:color w:val="000000"/>
                <w:spacing w:val="0"/>
                <w:sz w:val="21"/>
                <w:szCs w:val="21"/>
                <w:shd w:val="clear" w:color="auto" w:fill="FFFFFF"/>
                <w:lang w:val="en-US" w:eastAsia="zh-CN"/>
              </w:rPr>
              <w:t>.</w:t>
            </w:r>
            <w:r>
              <w:rPr>
                <w:rFonts w:ascii="Arial" w:hAnsi="Arial" w:eastAsia="宋体" w:cs="Arial"/>
                <w:i w:val="0"/>
                <w:caps w:val="0"/>
                <w:color w:val="000000"/>
                <w:spacing w:val="0"/>
                <w:sz w:val="21"/>
                <w:szCs w:val="21"/>
                <w:shd w:val="clear" w:color="auto" w:fill="FFFFFF"/>
              </w:rPr>
              <w:t>10</w:t>
            </w:r>
            <w:r>
              <w:rPr>
                <w:rFonts w:hint="eastAsia" w:ascii="Arial" w:hAnsi="Arial" w:eastAsia="宋体" w:cs="Arial"/>
                <w:i w:val="0"/>
                <w:caps w:val="0"/>
                <w:color w:val="000000"/>
                <w:spacing w:val="0"/>
                <w:sz w:val="21"/>
                <w:szCs w:val="21"/>
                <w:shd w:val="clear" w:color="auto" w:fill="FFFFFF"/>
                <w:lang w:val="en-US" w:eastAsia="zh-CN"/>
              </w:rPr>
              <w:t>.1</w:t>
            </w:r>
          </w:p>
        </w:tc>
        <w:tc>
          <w:tcPr>
            <w:tcW w:w="718" w:type="dxa"/>
            <w:tcBorders>
              <w:top w:val="single" w:color="auto" w:sz="4" w:space="0"/>
              <w:left w:val="nil"/>
              <w:bottom w:val="single" w:color="auto" w:sz="4" w:space="0"/>
              <w:right w:val="single" w:color="auto" w:sz="4" w:space="0"/>
            </w:tcBorders>
            <w:noWrap w:val="0"/>
            <w:vAlign w:val="center"/>
          </w:tcPr>
          <w:p>
            <w:pPr>
              <w:jc w:val="center"/>
            </w:pPr>
            <w:r>
              <w:rPr>
                <w:rFonts w:hint="eastAsia" w:ascii="宋体" w:hAnsi="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pPr>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2</w:t>
            </w:r>
            <w:r>
              <w:rPr>
                <w:rFonts w:hint="eastAsia" w:ascii="宋体" w:hAnsi="宋体" w:cs="宋体"/>
                <w:kern w:val="0"/>
                <w:sz w:val="22"/>
                <w:szCs w:val="22"/>
                <w:lang w:val="en-US" w:eastAsia="zh-CN"/>
              </w:rPr>
              <w:t>2</w:t>
            </w:r>
          </w:p>
        </w:tc>
        <w:tc>
          <w:tcPr>
            <w:tcW w:w="3816" w:type="dxa"/>
            <w:tcBorders>
              <w:top w:val="single" w:color="auto" w:sz="4" w:space="0"/>
              <w:left w:val="nil"/>
              <w:bottom w:val="single" w:color="auto" w:sz="4" w:space="0"/>
              <w:right w:val="single" w:color="auto" w:sz="4" w:space="0"/>
            </w:tcBorders>
            <w:noWrap w:val="0"/>
            <w:vAlign w:val="center"/>
          </w:tcPr>
          <w:p>
            <w:pPr>
              <w:widowControl/>
              <w:rPr>
                <w:rFonts w:hint="eastAsia" w:ascii="Arial" w:hAnsi="Arial" w:cs="Arial"/>
                <w:color w:val="333333"/>
                <w:kern w:val="2"/>
                <w:sz w:val="21"/>
                <w:szCs w:val="21"/>
                <w:shd w:val="clear" w:color="auto" w:fill="FFFFFF"/>
                <w:lang w:val="en-US" w:eastAsia="zh-CN" w:bidi="ar-SA"/>
              </w:rPr>
            </w:pPr>
            <w:r>
              <w:rPr>
                <w:rFonts w:hint="eastAsia" w:ascii="Arial" w:hAnsi="Arial" w:cs="Arial"/>
                <w:color w:val="333333"/>
                <w:szCs w:val="21"/>
                <w:shd w:val="clear" w:color="auto" w:fill="FFFFFF"/>
                <w:lang w:eastAsia="zh-CN"/>
              </w:rPr>
              <w:t>生产过程安全卫生要求总则</w:t>
            </w:r>
          </w:p>
        </w:tc>
        <w:tc>
          <w:tcPr>
            <w:tcW w:w="2309" w:type="dxa"/>
            <w:tcBorders>
              <w:top w:val="single" w:color="auto" w:sz="4" w:space="0"/>
              <w:left w:val="nil"/>
              <w:bottom w:val="single" w:color="auto" w:sz="4" w:space="0"/>
              <w:right w:val="single" w:color="auto" w:sz="4" w:space="0"/>
            </w:tcBorders>
            <w:noWrap w:val="0"/>
            <w:vAlign w:val="center"/>
          </w:tcPr>
          <w:p>
            <w:pPr>
              <w:widowControl/>
              <w:rPr>
                <w:rFonts w:hint="eastAsia" w:ascii="Arial" w:hAnsi="Arial" w:cs="Arial"/>
                <w:color w:val="333333"/>
                <w:kern w:val="2"/>
                <w:sz w:val="21"/>
                <w:szCs w:val="21"/>
                <w:shd w:val="clear" w:color="auto" w:fill="FFFFFF"/>
                <w:lang w:val="en-US" w:eastAsia="zh-CN" w:bidi="ar-SA"/>
              </w:rPr>
            </w:pPr>
            <w:r>
              <w:rPr>
                <w:rFonts w:hint="eastAsia" w:ascii="Arial" w:hAnsi="Arial" w:cs="Arial"/>
                <w:color w:val="333333"/>
                <w:szCs w:val="21"/>
                <w:shd w:val="clear" w:color="auto" w:fill="FFFFFF"/>
                <w:lang w:val="en-US" w:eastAsia="zh-CN"/>
              </w:rPr>
              <w:t>GB12801-2008</w:t>
            </w:r>
          </w:p>
        </w:tc>
        <w:tc>
          <w:tcPr>
            <w:tcW w:w="1230"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2009.10.1</w:t>
            </w:r>
          </w:p>
        </w:tc>
        <w:tc>
          <w:tcPr>
            <w:tcW w:w="718" w:type="dxa"/>
            <w:tcBorders>
              <w:top w:val="single" w:color="auto" w:sz="4" w:space="0"/>
              <w:left w:val="nil"/>
              <w:bottom w:val="single" w:color="auto" w:sz="4" w:space="0"/>
              <w:right w:val="single" w:color="auto" w:sz="4" w:space="0"/>
            </w:tcBorders>
            <w:noWrap w:val="0"/>
            <w:vAlign w:val="center"/>
          </w:tcPr>
          <w:p>
            <w:pPr>
              <w:jc w:val="center"/>
            </w:pPr>
            <w:r>
              <w:rPr>
                <w:rFonts w:hint="eastAsia" w:ascii="宋体" w:hAnsi="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pPr>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23</w:t>
            </w:r>
          </w:p>
        </w:tc>
        <w:tc>
          <w:tcPr>
            <w:tcW w:w="3816" w:type="dxa"/>
            <w:tcBorders>
              <w:top w:val="single" w:color="auto" w:sz="4" w:space="0"/>
              <w:left w:val="nil"/>
              <w:bottom w:val="single" w:color="auto" w:sz="4" w:space="0"/>
              <w:right w:val="single" w:color="auto" w:sz="4" w:space="0"/>
            </w:tcBorders>
            <w:noWrap w:val="0"/>
            <w:vAlign w:val="center"/>
          </w:tcPr>
          <w:p>
            <w:pPr>
              <w:widowControl/>
              <w:rPr>
                <w:rFonts w:hint="eastAsia" w:ascii="Arial" w:hAnsi="Arial" w:cs="Arial"/>
                <w:color w:val="333333"/>
                <w:kern w:val="2"/>
                <w:sz w:val="21"/>
                <w:szCs w:val="21"/>
                <w:shd w:val="clear" w:color="auto" w:fill="FFFFFF"/>
                <w:lang w:val="en-US" w:eastAsia="zh-CN" w:bidi="ar-SA"/>
              </w:rPr>
            </w:pPr>
            <w:r>
              <w:rPr>
                <w:rFonts w:hint="eastAsia" w:ascii="Arial" w:hAnsi="Arial" w:cs="Arial"/>
                <w:color w:val="333333"/>
                <w:szCs w:val="21"/>
                <w:shd w:val="clear" w:color="auto" w:fill="FFFFFF"/>
                <w:lang w:eastAsia="zh-CN"/>
              </w:rPr>
              <w:t>生产设备安全卫生设计总则</w:t>
            </w:r>
          </w:p>
        </w:tc>
        <w:tc>
          <w:tcPr>
            <w:tcW w:w="2309" w:type="dxa"/>
            <w:tcBorders>
              <w:top w:val="single" w:color="auto" w:sz="4" w:space="0"/>
              <w:left w:val="nil"/>
              <w:bottom w:val="single" w:color="auto" w:sz="4" w:space="0"/>
              <w:right w:val="single" w:color="auto" w:sz="4" w:space="0"/>
            </w:tcBorders>
            <w:noWrap w:val="0"/>
            <w:vAlign w:val="center"/>
          </w:tcPr>
          <w:p>
            <w:pPr>
              <w:widowControl/>
              <w:rPr>
                <w:rFonts w:hint="eastAsia" w:ascii="Arial" w:hAnsi="Arial" w:cs="Arial"/>
                <w:color w:val="333333"/>
                <w:kern w:val="2"/>
                <w:sz w:val="21"/>
                <w:szCs w:val="21"/>
                <w:shd w:val="clear" w:color="auto" w:fill="FFFFFF"/>
                <w:lang w:val="en-US" w:eastAsia="zh-CN" w:bidi="ar-SA"/>
              </w:rPr>
            </w:pPr>
            <w:r>
              <w:rPr>
                <w:rFonts w:hint="eastAsia" w:ascii="Arial" w:hAnsi="Arial" w:cs="Arial"/>
                <w:color w:val="333333"/>
                <w:szCs w:val="21"/>
                <w:shd w:val="clear" w:color="auto" w:fill="FFFFFF"/>
                <w:lang w:val="en-US" w:eastAsia="zh-CN"/>
              </w:rPr>
              <w:t>GB5083-1999</w:t>
            </w:r>
          </w:p>
        </w:tc>
        <w:tc>
          <w:tcPr>
            <w:tcW w:w="1230"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lang w:val="en-US" w:eastAsia="zh-CN" w:bidi="ar-SA"/>
              </w:rPr>
            </w:pPr>
            <w:r>
              <w:rPr>
                <w:rFonts w:hint="eastAsia" w:ascii="Arial" w:hAnsi="Arial" w:eastAsia="宋体" w:cs="Arial"/>
                <w:i w:val="0"/>
                <w:caps w:val="0"/>
                <w:color w:val="333333"/>
                <w:spacing w:val="0"/>
                <w:sz w:val="18"/>
                <w:szCs w:val="18"/>
                <w:shd w:val="clear" w:color="auto" w:fill="FFFFFF"/>
              </w:rPr>
              <w:t>1999</w:t>
            </w:r>
            <w:r>
              <w:rPr>
                <w:rFonts w:hint="eastAsia" w:ascii="Arial" w:hAnsi="Arial" w:eastAsia="宋体" w:cs="Arial"/>
                <w:i w:val="0"/>
                <w:caps w:val="0"/>
                <w:color w:val="333333"/>
                <w:spacing w:val="0"/>
                <w:sz w:val="18"/>
                <w:szCs w:val="18"/>
                <w:shd w:val="clear" w:color="auto" w:fill="FFFFFF"/>
                <w:lang w:val="en-US" w:eastAsia="zh-CN"/>
              </w:rPr>
              <w:t>.12.</w:t>
            </w:r>
            <w:r>
              <w:rPr>
                <w:rFonts w:hint="eastAsia" w:ascii="Arial" w:hAnsi="Arial" w:eastAsia="宋体" w:cs="Arial"/>
                <w:i w:val="0"/>
                <w:caps w:val="0"/>
                <w:color w:val="333333"/>
                <w:spacing w:val="0"/>
                <w:sz w:val="18"/>
                <w:szCs w:val="18"/>
                <w:shd w:val="clear" w:color="auto" w:fill="FFFFFF"/>
              </w:rPr>
              <w:t>1</w:t>
            </w:r>
            <w:r>
              <w:rPr>
                <w:rFonts w:hint="eastAsia" w:ascii="Arial" w:hAnsi="Arial" w:eastAsia="宋体" w:cs="Arial"/>
                <w:i w:val="0"/>
                <w:caps w:val="0"/>
                <w:color w:val="333333"/>
                <w:spacing w:val="0"/>
                <w:sz w:val="18"/>
                <w:szCs w:val="18"/>
                <w:shd w:val="clear" w:color="auto" w:fill="FFFFFF"/>
                <w:lang w:val="en-US" w:eastAsia="zh-CN"/>
              </w:rPr>
              <w:t>.</w:t>
            </w:r>
          </w:p>
        </w:tc>
        <w:tc>
          <w:tcPr>
            <w:tcW w:w="718" w:type="dxa"/>
            <w:tcBorders>
              <w:top w:val="single" w:color="auto" w:sz="4" w:space="0"/>
              <w:left w:val="nil"/>
              <w:bottom w:val="single" w:color="auto" w:sz="4" w:space="0"/>
              <w:right w:val="single" w:color="auto" w:sz="4" w:space="0"/>
            </w:tcBorders>
            <w:noWrap w:val="0"/>
            <w:vAlign w:val="center"/>
          </w:tcPr>
          <w:p>
            <w:pPr>
              <w:jc w:val="center"/>
            </w:pPr>
            <w:r>
              <w:rPr>
                <w:rFonts w:hint="eastAsia" w:ascii="宋体" w:hAnsi="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pPr>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eastAsia="宋体" w:cs="宋体"/>
                <w:kern w:val="0"/>
                <w:sz w:val="18"/>
                <w:szCs w:val="18"/>
                <w:lang w:val="en-US" w:eastAsia="zh-CN"/>
              </w:rPr>
            </w:pPr>
            <w:r>
              <w:rPr>
                <w:rFonts w:hint="eastAsia" w:ascii="宋体" w:cs="宋体"/>
                <w:kern w:val="0"/>
                <w:sz w:val="18"/>
                <w:szCs w:val="18"/>
                <w:lang w:val="en-US" w:eastAsia="zh-CN"/>
              </w:rPr>
              <w:t>24</w:t>
            </w:r>
          </w:p>
        </w:tc>
        <w:tc>
          <w:tcPr>
            <w:tcW w:w="3816" w:type="dxa"/>
            <w:tcBorders>
              <w:top w:val="single" w:color="auto" w:sz="4" w:space="0"/>
              <w:left w:val="nil"/>
              <w:bottom w:val="single" w:color="auto" w:sz="4" w:space="0"/>
              <w:right w:val="single" w:color="auto" w:sz="4" w:space="0"/>
            </w:tcBorders>
            <w:noWrap w:val="0"/>
            <w:vAlign w:val="center"/>
          </w:tcPr>
          <w:p>
            <w:pPr>
              <w:widowControl/>
              <w:rPr>
                <w:rFonts w:hint="eastAsia" w:ascii="Arial" w:hAnsi="Arial" w:cs="Arial"/>
                <w:color w:val="333333"/>
                <w:kern w:val="2"/>
                <w:sz w:val="21"/>
                <w:szCs w:val="21"/>
                <w:shd w:val="clear" w:color="auto" w:fill="FFFFFF"/>
                <w:lang w:val="en-US" w:eastAsia="zh-CN" w:bidi="ar-SA"/>
              </w:rPr>
            </w:pPr>
            <w:r>
              <w:rPr>
                <w:rFonts w:hint="eastAsia" w:ascii="Arial" w:hAnsi="Arial" w:cs="Arial"/>
                <w:color w:val="333333"/>
                <w:szCs w:val="21"/>
                <w:shd w:val="clear" w:color="auto" w:fill="FFFFFF"/>
                <w:lang w:eastAsia="zh-CN"/>
              </w:rPr>
              <w:t>建筑灭火器配置设计规范</w:t>
            </w:r>
          </w:p>
        </w:tc>
        <w:tc>
          <w:tcPr>
            <w:tcW w:w="2309" w:type="dxa"/>
            <w:tcBorders>
              <w:top w:val="single" w:color="auto" w:sz="4" w:space="0"/>
              <w:left w:val="nil"/>
              <w:bottom w:val="single" w:color="auto" w:sz="4" w:space="0"/>
              <w:right w:val="single" w:color="auto" w:sz="4" w:space="0"/>
            </w:tcBorders>
            <w:noWrap w:val="0"/>
            <w:vAlign w:val="center"/>
          </w:tcPr>
          <w:p>
            <w:pPr>
              <w:widowControl/>
              <w:rPr>
                <w:rFonts w:hint="eastAsia" w:ascii="Arial" w:hAnsi="Arial" w:cs="Arial"/>
                <w:color w:val="333333"/>
                <w:kern w:val="2"/>
                <w:sz w:val="21"/>
                <w:szCs w:val="21"/>
                <w:shd w:val="clear" w:color="auto" w:fill="FFFFFF"/>
                <w:lang w:val="en-US" w:eastAsia="zh-CN" w:bidi="ar-SA"/>
              </w:rPr>
            </w:pPr>
            <w:r>
              <w:rPr>
                <w:rFonts w:hint="eastAsia" w:ascii="Arial" w:hAnsi="Arial" w:cs="Arial"/>
                <w:color w:val="333333"/>
                <w:szCs w:val="21"/>
                <w:shd w:val="clear" w:color="auto" w:fill="FFFFFF"/>
                <w:lang w:val="en-US" w:eastAsia="zh-CN"/>
              </w:rPr>
              <w:t>GB50140-2005</w:t>
            </w:r>
          </w:p>
        </w:tc>
        <w:tc>
          <w:tcPr>
            <w:tcW w:w="123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lang w:val="en-US" w:eastAsia="zh-CN" w:bidi="ar-SA"/>
              </w:rPr>
            </w:pPr>
            <w:r>
              <w:rPr>
                <w:rFonts w:hint="eastAsia" w:ascii="宋体" w:hAnsi="宋体" w:cs="宋体"/>
                <w:kern w:val="0"/>
                <w:szCs w:val="21"/>
              </w:rPr>
              <w:t>2005</w:t>
            </w:r>
            <w:r>
              <w:rPr>
                <w:rFonts w:hint="eastAsia" w:ascii="宋体" w:hAnsi="宋体" w:cs="宋体"/>
                <w:kern w:val="0"/>
                <w:szCs w:val="21"/>
                <w:lang w:val="en-US" w:eastAsia="zh-CN"/>
              </w:rPr>
              <w:t>.</w:t>
            </w:r>
            <w:r>
              <w:rPr>
                <w:rFonts w:hint="eastAsia" w:ascii="宋体" w:hAnsi="宋体" w:cs="宋体"/>
                <w:kern w:val="0"/>
                <w:szCs w:val="21"/>
              </w:rPr>
              <w:t>1</w:t>
            </w:r>
            <w:r>
              <w:rPr>
                <w:rFonts w:hint="eastAsia" w:ascii="宋体" w:hAnsi="宋体" w:cs="宋体"/>
                <w:kern w:val="0"/>
                <w:szCs w:val="21"/>
                <w:lang w:val="en-US" w:eastAsia="zh-CN"/>
              </w:rPr>
              <w:t>0.1</w:t>
            </w:r>
          </w:p>
        </w:tc>
        <w:tc>
          <w:tcPr>
            <w:tcW w:w="718" w:type="dxa"/>
            <w:tcBorders>
              <w:top w:val="single" w:color="auto" w:sz="4" w:space="0"/>
              <w:left w:val="nil"/>
              <w:bottom w:val="single" w:color="auto" w:sz="4" w:space="0"/>
              <w:right w:val="single" w:color="auto" w:sz="4" w:space="0"/>
            </w:tcBorders>
            <w:noWrap w:val="0"/>
            <w:vAlign w:val="center"/>
          </w:tcPr>
          <w:p>
            <w:pPr>
              <w:jc w:val="center"/>
              <w:rPr>
                <w:rFonts w:hint="eastAsia" w:ascii="宋体" w:cs="宋体"/>
                <w:kern w:val="0"/>
                <w:sz w:val="18"/>
                <w:szCs w:val="18"/>
              </w:rPr>
            </w:pPr>
            <w:r>
              <w:rPr>
                <w:rFonts w:hint="eastAsia" w:ascii="宋体" w:hAnsi="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pPr>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25</w:t>
            </w:r>
          </w:p>
        </w:tc>
        <w:tc>
          <w:tcPr>
            <w:tcW w:w="3816" w:type="dxa"/>
            <w:tcBorders>
              <w:top w:val="single" w:color="auto" w:sz="4" w:space="0"/>
              <w:left w:val="nil"/>
              <w:bottom w:val="single" w:color="auto" w:sz="4" w:space="0"/>
              <w:right w:val="single" w:color="auto" w:sz="4" w:space="0"/>
            </w:tcBorders>
            <w:noWrap w:val="0"/>
            <w:vAlign w:val="center"/>
          </w:tcPr>
          <w:p>
            <w:pPr>
              <w:widowControl/>
              <w:rPr>
                <w:rFonts w:hint="eastAsia" w:ascii="Arial" w:hAnsi="Arial" w:cs="Arial"/>
                <w:color w:val="333333"/>
                <w:kern w:val="2"/>
                <w:sz w:val="21"/>
                <w:szCs w:val="21"/>
                <w:shd w:val="clear" w:color="auto" w:fill="FFFFFF"/>
                <w:lang w:val="en-US" w:eastAsia="zh-CN" w:bidi="ar-SA"/>
              </w:rPr>
            </w:pPr>
            <w:r>
              <w:rPr>
                <w:rFonts w:hint="eastAsia" w:ascii="Arial" w:hAnsi="Arial" w:cs="Arial"/>
                <w:color w:val="333333"/>
                <w:szCs w:val="21"/>
                <w:shd w:val="clear" w:color="auto" w:fill="FFFFFF"/>
                <w:lang w:eastAsia="zh-CN"/>
              </w:rPr>
              <w:t>建筑物防雷设计规范</w:t>
            </w:r>
          </w:p>
        </w:tc>
        <w:tc>
          <w:tcPr>
            <w:tcW w:w="2309" w:type="dxa"/>
            <w:tcBorders>
              <w:top w:val="single" w:color="auto" w:sz="4" w:space="0"/>
              <w:left w:val="nil"/>
              <w:bottom w:val="single" w:color="auto" w:sz="4" w:space="0"/>
              <w:right w:val="single" w:color="auto" w:sz="4" w:space="0"/>
            </w:tcBorders>
            <w:noWrap w:val="0"/>
            <w:vAlign w:val="center"/>
          </w:tcPr>
          <w:p>
            <w:pPr>
              <w:widowControl/>
              <w:rPr>
                <w:rFonts w:hint="eastAsia" w:ascii="Arial" w:hAnsi="Arial" w:cs="Arial"/>
                <w:color w:val="333333"/>
                <w:kern w:val="2"/>
                <w:sz w:val="21"/>
                <w:szCs w:val="21"/>
                <w:shd w:val="clear" w:color="auto" w:fill="FFFFFF"/>
                <w:lang w:val="en-US" w:eastAsia="zh-CN" w:bidi="ar-SA"/>
              </w:rPr>
            </w:pPr>
            <w:r>
              <w:rPr>
                <w:rFonts w:hint="eastAsia" w:ascii="Arial" w:hAnsi="Arial" w:cs="Arial"/>
                <w:color w:val="333333"/>
                <w:szCs w:val="21"/>
                <w:shd w:val="clear" w:color="auto" w:fill="FFFFFF"/>
                <w:lang w:val="en-US" w:eastAsia="zh-CN"/>
              </w:rPr>
              <w:t>GB50057-2010</w:t>
            </w:r>
          </w:p>
        </w:tc>
        <w:tc>
          <w:tcPr>
            <w:tcW w:w="123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2011.10.1</w:t>
            </w:r>
          </w:p>
        </w:tc>
        <w:tc>
          <w:tcPr>
            <w:tcW w:w="718" w:type="dxa"/>
            <w:tcBorders>
              <w:top w:val="single" w:color="auto" w:sz="4" w:space="0"/>
              <w:left w:val="nil"/>
              <w:bottom w:val="single" w:color="auto" w:sz="4" w:space="0"/>
              <w:right w:val="single" w:color="auto" w:sz="4" w:space="0"/>
            </w:tcBorders>
            <w:noWrap w:val="0"/>
            <w:vAlign w:val="top"/>
          </w:tcPr>
          <w:p>
            <w:pPr>
              <w:jc w:val="center"/>
              <w:rPr>
                <w:rFonts w:hint="eastAsia" w:eastAsia="宋体"/>
                <w:lang w:val="en-US" w:eastAsia="zh-CN"/>
              </w:rPr>
            </w:pPr>
            <w:r>
              <w:rPr>
                <w:rFonts w:hint="eastAsia"/>
                <w:lang w:val="en-US" w:eastAsia="zh-CN"/>
              </w:rPr>
              <w:t>安全</w:t>
            </w:r>
          </w:p>
        </w:tc>
        <w:tc>
          <w:tcPr>
            <w:tcW w:w="1112" w:type="dxa"/>
            <w:tcBorders>
              <w:top w:val="single" w:color="auto" w:sz="4" w:space="0"/>
              <w:left w:val="nil"/>
              <w:bottom w:val="single" w:color="auto" w:sz="4" w:space="0"/>
              <w:right w:val="single" w:color="auto" w:sz="4" w:space="0"/>
            </w:tcBorders>
            <w:noWrap w:val="0"/>
            <w:vAlign w:val="top"/>
          </w:tcPr>
          <w:p>
            <w:pPr>
              <w:rPr>
                <w:rFonts w:ascii="宋体" w:hAnsi="宋体" w:cs="宋体"/>
                <w:kern w:val="0"/>
                <w:szCs w:val="21"/>
              </w:rPr>
            </w:pPr>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26</w:t>
            </w:r>
          </w:p>
        </w:tc>
        <w:tc>
          <w:tcPr>
            <w:tcW w:w="3816" w:type="dxa"/>
            <w:tcBorders>
              <w:top w:val="single" w:color="auto" w:sz="4" w:space="0"/>
              <w:left w:val="nil"/>
              <w:bottom w:val="single" w:color="auto" w:sz="4" w:space="0"/>
              <w:right w:val="single" w:color="auto" w:sz="4" w:space="0"/>
            </w:tcBorders>
            <w:noWrap w:val="0"/>
            <w:vAlign w:val="center"/>
          </w:tcPr>
          <w:p>
            <w:pPr>
              <w:widowControl/>
              <w:rPr>
                <w:rFonts w:hint="eastAsia" w:ascii="Arial" w:hAnsi="Arial" w:cs="Arial"/>
                <w:color w:val="333333"/>
                <w:kern w:val="2"/>
                <w:sz w:val="21"/>
                <w:szCs w:val="21"/>
                <w:shd w:val="clear" w:color="auto" w:fill="FFFFFF"/>
                <w:lang w:val="en-US" w:eastAsia="zh-CN" w:bidi="ar-SA"/>
              </w:rPr>
            </w:pPr>
            <w:r>
              <w:rPr>
                <w:rFonts w:hint="eastAsia" w:ascii="Arial" w:hAnsi="Arial" w:cs="Arial"/>
                <w:color w:val="333333"/>
                <w:szCs w:val="21"/>
                <w:shd w:val="clear" w:color="auto" w:fill="FFFFFF"/>
                <w:lang w:eastAsia="zh-CN"/>
              </w:rPr>
              <w:t>安全标志及其使用导则</w:t>
            </w:r>
          </w:p>
        </w:tc>
        <w:tc>
          <w:tcPr>
            <w:tcW w:w="2309" w:type="dxa"/>
            <w:tcBorders>
              <w:top w:val="single" w:color="auto" w:sz="4" w:space="0"/>
              <w:left w:val="nil"/>
              <w:bottom w:val="single" w:color="auto" w:sz="4" w:space="0"/>
              <w:right w:val="single" w:color="auto" w:sz="4" w:space="0"/>
            </w:tcBorders>
            <w:noWrap w:val="0"/>
            <w:vAlign w:val="center"/>
          </w:tcPr>
          <w:p>
            <w:pPr>
              <w:widowControl/>
              <w:rPr>
                <w:rFonts w:hint="eastAsia" w:ascii="Arial" w:hAnsi="Arial" w:cs="Arial"/>
                <w:color w:val="333333"/>
                <w:kern w:val="2"/>
                <w:sz w:val="21"/>
                <w:szCs w:val="21"/>
                <w:shd w:val="clear" w:color="auto" w:fill="FFFFFF"/>
                <w:lang w:val="en-US" w:eastAsia="zh-CN" w:bidi="ar-SA"/>
              </w:rPr>
            </w:pPr>
            <w:r>
              <w:rPr>
                <w:rFonts w:hint="eastAsia" w:ascii="Arial" w:hAnsi="Arial" w:cs="Arial"/>
                <w:color w:val="333333"/>
                <w:szCs w:val="21"/>
                <w:shd w:val="clear" w:color="auto" w:fill="FFFFFF"/>
                <w:lang w:val="en-US" w:eastAsia="zh-CN"/>
              </w:rPr>
              <w:t>GB2894-2008</w:t>
            </w:r>
          </w:p>
        </w:tc>
        <w:tc>
          <w:tcPr>
            <w:tcW w:w="123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2009.10.1</w:t>
            </w:r>
          </w:p>
        </w:tc>
        <w:tc>
          <w:tcPr>
            <w:tcW w:w="718" w:type="dxa"/>
            <w:tcBorders>
              <w:top w:val="single" w:color="auto" w:sz="4" w:space="0"/>
              <w:left w:val="nil"/>
              <w:bottom w:val="single" w:color="auto" w:sz="4" w:space="0"/>
              <w:right w:val="single" w:color="auto" w:sz="4" w:space="0"/>
            </w:tcBorders>
            <w:noWrap w:val="0"/>
            <w:vAlign w:val="center"/>
          </w:tcPr>
          <w:p>
            <w:pPr>
              <w:jc w:val="center"/>
            </w:pPr>
            <w:r>
              <w:rPr>
                <w:rFonts w:hint="eastAsia" w:ascii="宋体" w:hAnsi="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27</w:t>
            </w:r>
          </w:p>
        </w:tc>
        <w:tc>
          <w:tcPr>
            <w:tcW w:w="3816" w:type="dxa"/>
            <w:tcBorders>
              <w:top w:val="single" w:color="auto" w:sz="4" w:space="0"/>
              <w:left w:val="nil"/>
              <w:bottom w:val="single" w:color="auto" w:sz="4" w:space="0"/>
              <w:right w:val="single" w:color="auto" w:sz="4" w:space="0"/>
            </w:tcBorders>
            <w:noWrap w:val="0"/>
            <w:vAlign w:val="center"/>
          </w:tcPr>
          <w:p>
            <w:pPr>
              <w:widowControl/>
              <w:rPr>
                <w:rFonts w:hint="eastAsia" w:ascii="Arial" w:hAnsi="Arial" w:eastAsia="宋体" w:cs="Arial"/>
                <w:color w:val="333333"/>
                <w:kern w:val="2"/>
                <w:sz w:val="21"/>
                <w:szCs w:val="21"/>
                <w:shd w:val="clear" w:color="auto" w:fill="FFFFFF"/>
                <w:lang w:val="en-US" w:eastAsia="zh-CN" w:bidi="ar-SA"/>
              </w:rPr>
            </w:pPr>
            <w:r>
              <w:rPr>
                <w:rFonts w:hint="eastAsia" w:ascii="Arial" w:hAnsi="Arial" w:eastAsia="宋体" w:cs="Arial"/>
                <w:color w:val="333333"/>
                <w:szCs w:val="21"/>
                <w:shd w:val="clear" w:color="auto" w:fill="FFFFFF"/>
                <w:lang w:eastAsia="zh-CN"/>
              </w:rPr>
              <w:t>企业职工伤亡事故分类</w:t>
            </w:r>
          </w:p>
        </w:tc>
        <w:tc>
          <w:tcPr>
            <w:tcW w:w="2309" w:type="dxa"/>
            <w:tcBorders>
              <w:top w:val="single" w:color="auto" w:sz="4" w:space="0"/>
              <w:left w:val="nil"/>
              <w:bottom w:val="single" w:color="auto" w:sz="4" w:space="0"/>
              <w:right w:val="single" w:color="auto" w:sz="4" w:space="0"/>
            </w:tcBorders>
            <w:noWrap w:val="0"/>
            <w:vAlign w:val="center"/>
          </w:tcPr>
          <w:p>
            <w:pPr>
              <w:widowControl/>
              <w:rPr>
                <w:rFonts w:hint="eastAsia" w:ascii="Arial" w:hAnsi="Arial" w:eastAsia="宋体" w:cs="Arial"/>
                <w:color w:val="333333"/>
                <w:kern w:val="2"/>
                <w:sz w:val="21"/>
                <w:szCs w:val="21"/>
                <w:shd w:val="clear" w:color="auto" w:fill="FFFFFF"/>
                <w:lang w:val="en-US" w:eastAsia="zh-CN" w:bidi="ar-SA"/>
              </w:rPr>
            </w:pPr>
            <w:r>
              <w:rPr>
                <w:rFonts w:hint="eastAsia" w:ascii="Arial" w:hAnsi="Arial" w:eastAsia="宋体" w:cs="Arial"/>
                <w:color w:val="333333"/>
                <w:szCs w:val="21"/>
                <w:shd w:val="clear" w:color="auto" w:fill="FFFFFF"/>
                <w:lang w:val="en-US" w:eastAsia="zh-CN"/>
              </w:rPr>
              <w:t>GB6441-1986</w:t>
            </w:r>
          </w:p>
        </w:tc>
        <w:tc>
          <w:tcPr>
            <w:tcW w:w="1230" w:type="dxa"/>
            <w:tcBorders>
              <w:top w:val="single" w:color="auto" w:sz="4" w:space="0"/>
              <w:left w:val="nil"/>
              <w:bottom w:val="single" w:color="auto" w:sz="4" w:space="0"/>
              <w:right w:val="single" w:color="auto" w:sz="4" w:space="0"/>
            </w:tcBorders>
            <w:noWrap w:val="0"/>
            <w:vAlign w:val="center"/>
          </w:tcPr>
          <w:p>
            <w:pPr>
              <w:widowControl/>
              <w:rPr>
                <w:rFonts w:hint="eastAsia" w:ascii="Arial" w:hAnsi="Arial" w:eastAsia="宋体" w:cs="Arial"/>
                <w:color w:val="333333"/>
                <w:kern w:val="2"/>
                <w:sz w:val="21"/>
                <w:szCs w:val="21"/>
                <w:shd w:val="clear" w:color="auto" w:fill="FFFFFF"/>
                <w:lang w:val="en-US" w:eastAsia="zh-CN" w:bidi="ar-SA"/>
              </w:rPr>
            </w:pPr>
            <w:r>
              <w:rPr>
                <w:rFonts w:hint="eastAsia" w:ascii="Arial" w:hAnsi="Arial" w:eastAsia="宋体" w:cs="Arial"/>
                <w:color w:val="333333"/>
                <w:szCs w:val="21"/>
                <w:shd w:val="clear" w:color="auto" w:fill="FFFFFF"/>
                <w:lang w:val="en-US" w:eastAsia="zh-CN"/>
              </w:rPr>
              <w:t>1986.5.31</w:t>
            </w:r>
          </w:p>
        </w:tc>
        <w:tc>
          <w:tcPr>
            <w:tcW w:w="718" w:type="dxa"/>
            <w:tcBorders>
              <w:top w:val="single" w:color="auto" w:sz="4" w:space="0"/>
              <w:left w:val="nil"/>
              <w:bottom w:val="single" w:color="auto" w:sz="4" w:space="0"/>
              <w:right w:val="single" w:color="auto" w:sz="4" w:space="0"/>
            </w:tcBorders>
            <w:noWrap w:val="0"/>
            <w:vAlign w:val="center"/>
          </w:tcPr>
          <w:p>
            <w:pPr>
              <w:jc w:val="center"/>
            </w:pPr>
            <w:r>
              <w:rPr>
                <w:rFonts w:hint="eastAsia" w:ascii="宋体" w:hAnsi="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28</w:t>
            </w:r>
          </w:p>
        </w:tc>
        <w:tc>
          <w:tcPr>
            <w:tcW w:w="3816"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2"/>
                <w:sz w:val="24"/>
                <w:szCs w:val="24"/>
                <w:lang w:val="en-US" w:eastAsia="zh-CN" w:bidi="ar-SA"/>
              </w:rPr>
            </w:pPr>
            <w:r>
              <w:rPr>
                <w:rFonts w:hint="eastAsia" w:ascii="宋体" w:hAnsi="宋体" w:eastAsia="宋体" w:cs="宋体"/>
                <w:color w:val="auto"/>
                <w:sz w:val="21"/>
                <w:szCs w:val="21"/>
                <w:lang w:val="en-US" w:eastAsia="zh-CN"/>
              </w:rPr>
              <w:t>河北省</w:t>
            </w:r>
            <w:r>
              <w:rPr>
                <w:rFonts w:ascii="宋体" w:hAnsi="宋体" w:cs="宋体"/>
                <w:kern w:val="0"/>
                <w:sz w:val="22"/>
                <w:szCs w:val="22"/>
              </w:rPr>
              <w:t>消防条例</w:t>
            </w:r>
          </w:p>
        </w:tc>
        <w:tc>
          <w:tcPr>
            <w:tcW w:w="230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 w:val="21"/>
                <w:szCs w:val="21"/>
                <w:lang w:val="en-US" w:eastAsia="zh-CN" w:bidi="ar-SA"/>
              </w:rPr>
            </w:pPr>
            <w:r>
              <w:rPr>
                <w:rFonts w:hint="eastAsia" w:ascii="Arial" w:hAnsi="Arial" w:cs="Arial"/>
                <w:color w:val="333333"/>
                <w:szCs w:val="21"/>
                <w:shd w:val="clear" w:color="auto" w:fill="FFFFFF"/>
              </w:rPr>
              <w:t>河北省第十一届人大常委会</w:t>
            </w:r>
          </w:p>
        </w:tc>
        <w:tc>
          <w:tcPr>
            <w:tcW w:w="12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val="0"/>
                <w:bCs w:val="0"/>
                <w:kern w:val="0"/>
                <w:sz w:val="18"/>
                <w:szCs w:val="18"/>
                <w:lang w:val="en-US" w:eastAsia="zh-CN" w:bidi="ar-SA"/>
              </w:rPr>
            </w:pPr>
            <w:r>
              <w:rPr>
                <w:rFonts w:ascii="Arial" w:hAnsi="Arial" w:cs="Arial"/>
                <w:b w:val="0"/>
                <w:bCs w:val="0"/>
                <w:sz w:val="18"/>
                <w:szCs w:val="18"/>
                <w:shd w:val="clear" w:color="auto" w:fill="FFFFFF"/>
              </w:rPr>
              <w:t>201</w:t>
            </w:r>
            <w:r>
              <w:rPr>
                <w:rFonts w:hint="eastAsia" w:ascii="Arial" w:hAnsi="Arial" w:cs="Arial"/>
                <w:b w:val="0"/>
                <w:bCs w:val="0"/>
                <w:sz w:val="18"/>
                <w:szCs w:val="18"/>
                <w:shd w:val="clear" w:color="auto" w:fill="FFFFFF"/>
                <w:lang w:val="en-US" w:eastAsia="zh-CN"/>
              </w:rPr>
              <w:t>0.7.1</w:t>
            </w:r>
          </w:p>
        </w:tc>
        <w:tc>
          <w:tcPr>
            <w:tcW w:w="718" w:type="dxa"/>
            <w:tcBorders>
              <w:top w:val="single" w:color="auto" w:sz="4" w:space="0"/>
              <w:left w:val="nil"/>
              <w:bottom w:val="single" w:color="auto" w:sz="4" w:space="0"/>
              <w:right w:val="single" w:color="auto" w:sz="4" w:space="0"/>
            </w:tcBorders>
            <w:noWrap w:val="0"/>
            <w:vAlign w:val="center"/>
          </w:tcPr>
          <w:p>
            <w:pPr>
              <w:jc w:val="center"/>
              <w:rPr>
                <w:rFonts w:hint="default"/>
                <w:kern w:val="2"/>
                <w:sz w:val="21"/>
                <w:szCs w:val="24"/>
                <w:lang w:val="en-US" w:eastAsia="zh-CN" w:bidi="ar-SA"/>
              </w:rPr>
            </w:pPr>
            <w:r>
              <w:rPr>
                <w:rFonts w:hint="eastAsia" w:ascii="宋体" w:hAnsi="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rPr>
                <w:rFonts w:hint="default"/>
                <w:kern w:val="2"/>
                <w:sz w:val="21"/>
                <w:szCs w:val="24"/>
                <w:lang w:val="en-US" w:eastAsia="zh-CN" w:bidi="ar-SA"/>
              </w:rPr>
            </w:pPr>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29</w:t>
            </w:r>
          </w:p>
        </w:tc>
        <w:tc>
          <w:tcPr>
            <w:tcW w:w="3816"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2"/>
                <w:sz w:val="24"/>
                <w:szCs w:val="24"/>
                <w:lang w:val="en-US" w:eastAsia="zh-CN" w:bidi="ar-SA"/>
              </w:rPr>
            </w:pPr>
            <w:r>
              <w:rPr>
                <w:rFonts w:hint="eastAsia" w:ascii="宋体" w:hAnsi="宋体" w:eastAsia="宋体" w:cs="宋体"/>
                <w:color w:val="auto"/>
                <w:sz w:val="21"/>
                <w:szCs w:val="21"/>
                <w:lang w:val="en-US" w:eastAsia="zh-CN"/>
              </w:rPr>
              <w:t>河北省</w:t>
            </w:r>
            <w:r>
              <w:rPr>
                <w:rFonts w:hint="eastAsia" w:ascii="Arial" w:hAnsi="Arial" w:cs="Arial"/>
                <w:color w:val="333333"/>
                <w:szCs w:val="21"/>
                <w:shd w:val="clear" w:color="auto" w:fill="FFFFFF"/>
              </w:rPr>
              <w:t>工伤保险条例</w:t>
            </w:r>
          </w:p>
        </w:tc>
        <w:tc>
          <w:tcPr>
            <w:tcW w:w="2309" w:type="dxa"/>
            <w:tcBorders>
              <w:top w:val="single" w:color="auto" w:sz="4" w:space="0"/>
              <w:left w:val="nil"/>
              <w:bottom w:val="single" w:color="auto" w:sz="4" w:space="0"/>
              <w:right w:val="single" w:color="auto" w:sz="4" w:space="0"/>
            </w:tcBorders>
            <w:noWrap w:val="0"/>
            <w:vAlign w:val="center"/>
          </w:tcPr>
          <w:p>
            <w:pPr>
              <w:widowControl/>
              <w:jc w:val="left"/>
              <w:rPr>
                <w:rFonts w:hint="eastAsia" w:ascii="Arial" w:hAnsi="Arial" w:eastAsia="宋体" w:cs="Arial"/>
                <w:color w:val="333333"/>
                <w:szCs w:val="21"/>
                <w:shd w:val="clear" w:color="auto" w:fill="FFFFFF"/>
                <w:lang w:val="en-US" w:eastAsia="zh-CN"/>
              </w:rPr>
            </w:pPr>
            <w:r>
              <w:rPr>
                <w:rFonts w:hint="eastAsia" w:ascii="Arial" w:hAnsi="Arial" w:eastAsia="宋体" w:cs="Arial"/>
                <w:color w:val="333333"/>
                <w:szCs w:val="21"/>
                <w:shd w:val="clear" w:color="auto" w:fill="FFFFFF"/>
              </w:rPr>
              <w:t>河北省人民政府</w:t>
            </w:r>
          </w:p>
        </w:tc>
        <w:tc>
          <w:tcPr>
            <w:tcW w:w="1230"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b w:val="0"/>
                <w:bCs w:val="0"/>
                <w:kern w:val="0"/>
                <w:sz w:val="18"/>
                <w:szCs w:val="18"/>
                <w:lang w:val="en-US" w:eastAsia="zh-CN" w:bidi="ar-SA"/>
              </w:rPr>
            </w:pPr>
            <w:r>
              <w:rPr>
                <w:rFonts w:ascii="Arial" w:hAnsi="Arial" w:cs="Arial"/>
                <w:b w:val="0"/>
                <w:bCs w:val="0"/>
                <w:sz w:val="18"/>
                <w:szCs w:val="18"/>
                <w:shd w:val="clear" w:color="auto" w:fill="FFFFFF"/>
              </w:rPr>
              <w:t>200</w:t>
            </w:r>
            <w:r>
              <w:rPr>
                <w:rFonts w:hint="eastAsia" w:ascii="Arial" w:hAnsi="Arial" w:cs="Arial"/>
                <w:b w:val="0"/>
                <w:bCs w:val="0"/>
                <w:sz w:val="18"/>
                <w:szCs w:val="18"/>
                <w:shd w:val="clear" w:color="auto" w:fill="FFFFFF"/>
                <w:lang w:val="en-US" w:eastAsia="zh-CN"/>
              </w:rPr>
              <w:t>5.1</w:t>
            </w:r>
            <w:r>
              <w:rPr>
                <w:rFonts w:ascii="Arial" w:hAnsi="Arial" w:cs="Arial"/>
                <w:b w:val="0"/>
                <w:bCs w:val="0"/>
                <w:sz w:val="18"/>
                <w:szCs w:val="18"/>
                <w:shd w:val="clear" w:color="auto" w:fill="FFFFFF"/>
              </w:rPr>
              <w:t>.1</w:t>
            </w:r>
          </w:p>
        </w:tc>
        <w:tc>
          <w:tcPr>
            <w:tcW w:w="718"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宋体"/>
                <w:kern w:val="0"/>
                <w:szCs w:val="21"/>
                <w:lang w:val="en-US" w:eastAsia="zh-CN"/>
              </w:rPr>
            </w:pPr>
            <w:r>
              <w:rPr>
                <w:rFonts w:hint="eastAsia" w:ascii="宋体" w:hAnsi="宋体" w:eastAsia="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rPr>
                <w:rFonts w:hint="default"/>
                <w:kern w:val="2"/>
                <w:sz w:val="21"/>
                <w:szCs w:val="24"/>
                <w:lang w:val="en-US" w:eastAsia="zh-CN" w:bidi="ar-SA"/>
              </w:rPr>
            </w:pPr>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30</w:t>
            </w:r>
          </w:p>
        </w:tc>
        <w:tc>
          <w:tcPr>
            <w:tcW w:w="3816" w:type="dxa"/>
            <w:tcBorders>
              <w:top w:val="single" w:color="auto" w:sz="4" w:space="0"/>
              <w:left w:val="nil"/>
              <w:bottom w:val="single" w:color="auto" w:sz="4" w:space="0"/>
              <w:right w:val="single" w:color="auto" w:sz="4" w:space="0"/>
            </w:tcBorders>
            <w:noWrap w:val="0"/>
            <w:vAlign w:val="center"/>
          </w:tcPr>
          <w:p>
            <w:pPr>
              <w:widowControl/>
              <w:rPr>
                <w:rFonts w:hint="eastAsia" w:ascii="Arial" w:hAnsi="Arial" w:eastAsia="宋体" w:cs="Arial"/>
                <w:color w:val="333333"/>
                <w:szCs w:val="21"/>
                <w:shd w:val="clear" w:color="auto" w:fill="FFFFFF"/>
                <w:lang w:val="en-US" w:eastAsia="zh-CN"/>
              </w:rPr>
            </w:pPr>
            <w:r>
              <w:rPr>
                <w:rFonts w:hint="eastAsia" w:ascii="Arial" w:hAnsi="Arial" w:eastAsia="宋体" w:cs="Arial"/>
                <w:color w:val="333333"/>
                <w:szCs w:val="21"/>
                <w:shd w:val="clear" w:color="auto" w:fill="FFFFFF"/>
                <w:lang w:val="en-US" w:eastAsia="zh-CN"/>
              </w:rPr>
              <w:t>河北省劳动和社会保障监察条例</w:t>
            </w:r>
          </w:p>
        </w:tc>
        <w:tc>
          <w:tcPr>
            <w:tcW w:w="2309" w:type="dxa"/>
            <w:tcBorders>
              <w:top w:val="single" w:color="auto" w:sz="4" w:space="0"/>
              <w:left w:val="nil"/>
              <w:bottom w:val="single" w:color="auto" w:sz="4" w:space="0"/>
              <w:right w:val="single" w:color="auto" w:sz="4" w:space="0"/>
            </w:tcBorders>
            <w:noWrap w:val="0"/>
            <w:vAlign w:val="center"/>
          </w:tcPr>
          <w:p>
            <w:pPr>
              <w:widowControl/>
              <w:jc w:val="left"/>
              <w:rPr>
                <w:rFonts w:hint="eastAsia" w:ascii="Arial" w:hAnsi="Arial" w:eastAsia="宋体" w:cs="Arial"/>
                <w:color w:val="333333"/>
                <w:szCs w:val="21"/>
                <w:shd w:val="clear" w:color="auto" w:fill="FFFFFF"/>
                <w:lang w:val="en-US" w:eastAsia="zh-CN"/>
              </w:rPr>
            </w:pPr>
            <w:r>
              <w:rPr>
                <w:rFonts w:hint="eastAsia" w:ascii="Arial" w:hAnsi="Arial" w:eastAsia="宋体" w:cs="Arial"/>
                <w:color w:val="333333"/>
                <w:szCs w:val="21"/>
                <w:shd w:val="clear" w:color="auto" w:fill="FFFFFF"/>
              </w:rPr>
              <w:t>河北省人民政府</w:t>
            </w:r>
          </w:p>
        </w:tc>
        <w:tc>
          <w:tcPr>
            <w:tcW w:w="1230"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kern w:val="0"/>
                <w:sz w:val="18"/>
                <w:szCs w:val="18"/>
                <w:lang w:val="en-US" w:eastAsia="zh-CN" w:bidi="ar-SA"/>
              </w:rPr>
            </w:pPr>
            <w:r>
              <w:rPr>
                <w:rFonts w:hint="eastAsia" w:ascii="Arial" w:hAnsi="Arial" w:cs="Arial"/>
                <w:b w:val="0"/>
                <w:bCs w:val="0"/>
                <w:sz w:val="18"/>
                <w:szCs w:val="18"/>
                <w:shd w:val="clear" w:color="auto" w:fill="FFFFFF"/>
                <w:lang w:val="en-US" w:eastAsia="zh-CN"/>
              </w:rPr>
              <w:t>2002.7.30</w:t>
            </w:r>
          </w:p>
        </w:tc>
        <w:tc>
          <w:tcPr>
            <w:tcW w:w="718"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宋体"/>
                <w:kern w:val="0"/>
                <w:szCs w:val="21"/>
                <w:lang w:val="en-US" w:eastAsia="zh-CN"/>
              </w:rPr>
            </w:pPr>
            <w:r>
              <w:rPr>
                <w:rFonts w:hint="eastAsia" w:ascii="宋体" w:hAnsi="宋体" w:eastAsia="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rPr>
                <w:rFonts w:hint="default"/>
                <w:kern w:val="2"/>
                <w:sz w:val="21"/>
                <w:szCs w:val="24"/>
                <w:lang w:val="en-US" w:eastAsia="zh-CN" w:bidi="ar-SA"/>
              </w:rPr>
            </w:pPr>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31</w:t>
            </w:r>
          </w:p>
        </w:tc>
        <w:tc>
          <w:tcPr>
            <w:tcW w:w="3816" w:type="dxa"/>
            <w:tcBorders>
              <w:top w:val="single" w:color="auto" w:sz="4" w:space="0"/>
              <w:left w:val="nil"/>
              <w:bottom w:val="single" w:color="auto" w:sz="4" w:space="0"/>
              <w:right w:val="single" w:color="auto" w:sz="4" w:space="0"/>
            </w:tcBorders>
            <w:noWrap w:val="0"/>
            <w:vAlign w:val="center"/>
          </w:tcPr>
          <w:p>
            <w:pPr>
              <w:widowControl/>
              <w:rPr>
                <w:rFonts w:hint="eastAsia" w:ascii="Arial" w:hAnsi="Arial" w:eastAsia="宋体" w:cs="Arial"/>
                <w:color w:val="333333"/>
                <w:szCs w:val="21"/>
                <w:shd w:val="clear" w:color="auto" w:fill="FFFFFF"/>
                <w:lang w:val="en-US" w:eastAsia="zh-CN"/>
              </w:rPr>
            </w:pPr>
            <w:r>
              <w:rPr>
                <w:rFonts w:hint="eastAsia" w:ascii="Arial" w:hAnsi="Arial" w:eastAsia="宋体" w:cs="Arial"/>
                <w:color w:val="333333"/>
                <w:szCs w:val="21"/>
                <w:shd w:val="clear" w:color="auto" w:fill="FFFFFF"/>
              </w:rPr>
              <w:t>河北省女职工劳动保护实施办法</w:t>
            </w:r>
          </w:p>
        </w:tc>
        <w:tc>
          <w:tcPr>
            <w:tcW w:w="2309" w:type="dxa"/>
            <w:tcBorders>
              <w:top w:val="single" w:color="auto" w:sz="4" w:space="0"/>
              <w:left w:val="nil"/>
              <w:bottom w:val="single" w:color="auto" w:sz="4" w:space="0"/>
              <w:right w:val="single" w:color="auto" w:sz="4" w:space="0"/>
            </w:tcBorders>
            <w:noWrap w:val="0"/>
            <w:vAlign w:val="center"/>
          </w:tcPr>
          <w:p>
            <w:pPr>
              <w:widowControl/>
              <w:jc w:val="left"/>
              <w:rPr>
                <w:rFonts w:hint="eastAsia" w:ascii="Arial" w:hAnsi="Arial" w:eastAsia="宋体" w:cs="Arial"/>
                <w:color w:val="333333"/>
                <w:szCs w:val="21"/>
                <w:shd w:val="clear" w:color="auto" w:fill="FFFFFF"/>
                <w:lang w:val="en-US" w:eastAsia="zh-CN"/>
              </w:rPr>
            </w:pPr>
            <w:r>
              <w:rPr>
                <w:rFonts w:hint="eastAsia" w:ascii="Arial" w:hAnsi="Arial" w:eastAsia="宋体" w:cs="Arial"/>
                <w:color w:val="333333"/>
                <w:szCs w:val="21"/>
                <w:shd w:val="clear" w:color="auto" w:fill="FFFFFF"/>
              </w:rPr>
              <w:t>河北省人民政府</w:t>
            </w:r>
          </w:p>
        </w:tc>
        <w:tc>
          <w:tcPr>
            <w:tcW w:w="1230"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b w:val="0"/>
                <w:bCs w:val="0"/>
                <w:kern w:val="0"/>
                <w:sz w:val="18"/>
                <w:szCs w:val="18"/>
                <w:lang w:val="en-US" w:eastAsia="zh-CN" w:bidi="ar-SA"/>
              </w:rPr>
            </w:pPr>
            <w:r>
              <w:rPr>
                <w:rFonts w:ascii="Arial" w:hAnsi="Arial" w:cs="Arial"/>
                <w:b w:val="0"/>
                <w:bCs w:val="0"/>
                <w:sz w:val="18"/>
                <w:szCs w:val="18"/>
                <w:shd w:val="clear" w:color="auto" w:fill="FFFFFF"/>
              </w:rPr>
              <w:t>19</w:t>
            </w:r>
            <w:r>
              <w:rPr>
                <w:rFonts w:hint="eastAsia" w:ascii="Arial" w:hAnsi="Arial" w:cs="Arial"/>
                <w:b w:val="0"/>
                <w:bCs w:val="0"/>
                <w:sz w:val="18"/>
                <w:szCs w:val="18"/>
                <w:shd w:val="clear" w:color="auto" w:fill="FFFFFF"/>
                <w:lang w:val="en-US" w:eastAsia="zh-CN"/>
              </w:rPr>
              <w:t>00</w:t>
            </w:r>
            <w:r>
              <w:rPr>
                <w:rFonts w:hint="eastAsia" w:ascii="Arial" w:hAnsi="Arial" w:cs="Arial"/>
                <w:b w:val="0"/>
                <w:bCs w:val="0"/>
                <w:sz w:val="18"/>
                <w:szCs w:val="18"/>
                <w:shd w:val="clear" w:color="auto" w:fill="FFFFFF"/>
              </w:rPr>
              <w:t>.</w:t>
            </w:r>
            <w:r>
              <w:rPr>
                <w:rFonts w:ascii="Arial" w:hAnsi="Arial" w:cs="Arial"/>
                <w:b w:val="0"/>
                <w:bCs w:val="0"/>
                <w:sz w:val="18"/>
                <w:szCs w:val="18"/>
                <w:shd w:val="clear" w:color="auto" w:fill="FFFFFF"/>
              </w:rPr>
              <w:t>1</w:t>
            </w:r>
            <w:r>
              <w:rPr>
                <w:rFonts w:hint="eastAsia" w:ascii="Arial" w:hAnsi="Arial" w:cs="Arial"/>
                <w:b w:val="0"/>
                <w:bCs w:val="0"/>
                <w:sz w:val="18"/>
                <w:szCs w:val="18"/>
                <w:shd w:val="clear" w:color="auto" w:fill="FFFFFF"/>
              </w:rPr>
              <w:t>.</w:t>
            </w:r>
            <w:r>
              <w:rPr>
                <w:rFonts w:ascii="Arial" w:hAnsi="Arial" w:cs="Arial"/>
                <w:b w:val="0"/>
                <w:bCs w:val="0"/>
                <w:sz w:val="18"/>
                <w:szCs w:val="18"/>
                <w:shd w:val="clear" w:color="auto" w:fill="FFFFFF"/>
              </w:rPr>
              <w:t>1</w:t>
            </w:r>
          </w:p>
        </w:tc>
        <w:tc>
          <w:tcPr>
            <w:tcW w:w="71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Cs w:val="21"/>
                <w:lang w:val="en-US" w:eastAsia="zh-CN"/>
              </w:rPr>
            </w:pPr>
            <w:r>
              <w:rPr>
                <w:rFonts w:hint="eastAsia" w:ascii="宋体" w:hAnsi="宋体" w:eastAsia="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rPr>
                <w:kern w:val="2"/>
                <w:sz w:val="21"/>
                <w:szCs w:val="24"/>
                <w:lang w:val="en-US" w:eastAsia="zh-CN" w:bidi="ar-SA"/>
              </w:rPr>
            </w:pPr>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32</w:t>
            </w:r>
          </w:p>
        </w:tc>
        <w:tc>
          <w:tcPr>
            <w:tcW w:w="3816" w:type="dxa"/>
            <w:tcBorders>
              <w:top w:val="single" w:color="auto" w:sz="4" w:space="0"/>
              <w:left w:val="nil"/>
              <w:bottom w:val="single" w:color="auto" w:sz="4" w:space="0"/>
              <w:right w:val="single" w:color="auto" w:sz="4" w:space="0"/>
            </w:tcBorders>
            <w:noWrap w:val="0"/>
            <w:vAlign w:val="center"/>
          </w:tcPr>
          <w:p>
            <w:pPr>
              <w:widowControl/>
              <w:rPr>
                <w:rFonts w:hint="eastAsia" w:ascii="Arial" w:hAnsi="Arial" w:eastAsia="宋体" w:cs="Arial"/>
                <w:color w:val="333333"/>
                <w:szCs w:val="21"/>
                <w:shd w:val="clear" w:color="auto" w:fill="FFFFFF"/>
                <w:lang w:val="en-US" w:eastAsia="zh-CN"/>
              </w:rPr>
            </w:pPr>
            <w:r>
              <w:rPr>
                <w:rFonts w:hint="eastAsia" w:ascii="Arial" w:hAnsi="Arial" w:eastAsia="宋体" w:cs="Arial"/>
                <w:color w:val="333333"/>
                <w:szCs w:val="21"/>
                <w:shd w:val="clear" w:color="auto" w:fill="FFFFFF"/>
              </w:rPr>
              <w:t>河北省实施《工伤保险条例》若干规定</w:t>
            </w:r>
          </w:p>
        </w:tc>
        <w:tc>
          <w:tcPr>
            <w:tcW w:w="2309" w:type="dxa"/>
            <w:tcBorders>
              <w:top w:val="single" w:color="auto" w:sz="4" w:space="0"/>
              <w:left w:val="nil"/>
              <w:bottom w:val="single" w:color="auto" w:sz="4" w:space="0"/>
              <w:right w:val="single" w:color="auto" w:sz="4" w:space="0"/>
            </w:tcBorders>
            <w:noWrap w:val="0"/>
            <w:vAlign w:val="center"/>
          </w:tcPr>
          <w:p>
            <w:pPr>
              <w:widowControl/>
              <w:jc w:val="left"/>
              <w:rPr>
                <w:rFonts w:hint="eastAsia" w:ascii="Arial" w:hAnsi="Arial" w:eastAsia="宋体" w:cs="Arial"/>
                <w:color w:val="333333"/>
                <w:szCs w:val="21"/>
                <w:shd w:val="clear" w:color="auto" w:fill="FFFFFF"/>
                <w:lang w:val="en-US" w:eastAsia="zh-CN"/>
              </w:rPr>
            </w:pPr>
            <w:r>
              <w:rPr>
                <w:rFonts w:hint="eastAsia" w:ascii="Arial" w:hAnsi="Arial" w:eastAsia="宋体" w:cs="Arial"/>
                <w:color w:val="333333"/>
                <w:szCs w:val="21"/>
                <w:shd w:val="clear" w:color="auto" w:fill="FFFFFF"/>
              </w:rPr>
              <w:t>河北省人民政府</w:t>
            </w:r>
          </w:p>
        </w:tc>
        <w:tc>
          <w:tcPr>
            <w:tcW w:w="1230" w:type="dxa"/>
            <w:tcBorders>
              <w:top w:val="single" w:color="auto" w:sz="4" w:space="0"/>
              <w:left w:val="nil"/>
              <w:bottom w:val="single" w:color="auto" w:sz="4" w:space="0"/>
              <w:right w:val="single" w:color="auto" w:sz="4" w:space="0"/>
            </w:tcBorders>
            <w:noWrap w:val="0"/>
            <w:vAlign w:val="center"/>
          </w:tcPr>
          <w:p>
            <w:pPr>
              <w:widowControl/>
              <w:jc w:val="left"/>
              <w:rPr>
                <w:rFonts w:hint="default" w:ascii="宋体" w:cs="宋体"/>
                <w:b w:val="0"/>
                <w:bCs w:val="0"/>
                <w:kern w:val="0"/>
                <w:sz w:val="18"/>
                <w:szCs w:val="18"/>
                <w:lang w:val="en-US" w:eastAsia="zh-CN" w:bidi="ar-SA"/>
              </w:rPr>
            </w:pPr>
            <w:r>
              <w:rPr>
                <w:rFonts w:ascii="Arial" w:hAnsi="Arial" w:cs="Arial"/>
                <w:b w:val="0"/>
                <w:bCs w:val="0"/>
                <w:sz w:val="18"/>
                <w:szCs w:val="18"/>
                <w:shd w:val="clear" w:color="auto" w:fill="FFFFFF"/>
              </w:rPr>
              <w:t>20</w:t>
            </w:r>
            <w:r>
              <w:rPr>
                <w:rFonts w:hint="eastAsia" w:ascii="Arial" w:hAnsi="Arial" w:cs="Arial"/>
                <w:b w:val="0"/>
                <w:bCs w:val="0"/>
                <w:sz w:val="18"/>
                <w:szCs w:val="18"/>
                <w:shd w:val="clear" w:color="auto" w:fill="FFFFFF"/>
                <w:lang w:val="en-US" w:eastAsia="zh-CN"/>
              </w:rPr>
              <w:t>05.1.1</w:t>
            </w:r>
          </w:p>
        </w:tc>
        <w:tc>
          <w:tcPr>
            <w:tcW w:w="71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Cs w:val="21"/>
                <w:lang w:val="en-US" w:eastAsia="zh-CN"/>
              </w:rPr>
            </w:pPr>
            <w:r>
              <w:rPr>
                <w:rFonts w:hint="eastAsia" w:ascii="宋体" w:hAnsi="宋体" w:eastAsia="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rPr>
                <w:kern w:val="2"/>
                <w:sz w:val="21"/>
                <w:szCs w:val="24"/>
                <w:lang w:val="en-US" w:eastAsia="zh-CN" w:bidi="ar-SA"/>
              </w:rPr>
            </w:pPr>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33</w:t>
            </w:r>
          </w:p>
        </w:tc>
        <w:tc>
          <w:tcPr>
            <w:tcW w:w="3816" w:type="dxa"/>
            <w:tcBorders>
              <w:top w:val="single" w:color="auto" w:sz="4" w:space="0"/>
              <w:left w:val="nil"/>
              <w:bottom w:val="single" w:color="auto" w:sz="4" w:space="0"/>
              <w:right w:val="single" w:color="auto" w:sz="4" w:space="0"/>
            </w:tcBorders>
            <w:noWrap w:val="0"/>
            <w:vAlign w:val="center"/>
          </w:tcPr>
          <w:p>
            <w:pPr>
              <w:widowControl/>
              <w:rPr>
                <w:rFonts w:hint="eastAsia" w:ascii="Arial" w:hAnsi="Arial" w:eastAsia="宋体" w:cs="Arial"/>
                <w:color w:val="333333"/>
                <w:szCs w:val="21"/>
                <w:shd w:val="clear" w:color="auto" w:fill="FFFFFF"/>
                <w:lang w:val="en-US" w:eastAsia="zh-CN"/>
              </w:rPr>
            </w:pPr>
            <w:r>
              <w:rPr>
                <w:rFonts w:hint="eastAsia" w:ascii="Arial" w:hAnsi="Arial" w:eastAsia="宋体" w:cs="Arial"/>
                <w:color w:val="333333"/>
                <w:szCs w:val="21"/>
                <w:shd w:val="clear" w:color="auto" w:fill="FFFFFF"/>
                <w:lang w:val="en-US" w:eastAsia="zh-CN"/>
              </w:rPr>
              <w:t>河北省重大危险源监督管理办法</w:t>
            </w:r>
          </w:p>
        </w:tc>
        <w:tc>
          <w:tcPr>
            <w:tcW w:w="2309" w:type="dxa"/>
            <w:tcBorders>
              <w:top w:val="single" w:color="auto" w:sz="4" w:space="0"/>
              <w:left w:val="nil"/>
              <w:bottom w:val="single" w:color="auto" w:sz="4" w:space="0"/>
              <w:right w:val="single" w:color="auto" w:sz="4" w:space="0"/>
            </w:tcBorders>
            <w:noWrap w:val="0"/>
            <w:vAlign w:val="center"/>
          </w:tcPr>
          <w:p>
            <w:pPr>
              <w:widowControl/>
              <w:jc w:val="left"/>
              <w:rPr>
                <w:rFonts w:hint="eastAsia" w:ascii="Arial" w:hAnsi="Arial" w:eastAsia="宋体" w:cs="Arial"/>
                <w:color w:val="333333"/>
                <w:szCs w:val="21"/>
                <w:shd w:val="clear" w:color="auto" w:fill="FFFFFF"/>
                <w:lang w:val="en-US" w:eastAsia="zh-CN"/>
              </w:rPr>
            </w:pPr>
            <w:r>
              <w:rPr>
                <w:rFonts w:hint="eastAsia" w:ascii="Arial" w:hAnsi="Arial" w:eastAsia="宋体" w:cs="Arial"/>
                <w:color w:val="333333"/>
                <w:szCs w:val="21"/>
                <w:shd w:val="clear" w:color="auto" w:fill="FFFFFF"/>
                <w:lang w:val="en-US" w:eastAsia="zh-CN"/>
              </w:rPr>
              <w:t>河北省人民政府</w:t>
            </w:r>
          </w:p>
        </w:tc>
        <w:tc>
          <w:tcPr>
            <w:tcW w:w="1230" w:type="dxa"/>
            <w:tcBorders>
              <w:top w:val="single" w:color="auto" w:sz="4" w:space="0"/>
              <w:left w:val="nil"/>
              <w:bottom w:val="single" w:color="auto" w:sz="4" w:space="0"/>
              <w:right w:val="single" w:color="auto" w:sz="4" w:space="0"/>
            </w:tcBorders>
            <w:noWrap w:val="0"/>
            <w:vAlign w:val="center"/>
          </w:tcPr>
          <w:p>
            <w:pPr>
              <w:rPr>
                <w:rFonts w:hint="eastAsia" w:ascii="宋体" w:cs="宋体"/>
                <w:kern w:val="0"/>
                <w:sz w:val="18"/>
                <w:szCs w:val="18"/>
                <w:lang w:val="en-US" w:eastAsia="zh-CN" w:bidi="ar-SA"/>
              </w:rPr>
            </w:pPr>
            <w:r>
              <w:rPr>
                <w:rFonts w:hint="eastAsia" w:ascii="宋体" w:hAnsi="宋体" w:eastAsia="宋体" w:cs="宋体"/>
                <w:color w:val="auto"/>
                <w:sz w:val="21"/>
                <w:szCs w:val="21"/>
                <w:lang w:val="en-US" w:eastAsia="zh-CN"/>
              </w:rPr>
              <w:t>2013.5.10</w:t>
            </w:r>
          </w:p>
        </w:tc>
        <w:tc>
          <w:tcPr>
            <w:tcW w:w="71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Cs w:val="21"/>
                <w:lang w:val="en-US" w:eastAsia="zh-CN"/>
              </w:rPr>
            </w:pPr>
            <w:r>
              <w:rPr>
                <w:rFonts w:hint="eastAsia" w:ascii="宋体" w:hAnsi="宋体" w:eastAsia="宋体" w:cs="宋体"/>
                <w:kern w:val="0"/>
                <w:szCs w:val="21"/>
              </w:rPr>
              <w:t>安全</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rPr>
                <w:kern w:val="2"/>
                <w:sz w:val="21"/>
                <w:szCs w:val="24"/>
                <w:lang w:val="en-US" w:eastAsia="zh-CN" w:bidi="ar-SA"/>
              </w:rPr>
            </w:pPr>
            <w:r>
              <w:rPr>
                <w:rFonts w:hint="eastAsia" w:ascii="宋体" w:hAnsi="宋体" w:cs="宋体"/>
                <w:kern w:val="0"/>
                <w:szCs w:val="21"/>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34</w:t>
            </w:r>
          </w:p>
        </w:tc>
        <w:tc>
          <w:tcPr>
            <w:tcW w:w="3816" w:type="dxa"/>
            <w:tcBorders>
              <w:top w:val="single" w:color="auto" w:sz="4" w:space="0"/>
              <w:left w:val="nil"/>
              <w:bottom w:val="single" w:color="auto" w:sz="4" w:space="0"/>
              <w:right w:val="single" w:color="auto" w:sz="4" w:space="0"/>
            </w:tcBorders>
            <w:noWrap w:val="0"/>
            <w:vAlign w:val="center"/>
          </w:tcPr>
          <w:p>
            <w:pPr>
              <w:widowControl/>
              <w:rPr>
                <w:rFonts w:hint="eastAsia" w:ascii="Arial" w:hAnsi="Arial" w:eastAsia="宋体" w:cs="Arial"/>
                <w:color w:val="333333"/>
                <w:szCs w:val="21"/>
                <w:shd w:val="clear" w:color="auto" w:fill="FFFFFF"/>
                <w:lang w:val="en-US" w:eastAsia="zh-CN"/>
              </w:rPr>
            </w:pPr>
            <w:r>
              <w:rPr>
                <w:rFonts w:hint="eastAsia" w:ascii="Arial" w:hAnsi="Arial" w:eastAsia="宋体" w:cs="Arial"/>
                <w:color w:val="333333"/>
                <w:szCs w:val="21"/>
                <w:shd w:val="clear" w:color="auto" w:fill="FFFFFF"/>
                <w:lang w:val="en-US" w:eastAsia="zh-CN"/>
              </w:rPr>
              <w:t>河北省人民政府关于印发落实生产经营单位安全生产主体责任暂行规定的通知</w:t>
            </w:r>
          </w:p>
        </w:tc>
        <w:tc>
          <w:tcPr>
            <w:tcW w:w="2309" w:type="dxa"/>
            <w:tcBorders>
              <w:top w:val="single" w:color="auto" w:sz="4" w:space="0"/>
              <w:left w:val="nil"/>
              <w:bottom w:val="single" w:color="auto" w:sz="4" w:space="0"/>
              <w:right w:val="single" w:color="auto" w:sz="4" w:space="0"/>
            </w:tcBorders>
            <w:noWrap w:val="0"/>
            <w:vAlign w:val="center"/>
          </w:tcPr>
          <w:p>
            <w:pPr>
              <w:widowControl/>
              <w:jc w:val="left"/>
              <w:rPr>
                <w:rFonts w:hint="eastAsia" w:ascii="Arial" w:hAnsi="Arial" w:eastAsia="宋体" w:cs="Arial"/>
                <w:color w:val="333333"/>
                <w:szCs w:val="21"/>
                <w:shd w:val="clear" w:color="auto" w:fill="FFFFFF"/>
                <w:lang w:val="en-US" w:eastAsia="zh-CN"/>
              </w:rPr>
            </w:pPr>
            <w:r>
              <w:rPr>
                <w:rFonts w:hint="eastAsia" w:ascii="Arial" w:hAnsi="Arial" w:eastAsia="宋体" w:cs="Arial"/>
                <w:color w:val="333333"/>
                <w:szCs w:val="21"/>
                <w:shd w:val="clear" w:color="auto" w:fill="FFFFFF"/>
                <w:lang w:val="en-US" w:eastAsia="zh-CN"/>
              </w:rPr>
              <w:t>冀政【2006】69号</w:t>
            </w:r>
          </w:p>
        </w:tc>
        <w:tc>
          <w:tcPr>
            <w:tcW w:w="12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1"/>
                <w:szCs w:val="21"/>
                <w:lang w:val="en-US" w:eastAsia="zh-CN"/>
              </w:rPr>
            </w:pPr>
            <w:r>
              <w:rPr>
                <w:rFonts w:hint="eastAsia" w:ascii="宋体" w:hAnsi="宋体" w:eastAsia="宋体" w:cs="宋体"/>
                <w:kern w:val="0"/>
                <w:sz w:val="22"/>
                <w:szCs w:val="22"/>
                <w:lang w:val="en-US" w:eastAsia="zh-CN"/>
              </w:rPr>
              <w:t>2006.8.30</w:t>
            </w:r>
          </w:p>
        </w:tc>
        <w:tc>
          <w:tcPr>
            <w:tcW w:w="71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Cs w:val="21"/>
              </w:rPr>
            </w:pPr>
            <w:r>
              <w:rPr>
                <w:rFonts w:hint="eastAsia" w:ascii="宋体" w:hAnsi="宋体" w:eastAsia="宋体" w:cs="宋体"/>
                <w:kern w:val="0"/>
                <w:szCs w:val="21"/>
                <w:lang w:val="en-US" w:eastAsia="zh-CN"/>
              </w:rPr>
              <w:t>安全</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eastAsia="宋体" w:cs="宋体"/>
                <w:kern w:val="0"/>
                <w:sz w:val="22"/>
                <w:szCs w:val="22"/>
                <w:lang w:val="en-US" w:eastAsia="zh-CN"/>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35</w:t>
            </w:r>
          </w:p>
        </w:tc>
        <w:tc>
          <w:tcPr>
            <w:tcW w:w="3816" w:type="dxa"/>
            <w:tcBorders>
              <w:top w:val="single" w:color="auto" w:sz="4" w:space="0"/>
              <w:left w:val="nil"/>
              <w:bottom w:val="single" w:color="auto" w:sz="4" w:space="0"/>
              <w:right w:val="single" w:color="auto" w:sz="4" w:space="0"/>
            </w:tcBorders>
            <w:noWrap w:val="0"/>
            <w:vAlign w:val="center"/>
          </w:tcPr>
          <w:p>
            <w:pPr>
              <w:widowControl/>
              <w:rPr>
                <w:rFonts w:hint="eastAsia" w:ascii="Arial" w:hAnsi="Arial" w:eastAsia="宋体" w:cs="Arial"/>
                <w:color w:val="333333"/>
                <w:szCs w:val="21"/>
                <w:shd w:val="clear" w:color="auto" w:fill="FFFFFF"/>
                <w:lang w:val="en-US" w:eastAsia="zh-CN"/>
              </w:rPr>
            </w:pPr>
            <w:r>
              <w:rPr>
                <w:rFonts w:hint="eastAsia" w:ascii="Arial" w:hAnsi="Arial" w:eastAsia="宋体" w:cs="Arial"/>
                <w:color w:val="333333"/>
                <w:szCs w:val="21"/>
                <w:shd w:val="clear" w:color="auto" w:fill="FFFFFF"/>
                <w:lang w:val="en-US" w:eastAsia="zh-CN"/>
              </w:rPr>
              <w:t>中华人民共和国传染病防治法</w:t>
            </w:r>
          </w:p>
        </w:tc>
        <w:tc>
          <w:tcPr>
            <w:tcW w:w="2309" w:type="dxa"/>
            <w:tcBorders>
              <w:top w:val="single" w:color="auto" w:sz="4" w:space="0"/>
              <w:left w:val="nil"/>
              <w:bottom w:val="single" w:color="auto" w:sz="4" w:space="0"/>
              <w:right w:val="single" w:color="auto" w:sz="4" w:space="0"/>
            </w:tcBorders>
            <w:noWrap w:val="0"/>
            <w:vAlign w:val="center"/>
          </w:tcPr>
          <w:p>
            <w:pPr>
              <w:widowControl/>
              <w:jc w:val="left"/>
              <w:rPr>
                <w:rFonts w:hint="eastAsia" w:ascii="Arial" w:hAnsi="Arial" w:eastAsia="宋体" w:cs="Arial"/>
                <w:color w:val="333333"/>
                <w:szCs w:val="21"/>
                <w:shd w:val="clear" w:color="auto" w:fill="FFFFFF"/>
                <w:lang w:val="en-US" w:eastAsia="zh-CN"/>
              </w:rPr>
            </w:pPr>
            <w:r>
              <w:rPr>
                <w:rFonts w:hint="eastAsia" w:ascii="Arial" w:hAnsi="Arial" w:eastAsia="宋体" w:cs="Arial"/>
                <w:color w:val="333333"/>
                <w:szCs w:val="21"/>
                <w:shd w:val="clear" w:color="auto" w:fill="FFFFFF"/>
                <w:lang w:val="en-US" w:eastAsia="zh-CN"/>
              </w:rPr>
              <w:t>中华人民共和国主席令(第15号)</w:t>
            </w:r>
          </w:p>
        </w:tc>
        <w:tc>
          <w:tcPr>
            <w:tcW w:w="123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2013-6-29</w:t>
            </w:r>
          </w:p>
        </w:tc>
        <w:tc>
          <w:tcPr>
            <w:tcW w:w="71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安全</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网上下载</w:t>
            </w:r>
          </w:p>
        </w:tc>
      </w:tr>
      <w:tr>
        <w:tblPrEx>
          <w:tblCellMar>
            <w:top w:w="0" w:type="dxa"/>
            <w:left w:w="108" w:type="dxa"/>
            <w:bottom w:w="0" w:type="dxa"/>
            <w:right w:w="108" w:type="dxa"/>
          </w:tblCellMar>
        </w:tblPrEx>
        <w:trPr>
          <w:trHeight w:val="602"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3816" w:type="dxa"/>
            <w:tcBorders>
              <w:top w:val="single" w:color="auto" w:sz="4" w:space="0"/>
              <w:left w:val="nil"/>
              <w:bottom w:val="single" w:color="auto" w:sz="4" w:space="0"/>
              <w:right w:val="single" w:color="auto" w:sz="4" w:space="0"/>
            </w:tcBorders>
            <w:noWrap w:val="0"/>
            <w:vAlign w:val="center"/>
          </w:tcPr>
          <w:p>
            <w:pPr>
              <w:widowControl/>
              <w:rPr>
                <w:rFonts w:hint="eastAsia" w:ascii="Arial" w:hAnsi="Arial" w:eastAsia="宋体" w:cs="Arial"/>
                <w:color w:val="333333"/>
                <w:szCs w:val="21"/>
                <w:shd w:val="clear" w:color="auto" w:fill="FFFFFF"/>
                <w:lang w:val="en-US" w:eastAsia="zh-CN"/>
              </w:rPr>
            </w:pPr>
            <w:r>
              <w:rPr>
                <w:rFonts w:hint="eastAsia" w:ascii="Arial" w:hAnsi="Arial" w:eastAsia="宋体" w:cs="Arial"/>
                <w:color w:val="333333"/>
                <w:szCs w:val="21"/>
                <w:shd w:val="clear" w:color="auto" w:fill="FFFFFF"/>
                <w:lang w:val="en-US" w:eastAsia="zh-CN"/>
              </w:rPr>
              <w:t>突发公共卫生事件应急条例</w:t>
            </w:r>
          </w:p>
        </w:tc>
        <w:tc>
          <w:tcPr>
            <w:tcW w:w="2309" w:type="dxa"/>
            <w:tcBorders>
              <w:top w:val="single" w:color="auto" w:sz="4" w:space="0"/>
              <w:left w:val="nil"/>
              <w:bottom w:val="single" w:color="auto" w:sz="4" w:space="0"/>
              <w:right w:val="single" w:color="auto" w:sz="4" w:space="0"/>
            </w:tcBorders>
            <w:noWrap w:val="0"/>
            <w:vAlign w:val="center"/>
          </w:tcPr>
          <w:p>
            <w:pPr>
              <w:widowControl/>
              <w:jc w:val="left"/>
              <w:rPr>
                <w:rFonts w:hint="eastAsia" w:ascii="Arial" w:hAnsi="Arial" w:eastAsia="宋体" w:cs="Arial"/>
                <w:color w:val="333333"/>
                <w:szCs w:val="21"/>
                <w:shd w:val="clear" w:color="auto" w:fill="FFFFFF"/>
                <w:lang w:val="en-US" w:eastAsia="zh-CN"/>
              </w:rPr>
            </w:pPr>
            <w:r>
              <w:rPr>
                <w:rFonts w:hint="eastAsia" w:ascii="Arial" w:hAnsi="Arial" w:eastAsia="宋体" w:cs="Arial"/>
                <w:color w:val="333333"/>
                <w:szCs w:val="21"/>
                <w:shd w:val="clear" w:color="auto" w:fill="FFFFFF"/>
                <w:lang w:val="en-US" w:eastAsia="zh-CN"/>
              </w:rPr>
              <w:t>中华人民共和国国务院</w:t>
            </w:r>
          </w:p>
        </w:tc>
        <w:tc>
          <w:tcPr>
            <w:tcW w:w="123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2011-1-8</w:t>
            </w:r>
          </w:p>
        </w:tc>
        <w:tc>
          <w:tcPr>
            <w:tcW w:w="71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安全</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网上下载</w:t>
            </w:r>
          </w:p>
        </w:tc>
      </w:tr>
    </w:tbl>
    <w:p>
      <w:pPr>
        <w:spacing w:after="156" w:afterLines="50"/>
        <w:ind w:right="-365" w:rightChars="-174" w:firstLine="720" w:firstLineChars="150"/>
        <w:rPr>
          <w:rFonts w:hint="default" w:eastAsia="宋体"/>
          <w:sz w:val="36"/>
          <w:szCs w:val="36"/>
          <w:vertAlign w:val="subscript"/>
          <w:lang w:val="en-US" w:eastAsia="zh-CN"/>
        </w:rPr>
      </w:pPr>
      <w:r>
        <w:rPr>
          <w:rFonts w:hint="eastAsia" w:ascii="宋体" w:hAnsi="宋体" w:eastAsia="宋体" w:cs="宋体"/>
          <w:sz w:val="48"/>
          <w:szCs w:val="48"/>
          <w:vertAlign w:val="subscript"/>
        </w:rPr>
        <w:t>登</w:t>
      </w:r>
      <w:r>
        <w:rPr>
          <w:rFonts w:hint="eastAsia" w:ascii="宋体" w:hAnsi="宋体" w:eastAsia="宋体" w:cs="宋体"/>
          <w:sz w:val="48"/>
          <w:szCs w:val="48"/>
          <w:vertAlign w:val="subscript"/>
          <w:lang w:val="en-US"/>
        </w:rPr>
        <w:t>记：</w:t>
      </w:r>
      <w:r>
        <w:rPr>
          <w:rFonts w:hint="eastAsia" w:ascii="宋体" w:hAnsi="宋体" w:eastAsia="宋体" w:cs="宋体"/>
          <w:sz w:val="48"/>
          <w:szCs w:val="48"/>
          <w:vertAlign w:val="subscript"/>
          <w:lang w:val="en-US" w:eastAsia="zh-CN"/>
        </w:rPr>
        <w:t>曹晓倩</w:t>
      </w:r>
      <w:r>
        <w:rPr>
          <w:rFonts w:hint="eastAsia" w:ascii="宋体" w:hAnsi="宋体" w:eastAsia="宋体" w:cs="宋体"/>
          <w:sz w:val="48"/>
          <w:szCs w:val="48"/>
          <w:vertAlign w:val="subscript"/>
          <w:lang w:val="en-US"/>
        </w:rPr>
        <w:t xml:space="preserve"> </w:t>
      </w:r>
      <w:r>
        <w:rPr>
          <w:rFonts w:hint="eastAsia" w:ascii="宋体" w:hAnsi="宋体" w:eastAsia="宋体" w:cs="宋体"/>
          <w:sz w:val="48"/>
          <w:szCs w:val="48"/>
          <w:vertAlign w:val="subscript"/>
        </w:rPr>
        <w:t xml:space="preserve">                                </w:t>
      </w:r>
      <w:r>
        <w:rPr>
          <w:rFonts w:hint="eastAsia" w:ascii="宋体" w:hAnsi="宋体" w:eastAsia="宋体" w:cs="宋体"/>
          <w:sz w:val="48"/>
          <w:szCs w:val="48"/>
          <w:vertAlign w:val="subscript"/>
          <w:lang w:val="en-US" w:eastAsia="zh-CN"/>
        </w:rPr>
        <w:t>更新</w:t>
      </w:r>
      <w:r>
        <w:rPr>
          <w:rFonts w:hint="eastAsia" w:ascii="宋体" w:hAnsi="宋体" w:eastAsia="宋体" w:cs="宋体"/>
          <w:sz w:val="48"/>
          <w:szCs w:val="48"/>
          <w:vertAlign w:val="subscript"/>
        </w:rPr>
        <w:t>日期：</w:t>
      </w:r>
      <w:r>
        <w:rPr>
          <w:rFonts w:hint="eastAsia" w:ascii="宋体" w:hAnsi="宋体" w:eastAsia="宋体" w:cs="宋体"/>
          <w:sz w:val="48"/>
          <w:szCs w:val="48"/>
          <w:vertAlign w:val="subscript"/>
          <w:lang w:val="en-US" w:eastAsia="zh-CN"/>
        </w:rPr>
        <w:t>2022-11-10</w:t>
      </w:r>
    </w:p>
    <w:p>
      <w:pPr>
        <w:rPr>
          <w:rFonts w:eastAsia="方正仿宋简体"/>
          <w:b/>
        </w:rPr>
      </w:pP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5081905</wp:posOffset>
              </wp:positionH>
              <wp:positionV relativeFrom="paragraph">
                <wp:posOffset>128270</wp:posOffset>
              </wp:positionV>
              <wp:extent cx="1119505" cy="256540"/>
              <wp:effectExtent l="0" t="0" r="10795" b="10160"/>
              <wp:wrapNone/>
              <wp:docPr id="5" name="文本框 1"/>
              <wp:cNvGraphicFramePr/>
              <a:graphic xmlns:a="http://schemas.openxmlformats.org/drawingml/2006/main">
                <a:graphicData uri="http://schemas.microsoft.com/office/word/2010/wordprocessingShape">
                  <wps:wsp>
                    <wps:cNvSpPr txBox="1"/>
                    <wps:spPr>
                      <a:xfrm>
                        <a:off x="0" y="0"/>
                        <a:ext cx="1119505" cy="256540"/>
                      </a:xfrm>
                      <a:prstGeom prst="rect">
                        <a:avLst/>
                      </a:prstGeom>
                      <a:solidFill>
                        <a:srgbClr val="FFFFFF"/>
                      </a:solidFill>
                      <a:ln>
                        <a:noFill/>
                      </a:ln>
                    </wps:spPr>
                    <wps:txbx>
                      <w:txbxContent>
                        <w:p>
                          <w:pPr>
                            <w:rPr>
                              <w:sz w:val="18"/>
                              <w:szCs w:val="18"/>
                            </w:rPr>
                          </w:pPr>
                          <w:r>
                            <w:rPr>
                              <w:rFonts w:hint="eastAsia"/>
                              <w:sz w:val="18"/>
                              <w:szCs w:val="18"/>
                            </w:rPr>
                            <w:t>ISC-B-II-16(05版）</w:t>
                          </w:r>
                        </w:p>
                      </w:txbxContent>
                    </wps:txbx>
                    <wps:bodyPr upright="1"/>
                  </wps:wsp>
                </a:graphicData>
              </a:graphic>
            </wp:anchor>
          </w:drawing>
        </mc:Choice>
        <mc:Fallback>
          <w:pict>
            <v:shape id="文本框 1" o:spid="_x0000_s1026" o:spt="202" type="#_x0000_t202" style="position:absolute;left:0pt;margin-left:400.15pt;margin-top:10.1pt;height:20.2pt;width:88.15pt;z-index:251659264;mso-width-relative:page;mso-height-relative:page;" fillcolor="#FFFFFF" filled="t" stroked="f" coordsize="21600,21600" o:gfxdata="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l3aCfXAAAACQEAAA8AAAAAAAAAAQAgAAAAIgAAAGRycy9kb3ducmV2Lnht&#10;bFBLAQIUABQAAAAIAIdO4kAJiJfkwQEAAHcDAAAOAAAAAAAAAAEAIAAAACYBAABkcnMvZTJvRG9j&#10;LnhtbFBLBQYAAAAABgAGAFkBAABZBQAAAAA=&#10;">
              <v:fill on="t" focussize="0,0"/>
              <v:stroke on="f"/>
              <v:imagedata o:title=""/>
              <o:lock v:ext="edit" aspectratio="f"/>
              <v:textbox>
                <w:txbxContent>
                  <w:p>
                    <w:pPr>
                      <w:rPr>
                        <w:sz w:val="18"/>
                        <w:szCs w:val="18"/>
                      </w:rPr>
                    </w:pPr>
                    <w:r>
                      <w:rPr>
                        <w:rFonts w:hint="eastAsia"/>
                        <w:sz w:val="18"/>
                        <w:szCs w:val="18"/>
                      </w:rPr>
                      <w:t>ISC-B-II-16(05版）</w:t>
                    </w:r>
                  </w:p>
                </w:txbxContent>
              </v:textbox>
            </v:shape>
          </w:pict>
        </mc:Fallback>
      </mc:AlternateConten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Y2MxNWJjNGRmNzZlOGE1ZDgyZDcwMDg5YTkyNGEifQ=="/>
  </w:docVars>
  <w:rsids>
    <w:rsidRoot w:val="00000000"/>
    <w:rsid w:val="0BBF6171"/>
    <w:rsid w:val="202261ED"/>
    <w:rsid w:val="250273A3"/>
    <w:rsid w:val="263902FA"/>
    <w:rsid w:val="297A10AA"/>
    <w:rsid w:val="308E52E1"/>
    <w:rsid w:val="33FD5302"/>
    <w:rsid w:val="45495689"/>
    <w:rsid w:val="469F1DB3"/>
    <w:rsid w:val="537D3F15"/>
    <w:rsid w:val="5BF40738"/>
    <w:rsid w:val="6A9D6366"/>
    <w:rsid w:val="6CAE4CE7"/>
    <w:rsid w:val="761E1683"/>
    <w:rsid w:val="7DE678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1354</Words>
  <Characters>1941</Characters>
  <Lines>6</Lines>
  <Paragraphs>1</Paragraphs>
  <TotalTime>1</TotalTime>
  <ScaleCrop>false</ScaleCrop>
  <LinksUpToDate>false</LinksUpToDate>
  <CharactersWithSpaces>2212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mlh52058</cp:lastModifiedBy>
  <cp:lastPrinted>2019-05-13T03:02:00Z</cp:lastPrinted>
  <dcterms:modified xsi:type="dcterms:W3CDTF">2022-11-14T12:17:43Z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1F7752F6897F4F2AB289F84B816D0411</vt:lpwstr>
  </property>
  <property fmtid="{D5CDD505-2E9C-101B-9397-08002B2CF9AE}" pid="3" name="KSOProductBuildVer">
    <vt:lpwstr>2052-11.1.0.12763</vt:lpwstr>
  </property>
</Properties>
</file>