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746D2" w:rsidRDefault="007746D2" w:rsidP="007746D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9E4838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9E4838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9E4838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7746D2" w:rsidRDefault="009E4838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E4838" w:rsidRPr="009E4838" w:rsidRDefault="009E4838" w:rsidP="009E4838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软件开发流程：立项→需求分析→概要设计→详细设计→研发（架构搭建、分工、研发、评审）→测试→验收；</w:t>
            </w:r>
          </w:p>
          <w:p w:rsidR="009E4838" w:rsidRPr="009E4838" w:rsidRDefault="009E4838" w:rsidP="009E4838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计算机信息系统集成流程：勘察现场→技术方案→施工准备→采购调货→进场施工（线路敷设、设备安装、软件安装）→内部测试→试运行→客户终验；</w:t>
            </w:r>
          </w:p>
          <w:p w:rsidR="007746D2" w:rsidRPr="009E4838" w:rsidRDefault="009E4838" w:rsidP="009E4838">
            <w:pPr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产品销售：客户需求→销售服务→签订合同→采购→验收→交付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="009E4838">
              <w:rPr>
                <w:rFonts w:hint="eastAsia"/>
                <w:sz w:val="20"/>
              </w:rPr>
              <w:t>系统集成过程、软件开发过程、</w:t>
            </w:r>
            <w:r>
              <w:rPr>
                <w:rFonts w:hint="eastAsia"/>
                <w:sz w:val="20"/>
              </w:rPr>
              <w:t>销售</w:t>
            </w:r>
            <w:r w:rsidR="006215C6">
              <w:rPr>
                <w:rFonts w:hint="eastAsia"/>
                <w:sz w:val="20"/>
              </w:rPr>
              <w:t>服务</w:t>
            </w:r>
            <w:r>
              <w:rPr>
                <w:rFonts w:hint="eastAsia"/>
                <w:sz w:val="20"/>
              </w:rPr>
              <w:t>过程，需严格按照管理规定</w:t>
            </w:r>
            <w:r w:rsidR="009E4838">
              <w:rPr>
                <w:rFonts w:hint="eastAsia"/>
                <w:sz w:val="20"/>
              </w:rPr>
              <w:t>和客户需求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AC6D00" w:rsidRDefault="007746D2" w:rsidP="00AC6D0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="00E60CA4" w:rsidRPr="00E60CA4">
              <w:rPr>
                <w:rFonts w:hint="eastAsia"/>
                <w:sz w:val="20"/>
              </w:rPr>
              <w:t>建设工程质量管理条例</w:t>
            </w:r>
            <w:r w:rsidR="00E60CA4" w:rsidRPr="00E60CA4">
              <w:rPr>
                <w:rFonts w:hint="eastAsia"/>
                <w:sz w:val="20"/>
              </w:rPr>
              <w:t>，</w:t>
            </w:r>
            <w:r w:rsidR="00E60CA4" w:rsidRPr="00E60CA4">
              <w:rPr>
                <w:rFonts w:hint="eastAsia"/>
                <w:sz w:val="20"/>
              </w:rPr>
              <w:t>GB/T 28035-2011</w:t>
            </w:r>
            <w:r w:rsidR="00E60CA4" w:rsidRPr="00E60CA4">
              <w:rPr>
                <w:rFonts w:hint="eastAsia"/>
                <w:sz w:val="20"/>
              </w:rPr>
              <w:t>软件系统验收规范</w:t>
            </w:r>
            <w:r>
              <w:rPr>
                <w:rFonts w:hint="eastAsia"/>
                <w:sz w:val="20"/>
              </w:rPr>
              <w:t>，</w:t>
            </w:r>
            <w:r w:rsidR="00AC6D00">
              <w:rPr>
                <w:sz w:val="20"/>
              </w:rPr>
              <w:t>GB/T 16868-2009</w:t>
            </w:r>
            <w:r w:rsidR="00E60CA4">
              <w:rPr>
                <w:rFonts w:hint="eastAsia"/>
                <w:sz w:val="20"/>
              </w:rPr>
              <w:t>商品经营服务质量管理规范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</w:t>
            </w:r>
            <w:r w:rsidR="009E4838">
              <w:rPr>
                <w:rFonts w:hint="eastAsia"/>
                <w:b/>
                <w:sz w:val="20"/>
              </w:rPr>
              <w:t>、性能</w:t>
            </w:r>
            <w:r>
              <w:rPr>
                <w:rFonts w:hint="eastAsia"/>
                <w:b/>
                <w:sz w:val="20"/>
              </w:rPr>
              <w:t>，无型式试验要求。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2023.1.4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2023.1.4</w:t>
            </w: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E4838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E4838" w:rsidRDefault="009E4838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</w:tr>
      <w:tr w:rsidR="009E4838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  <w:tc>
          <w:tcPr>
            <w:tcW w:w="1719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9E4838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E4838" w:rsidRDefault="009E4838" w:rsidP="00C841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E4838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E4838" w:rsidRPr="009E4838" w:rsidRDefault="009E4838" w:rsidP="009E4838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软件开发流程：立项→需求分析→概要设计→详细设计→研发（架构搭建、分工、研发、评审）→测试→验收；</w:t>
            </w:r>
          </w:p>
          <w:p w:rsidR="009E4838" w:rsidRPr="009E4838" w:rsidRDefault="009E4838" w:rsidP="009E4838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计算机信息系统集成流程：勘察现场→技术方案→施工准备→采购调货→进场施工（线路敷设、设备安装、软件安装）→内部测试→试运行→客户终验；</w:t>
            </w:r>
          </w:p>
          <w:p w:rsidR="009E4838" w:rsidRDefault="009E4838" w:rsidP="009E4838">
            <w:pPr>
              <w:snapToGrid w:val="0"/>
              <w:spacing w:line="280" w:lineRule="exact"/>
              <w:rPr>
                <w:b/>
                <w:sz w:val="20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产品销售：客户需求→销售服务→签订合同→采购→验收→交付</w:t>
            </w:r>
          </w:p>
        </w:tc>
      </w:tr>
      <w:tr w:rsidR="009E4838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9E4838" w:rsidRDefault="009E4838" w:rsidP="00181C1C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9E4838" w:rsidRDefault="009E4838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9E4838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9E4838" w:rsidRPr="00FC1DAA" w:rsidRDefault="00E60CA4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60CA4">
              <w:rPr>
                <w:rFonts w:hint="eastAsia"/>
                <w:sz w:val="20"/>
              </w:rPr>
              <w:t>建设工程质量管理条例，</w:t>
            </w:r>
            <w:r w:rsidRPr="00E60CA4">
              <w:rPr>
                <w:rFonts w:hint="eastAsia"/>
                <w:sz w:val="20"/>
              </w:rPr>
              <w:t>GB/T 28035-2011</w:t>
            </w:r>
            <w:r w:rsidRPr="00E60CA4">
              <w:rPr>
                <w:rFonts w:hint="eastAsia"/>
                <w:sz w:val="20"/>
              </w:rPr>
              <w:t>软件系统验收规范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  <w:r>
              <w:rPr>
                <w:rFonts w:hint="eastAsia"/>
                <w:sz w:val="20"/>
              </w:rPr>
              <w:t>，</w:t>
            </w:r>
            <w:r w:rsidR="009E4838" w:rsidRPr="00FC1DAA">
              <w:rPr>
                <w:sz w:val="20"/>
              </w:rPr>
              <w:t>中华人民共和国环保法</w:t>
            </w:r>
            <w:r w:rsidR="009E4838" w:rsidRPr="00FC1DAA">
              <w:rPr>
                <w:rFonts w:hint="eastAsia"/>
                <w:sz w:val="20"/>
              </w:rPr>
              <w:t>、</w:t>
            </w:r>
            <w:r w:rsidR="009E4838">
              <w:rPr>
                <w:rFonts w:hint="eastAsia"/>
                <w:sz w:val="20"/>
              </w:rPr>
              <w:t>固体废物污染环境防治</w:t>
            </w:r>
            <w:r w:rsidR="009E4838" w:rsidRPr="00FC1DAA">
              <w:rPr>
                <w:sz w:val="20"/>
              </w:rPr>
              <w:t>法</w:t>
            </w:r>
            <w:r w:rsidR="009E4838" w:rsidRPr="00FC1DAA">
              <w:rPr>
                <w:rFonts w:hint="eastAsia"/>
                <w:sz w:val="20"/>
              </w:rPr>
              <w:t>、</w:t>
            </w:r>
            <w:r w:rsidR="009E4838" w:rsidRPr="00FC1DAA">
              <w:rPr>
                <w:sz w:val="20"/>
              </w:rPr>
              <w:t>消防法</w:t>
            </w:r>
            <w:r w:rsidR="009E4838">
              <w:rPr>
                <w:rFonts w:hint="eastAsia"/>
                <w:sz w:val="20"/>
              </w:rPr>
              <w:t>、</w:t>
            </w:r>
            <w:r w:rsidR="009E4838" w:rsidRPr="00686334">
              <w:rPr>
                <w:b/>
                <w:sz w:val="20"/>
              </w:rPr>
              <w:t>GB1</w:t>
            </w:r>
            <w:r w:rsidR="009E4838">
              <w:rPr>
                <w:rFonts w:hint="eastAsia"/>
                <w:b/>
                <w:sz w:val="20"/>
              </w:rPr>
              <w:t>2</w:t>
            </w:r>
            <w:r w:rsidR="009E4838" w:rsidRPr="00686334">
              <w:rPr>
                <w:b/>
                <w:sz w:val="20"/>
              </w:rPr>
              <w:t>348-</w:t>
            </w:r>
            <w:r w:rsidR="009E4838">
              <w:rPr>
                <w:rFonts w:hint="eastAsia"/>
                <w:b/>
                <w:sz w:val="20"/>
              </w:rPr>
              <w:t>2</w:t>
            </w:r>
            <w:r w:rsidR="009E4838" w:rsidRPr="00686334">
              <w:rPr>
                <w:b/>
                <w:sz w:val="20"/>
              </w:rPr>
              <w:t>008</w:t>
            </w:r>
            <w:r w:rsidR="009E4838"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9E4838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E4838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E4838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E4838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E4838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2023.1.4</w:t>
            </w:r>
          </w:p>
        </w:tc>
      </w:tr>
      <w:tr w:rsidR="009E4838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E4838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2023.1.4</w:t>
            </w: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  <w:r w:rsidR="00740384" w:rsidRPr="00740384">
        <w:rPr>
          <w:noProof/>
        </w:rPr>
        <w:t xml:space="preserve">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E4838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E4838" w:rsidRDefault="009E4838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</w:tr>
      <w:tr w:rsidR="009E4838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29.12.00;33.02.01;33.02.02</w:t>
            </w:r>
          </w:p>
        </w:tc>
        <w:tc>
          <w:tcPr>
            <w:tcW w:w="1719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E4838" w:rsidRDefault="009E4838" w:rsidP="00C841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9E4838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E4838" w:rsidRDefault="009E4838" w:rsidP="00C841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E4838" w:rsidRDefault="009E4838" w:rsidP="00C841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E4838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E4838" w:rsidRPr="009E4838" w:rsidRDefault="009E4838" w:rsidP="009E4838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软件开发流程：立项→需求分析→概要设计→详细设计→研发（架构搭建、分工、研发、评审）→测试→验收；</w:t>
            </w:r>
          </w:p>
          <w:p w:rsidR="009E4838" w:rsidRPr="009E4838" w:rsidRDefault="009E4838" w:rsidP="009E4838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计算机信息系统集成流程：勘察现场→技术方案→施工准备→采购调货→进场施工（线路敷设、设备安装、软件安装）→内部测试→试运行→客户终验；</w:t>
            </w:r>
          </w:p>
          <w:p w:rsidR="009E4838" w:rsidRPr="009E4838" w:rsidRDefault="009E4838" w:rsidP="009E4838">
            <w:pPr>
              <w:snapToGrid w:val="0"/>
              <w:spacing w:line="28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9E4838">
              <w:rPr>
                <w:rFonts w:ascii="宋体" w:hAnsi="宋体" w:hint="eastAsia"/>
                <w:color w:val="000000"/>
                <w:sz w:val="21"/>
                <w:szCs w:val="21"/>
              </w:rPr>
              <w:t>产品销售：客户需求→销售服务→签订合同→采购→验收→交付</w:t>
            </w:r>
          </w:p>
        </w:tc>
      </w:tr>
      <w:tr w:rsidR="009E4838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；</w:t>
            </w:r>
          </w:p>
          <w:p w:rsidR="009E4838" w:rsidRDefault="009E4838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9E4838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9E4838" w:rsidRPr="00FC1DAA" w:rsidRDefault="00E60CA4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60CA4">
              <w:rPr>
                <w:rFonts w:hint="eastAsia"/>
                <w:sz w:val="20"/>
              </w:rPr>
              <w:t>建设工程质量管理条例，</w:t>
            </w:r>
            <w:r w:rsidRPr="00E60CA4">
              <w:rPr>
                <w:rFonts w:hint="eastAsia"/>
                <w:sz w:val="20"/>
              </w:rPr>
              <w:t>GB/T 28035-2011</w:t>
            </w:r>
            <w:r w:rsidRPr="00E60CA4">
              <w:rPr>
                <w:rFonts w:hint="eastAsia"/>
                <w:sz w:val="20"/>
              </w:rPr>
              <w:t>软件系统验收规范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  <w:r>
              <w:rPr>
                <w:rFonts w:hint="eastAsia"/>
                <w:sz w:val="20"/>
              </w:rPr>
              <w:t>，</w:t>
            </w:r>
            <w:bookmarkStart w:id="4" w:name="_GoBack"/>
            <w:bookmarkEnd w:id="4"/>
            <w:r w:rsidR="009E4838" w:rsidRPr="00FC1DAA">
              <w:rPr>
                <w:sz w:val="20"/>
              </w:rPr>
              <w:t>中华人民共和国劳动法</w:t>
            </w:r>
            <w:r w:rsidR="009E4838" w:rsidRPr="00FC1DAA">
              <w:rPr>
                <w:rFonts w:hint="eastAsia"/>
                <w:sz w:val="20"/>
              </w:rPr>
              <w:t>、</w:t>
            </w:r>
            <w:r w:rsidR="009E4838" w:rsidRPr="00FC1DAA">
              <w:rPr>
                <w:sz w:val="20"/>
              </w:rPr>
              <w:t>职业病防治法</w:t>
            </w:r>
            <w:r w:rsidR="009E4838" w:rsidRPr="00FC1DAA">
              <w:rPr>
                <w:rFonts w:hint="eastAsia"/>
                <w:sz w:val="20"/>
              </w:rPr>
              <w:t>、</w:t>
            </w:r>
            <w:r w:rsidR="009E4838" w:rsidRPr="00FC1DAA">
              <w:rPr>
                <w:sz w:val="20"/>
              </w:rPr>
              <w:t>消防法</w:t>
            </w:r>
            <w:r w:rsidR="009E4838">
              <w:rPr>
                <w:rFonts w:hint="eastAsia"/>
                <w:sz w:val="20"/>
              </w:rPr>
              <w:t>、</w:t>
            </w:r>
            <w:r w:rsidR="009E4838" w:rsidRPr="00F921FD">
              <w:rPr>
                <w:b/>
                <w:sz w:val="20"/>
              </w:rPr>
              <w:t>GBZ2.2-2007</w:t>
            </w:r>
            <w:r w:rsidR="009E4838" w:rsidRPr="00F921FD">
              <w:rPr>
                <w:b/>
                <w:sz w:val="20"/>
              </w:rPr>
              <w:t>《工作场所有害因素职业接触限值</w:t>
            </w:r>
            <w:r w:rsidR="009E4838" w:rsidRPr="00F921FD">
              <w:rPr>
                <w:b/>
                <w:sz w:val="20"/>
              </w:rPr>
              <w:t xml:space="preserve"> </w:t>
            </w:r>
            <w:r w:rsidR="009E4838" w:rsidRPr="00F921FD">
              <w:rPr>
                <w:b/>
                <w:sz w:val="20"/>
              </w:rPr>
              <w:t>第</w:t>
            </w:r>
            <w:r w:rsidR="009E4838" w:rsidRPr="00F921FD">
              <w:rPr>
                <w:b/>
                <w:sz w:val="20"/>
              </w:rPr>
              <w:t>2</w:t>
            </w:r>
            <w:r w:rsidR="009E4838" w:rsidRPr="00F921FD">
              <w:rPr>
                <w:b/>
                <w:sz w:val="20"/>
              </w:rPr>
              <w:t>部分》</w:t>
            </w:r>
          </w:p>
        </w:tc>
      </w:tr>
      <w:tr w:rsidR="009E4838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E4838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E4838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E4838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E4838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2023.1.4</w:t>
            </w:r>
          </w:p>
        </w:tc>
      </w:tr>
      <w:tr w:rsidR="009E4838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E4838" w:rsidRDefault="009E483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E4838" w:rsidRDefault="00AC6D00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2023.1.4</w:t>
            </w: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5CC5" w:rsidRPr="007746D2" w:rsidRDefault="00755CC5" w:rsidP="007746D2"/>
    <w:sectPr w:rsidR="00755CC5" w:rsidRPr="007746D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33" w:rsidRDefault="00337F33">
      <w:r>
        <w:separator/>
      </w:r>
    </w:p>
  </w:endnote>
  <w:endnote w:type="continuationSeparator" w:id="0">
    <w:p w:rsidR="00337F33" w:rsidRDefault="0033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33" w:rsidRDefault="00337F33">
      <w:r>
        <w:separator/>
      </w:r>
    </w:p>
  </w:footnote>
  <w:footnote w:type="continuationSeparator" w:id="0">
    <w:p w:rsidR="00337F33" w:rsidRDefault="0033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C5" w:rsidRDefault="005D09D3" w:rsidP="007746D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5CC5" w:rsidRDefault="00337F33" w:rsidP="007746D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55CC5" w:rsidRDefault="005D09D3" w:rsidP="007746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09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09D3">
      <w:rPr>
        <w:rStyle w:val="CharChar1"/>
        <w:rFonts w:hint="default"/>
        <w:w w:val="90"/>
      </w:rPr>
      <w:t>Co.</w:t>
    </w:r>
    <w:proofErr w:type="gramStart"/>
    <w:r w:rsidR="005D09D3">
      <w:rPr>
        <w:rStyle w:val="CharChar1"/>
        <w:rFonts w:hint="default"/>
        <w:w w:val="90"/>
      </w:rPr>
      <w:t>,Ltd</w:t>
    </w:r>
    <w:proofErr w:type="spellEnd"/>
    <w:proofErr w:type="gramEnd"/>
    <w:r w:rsidR="005D09D3">
      <w:rPr>
        <w:rStyle w:val="CharChar1"/>
        <w:rFonts w:hint="default"/>
        <w:w w:val="90"/>
      </w:rPr>
      <w:t>.</w:t>
    </w:r>
  </w:p>
  <w:p w:rsidR="00755CC5" w:rsidRDefault="00755CC5">
    <w:pPr>
      <w:pStyle w:val="a5"/>
    </w:pPr>
  </w:p>
  <w:p w:rsidR="00755CC5" w:rsidRDefault="00755CC5" w:rsidP="007746D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55CC5"/>
    <w:rsid w:val="000703A9"/>
    <w:rsid w:val="00177706"/>
    <w:rsid w:val="001D2A17"/>
    <w:rsid w:val="00337F33"/>
    <w:rsid w:val="00350E37"/>
    <w:rsid w:val="003E32CA"/>
    <w:rsid w:val="005559AF"/>
    <w:rsid w:val="005B0659"/>
    <w:rsid w:val="005D09D3"/>
    <w:rsid w:val="006215C6"/>
    <w:rsid w:val="00740384"/>
    <w:rsid w:val="00755CC5"/>
    <w:rsid w:val="007746D2"/>
    <w:rsid w:val="00813098"/>
    <w:rsid w:val="008D3636"/>
    <w:rsid w:val="009A5E21"/>
    <w:rsid w:val="009E4838"/>
    <w:rsid w:val="00AA66B7"/>
    <w:rsid w:val="00AC6D00"/>
    <w:rsid w:val="00BB150F"/>
    <w:rsid w:val="00CB6804"/>
    <w:rsid w:val="00CE59D0"/>
    <w:rsid w:val="00E60CA4"/>
    <w:rsid w:val="00EF7D30"/>
    <w:rsid w:val="00F1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280</Words>
  <Characters>1601</Characters>
  <Application>Microsoft Office Word</Application>
  <DocSecurity>0</DocSecurity>
  <Lines>13</Lines>
  <Paragraphs>3</Paragraphs>
  <ScaleCrop>false</ScaleCrop>
  <Company>微软中国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dcterms:created xsi:type="dcterms:W3CDTF">2015-06-17T11:40:00Z</dcterms:created>
  <dcterms:modified xsi:type="dcterms:W3CDTF">2023-01-04T07:37:00Z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