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石家庄市博雅家具有限公司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1211-2022-QEO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2020-N1EMS-2219448</w:t>
            </w:r>
          </w:p>
          <w:p>
            <w:pPr>
              <w:widowControl/>
              <w:jc w:val="center"/>
              <w:rPr>
                <w:rFonts w:ascii="宋体" w:hAnsi="宋体" w:cs="宋体"/>
                <w:color w:val="000000"/>
                <w:kern w:val="0"/>
                <w:szCs w:val="21"/>
              </w:rPr>
            </w:pPr>
            <w:r>
              <w:rPr>
                <w:rFonts w:ascii="宋体" w:hAnsi="宋体" w:cs="宋体"/>
                <w:color w:val="000000"/>
                <w:kern w:val="0"/>
                <w:szCs w:val="21"/>
              </w:rPr>
              <w:t>2020-N1QMS-2219448</w:t>
            </w:r>
          </w:p>
          <w:p>
            <w:pPr>
              <w:widowControl/>
              <w:jc w:val="center"/>
              <w:rPr>
                <w:sz w:val="22"/>
                <w:szCs w:val="22"/>
                <w:highlight w:val="yellow"/>
              </w:rPr>
            </w:pPr>
            <w:r>
              <w:rPr>
                <w:rFonts w:ascii="宋体" w:hAnsi="宋体" w:cs="宋体"/>
                <w:color w:val="000000"/>
                <w:kern w:val="0"/>
                <w:szCs w:val="21"/>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none"/>
              </w:rPr>
            </w:pPr>
            <w:r>
              <w:rPr>
                <w:rFonts w:ascii="宋体" w:hAnsi="宋体" w:cs="宋体"/>
                <w:color w:val="000000"/>
                <w:kern w:val="0"/>
                <w:szCs w:val="21"/>
                <w:highlight w:val="none"/>
              </w:rPr>
              <w:t>胡益民</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2020-N1EMS-1263482</w:t>
            </w:r>
          </w:p>
          <w:p>
            <w:pPr>
              <w:widowControl/>
              <w:jc w:val="center"/>
              <w:rPr>
                <w:b/>
                <w:sz w:val="22"/>
                <w:szCs w:val="22"/>
                <w:highlight w:val="yellow"/>
              </w:rPr>
            </w:pPr>
            <w:r>
              <w:rPr>
                <w:rFonts w:ascii="宋体" w:hAnsi="宋体" w:cs="宋体"/>
                <w:color w:val="000000"/>
                <w:kern w:val="0"/>
                <w:szCs w:val="21"/>
              </w:rPr>
              <w:t>2020-N1QMS-1263482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none"/>
              </w:rPr>
            </w:pPr>
            <w:r>
              <w:rPr>
                <w:rFonts w:ascii="宋体" w:hAnsi="宋体" w:cs="宋体"/>
                <w:color w:val="000000"/>
                <w:kern w:val="0"/>
                <w:szCs w:val="21"/>
                <w:highlight w:val="none"/>
              </w:rPr>
              <w:t>余家龙</w:t>
            </w:r>
          </w:p>
        </w:tc>
        <w:tc>
          <w:tcPr>
            <w:tcW w:w="1184" w:type="dxa"/>
            <w:vAlign w:val="center"/>
          </w:tcPr>
          <w:p>
            <w:pPr>
              <w:snapToGrid w:val="0"/>
              <w:spacing w:line="320" w:lineRule="exact"/>
              <w:ind w:firstLine="552" w:firstLineChars="250"/>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2020-N1EMS-1262293</w:t>
            </w:r>
          </w:p>
          <w:p>
            <w:pPr>
              <w:widowControl/>
              <w:jc w:val="center"/>
              <w:rPr>
                <w:rFonts w:ascii="宋体" w:hAnsi="宋体" w:cs="宋体"/>
                <w:color w:val="000000"/>
                <w:kern w:val="0"/>
                <w:szCs w:val="21"/>
              </w:rPr>
            </w:pPr>
            <w:r>
              <w:rPr>
                <w:rFonts w:ascii="宋体" w:hAnsi="宋体" w:cs="宋体"/>
                <w:color w:val="000000"/>
                <w:kern w:val="0"/>
                <w:szCs w:val="21"/>
              </w:rPr>
              <w:t>2020-N1QMS-1262293</w:t>
            </w:r>
          </w:p>
          <w:p>
            <w:pPr>
              <w:widowControl/>
              <w:jc w:val="center"/>
              <w:rPr>
                <w:b/>
                <w:sz w:val="22"/>
                <w:szCs w:val="22"/>
                <w:highlight w:val="yellow"/>
              </w:rPr>
            </w:pPr>
            <w:r>
              <w:rPr>
                <w:rFonts w:ascii="宋体" w:hAnsi="宋体" w:cs="宋体"/>
                <w:color w:val="000000"/>
                <w:kern w:val="0"/>
                <w:szCs w:val="21"/>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2022.11.6</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ED71E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646</Characters>
  <Lines>5</Lines>
  <Paragraphs>1</Paragraphs>
  <TotalTime>2</TotalTime>
  <ScaleCrop>false</ScaleCrop>
  <LinksUpToDate>false</LinksUpToDate>
  <CharactersWithSpaces>671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2022-11-05T14:32:30Z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