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0038-2022-SB-2022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江西省樟树市城北工业园清江大道699号（生产地址）；江西省樟树市四特大道305号（经营地址）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0795-7342599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15079573966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</w:t>
            </w:r>
            <w:bookmarkStart w:id="21" w:name="_GoBack"/>
            <w:r>
              <w:rPr>
                <w:rFonts w:ascii="宋体"/>
                <w:bCs/>
                <w:sz w:val="24"/>
              </w:rPr>
              <w:t>“阳光行动”品牌使用范围：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商业企业品牌管理活动</w:t>
            </w:r>
            <w:bookmarkEnd w:id="21"/>
            <w:r>
              <w:rPr>
                <w:rFonts w:ascii="宋体"/>
                <w:bCs/>
                <w:sz w:val="24"/>
              </w:rPr>
              <w:t>.（五星级）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7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  <w:tblHeader/>
              </w:trPr>
              <w:tc>
                <w:tcPr>
                  <w:tcW w:w="8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管理层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5.1.1品牌规划、5.1.2:品牌管理、5.1.3保障机制、5.21企业品质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  <w:tblHeader/>
              </w:trPr>
              <w:tc>
                <w:tcPr>
                  <w:tcW w:w="8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default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财务部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5.1.3保障机制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  <w:tblHeader/>
              </w:trPr>
              <w:tc>
                <w:tcPr>
                  <w:tcW w:w="8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行政部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5.3.5诚信、5.4.1精神信念、5.4.4业界交流、5.5.1行业影响力、5.5.2社会影响力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</w:trPr>
              <w:tc>
                <w:tcPr>
                  <w:tcW w:w="8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销售部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5.3.1品牌知名度、5.3.2品牌美誉度、5.3.3、品牌忠诚度、5.3.4社会责任、5.4.2宣传推广、5.4.3顾客感知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tblHeader/>
              </w:trPr>
              <w:tc>
                <w:tcPr>
                  <w:tcW w:w="8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生产部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5.2.2商品质量、5.2.3服务/质量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57" w:hRule="atLeast"/>
                <w:tblHeader/>
              </w:trPr>
              <w:tc>
                <w:tcPr>
                  <w:tcW w:w="8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1"/>
                      <w:szCs w:val="21"/>
                      <w:lang w:val="en-US" w:eastAsia="zh-CN"/>
                    </w:rPr>
                    <w:t>5.3.1品牌知名度、5.3.2品牌美誉度、5.3.3、品牌忠诚度、5.3.4社会责任、5.4.2宣传推广、5.4.3顾客感知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对下次再认证审查的建议或审查关注点：</w:t>
            </w:r>
            <w:r>
              <w:rPr>
                <w:rFonts w:hint="eastAsia" w:ascii="宋体" w:hAnsi="宋体"/>
                <w:sz w:val="24"/>
                <w:lang w:eastAsia="zh-CN"/>
              </w:rPr>
              <w:t>抽样全覆盖范围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  <w:r>
              <w:rPr>
                <w:rFonts w:hint="eastAsia" w:ascii="宋体" w:hAnsi="宋体"/>
                <w:sz w:val="24"/>
                <w:lang w:eastAsia="zh-CN"/>
              </w:rPr>
              <w:t>抽样全覆盖范围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45E51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1493</Words>
  <Characters>1559</Characters>
  <Lines>12</Lines>
  <Paragraphs>3</Paragraphs>
  <TotalTime>5</TotalTime>
  <ScaleCrop>false</ScaleCrop>
  <LinksUpToDate>false</LinksUpToDate>
  <CharactersWithSpaces>1959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2022-11-04T09:17:12Z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