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CA945" w14:textId="77777777" w:rsidR="00276EBC" w:rsidRDefault="0000000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1159-2022</w:t>
      </w:r>
      <w:bookmarkEnd w:id="0"/>
    </w:p>
    <w:p w14:paraId="6826900F" w14:textId="77777777" w:rsidR="00276EBC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1296"/>
        <w:gridCol w:w="1136"/>
        <w:gridCol w:w="1064"/>
        <w:gridCol w:w="1127"/>
        <w:gridCol w:w="2073"/>
        <w:gridCol w:w="1318"/>
        <w:gridCol w:w="1224"/>
        <w:gridCol w:w="901"/>
      </w:tblGrid>
      <w:tr w:rsidR="00276EBC" w14:paraId="7102F950" w14:textId="77777777">
        <w:trPr>
          <w:trHeight w:val="719"/>
          <w:jc w:val="center"/>
        </w:trPr>
        <w:tc>
          <w:tcPr>
            <w:tcW w:w="1093" w:type="dxa"/>
            <w:vAlign w:val="center"/>
          </w:tcPr>
          <w:p w14:paraId="2A71810B" w14:textId="77777777" w:rsidR="00276EBC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39" w:type="dxa"/>
            <w:gridSpan w:val="8"/>
            <w:vAlign w:val="center"/>
          </w:tcPr>
          <w:p w14:paraId="5F70448F" w14:textId="77777777" w:rsidR="00276EBC" w:rsidRDefault="00000000">
            <w:pPr>
              <w:spacing w:line="240" w:lineRule="exac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南通海汇科技发展有限公司司</w:t>
            </w:r>
            <w:bookmarkEnd w:id="1"/>
          </w:p>
        </w:tc>
      </w:tr>
      <w:tr w:rsidR="00276EBC" w14:paraId="5F082C29" w14:textId="77777777">
        <w:trPr>
          <w:trHeight w:val="803"/>
          <w:jc w:val="center"/>
        </w:trPr>
        <w:tc>
          <w:tcPr>
            <w:tcW w:w="1093" w:type="dxa"/>
            <w:vAlign w:val="center"/>
          </w:tcPr>
          <w:p w14:paraId="1A236A53" w14:textId="77777777" w:rsidR="00276EB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96" w:type="dxa"/>
            <w:vAlign w:val="center"/>
          </w:tcPr>
          <w:p w14:paraId="5BB2BA28" w14:textId="77777777" w:rsidR="00276EB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6" w:type="dxa"/>
            <w:vAlign w:val="center"/>
          </w:tcPr>
          <w:p w14:paraId="729C7FB9" w14:textId="77777777" w:rsidR="00276EB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064" w:type="dxa"/>
            <w:vAlign w:val="center"/>
          </w:tcPr>
          <w:p w14:paraId="78DCCB53" w14:textId="77777777" w:rsidR="00276EB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49711761" w14:textId="77777777" w:rsidR="00276EB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27" w:type="dxa"/>
            <w:vAlign w:val="center"/>
          </w:tcPr>
          <w:p w14:paraId="129AB131" w14:textId="77777777" w:rsidR="00276EB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538C6D2E" w14:textId="77777777" w:rsidR="00276EB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计量特性</w:t>
            </w:r>
          </w:p>
        </w:tc>
        <w:tc>
          <w:tcPr>
            <w:tcW w:w="2073" w:type="dxa"/>
            <w:vAlign w:val="center"/>
          </w:tcPr>
          <w:p w14:paraId="4D456962" w14:textId="77777777" w:rsidR="00276EB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318" w:type="dxa"/>
            <w:vAlign w:val="center"/>
          </w:tcPr>
          <w:p w14:paraId="7AE8AF1D" w14:textId="77777777" w:rsidR="00276EB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24" w:type="dxa"/>
            <w:vAlign w:val="center"/>
          </w:tcPr>
          <w:p w14:paraId="4B92D58F" w14:textId="77777777" w:rsidR="00276EB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01" w:type="dxa"/>
            <w:vAlign w:val="center"/>
          </w:tcPr>
          <w:p w14:paraId="5B17A9B0" w14:textId="77777777" w:rsidR="00276EBC" w:rsidRDefault="00000000">
            <w:pPr>
              <w:spacing w:line="240" w:lineRule="exact"/>
              <w:jc w:val="center"/>
              <w:rPr>
                <w:rFonts w:ascii="宋体" w:hAnsi="宋体"/>
                <w:w w:val="80"/>
                <w:sz w:val="18"/>
                <w:szCs w:val="18"/>
              </w:rPr>
            </w:pPr>
            <w:r>
              <w:rPr>
                <w:rFonts w:ascii="宋体" w:hAnsi="宋体" w:hint="eastAsia"/>
                <w:w w:val="80"/>
                <w:sz w:val="18"/>
                <w:szCs w:val="18"/>
              </w:rPr>
              <w:t>符</w:t>
            </w:r>
            <w:r>
              <w:rPr>
                <w:rFonts w:hint="eastAsia"/>
                <w:w w:val="80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w w:val="80"/>
                <w:sz w:val="18"/>
                <w:szCs w:val="18"/>
              </w:rPr>
              <w:t>√</w:t>
            </w:r>
          </w:p>
          <w:p w14:paraId="35D59D81" w14:textId="77777777" w:rsidR="00276EB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w w:val="80"/>
                <w:sz w:val="18"/>
                <w:szCs w:val="18"/>
              </w:rPr>
              <w:t>符</w:t>
            </w:r>
            <w:r>
              <w:rPr>
                <w:rFonts w:hint="eastAsia"/>
                <w:w w:val="80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w w:val="80"/>
                <w:sz w:val="18"/>
                <w:szCs w:val="18"/>
              </w:rPr>
              <w:t>×</w:t>
            </w:r>
          </w:p>
        </w:tc>
      </w:tr>
      <w:tr w:rsidR="00276EBC" w14:paraId="6891A1DD" w14:textId="77777777">
        <w:trPr>
          <w:trHeight w:val="702"/>
          <w:jc w:val="center"/>
        </w:trPr>
        <w:tc>
          <w:tcPr>
            <w:tcW w:w="1093" w:type="dxa"/>
            <w:vAlign w:val="center"/>
          </w:tcPr>
          <w:p w14:paraId="579319FA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生产部</w:t>
            </w:r>
          </w:p>
        </w:tc>
        <w:tc>
          <w:tcPr>
            <w:tcW w:w="1296" w:type="dxa"/>
            <w:vAlign w:val="center"/>
          </w:tcPr>
          <w:p w14:paraId="41587A0A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压力表</w:t>
            </w:r>
          </w:p>
        </w:tc>
        <w:tc>
          <w:tcPr>
            <w:tcW w:w="1136" w:type="dxa"/>
            <w:vAlign w:val="center"/>
          </w:tcPr>
          <w:p w14:paraId="7A4EB2E3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20031795</w:t>
            </w:r>
          </w:p>
        </w:tc>
        <w:tc>
          <w:tcPr>
            <w:tcW w:w="1064" w:type="dxa"/>
            <w:vAlign w:val="center"/>
          </w:tcPr>
          <w:p w14:paraId="3831A5D4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YN-60</w:t>
            </w:r>
          </w:p>
        </w:tc>
        <w:tc>
          <w:tcPr>
            <w:tcW w:w="1127" w:type="dxa"/>
            <w:vAlign w:val="center"/>
          </w:tcPr>
          <w:p w14:paraId="63B37720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2.5级</w:t>
            </w:r>
          </w:p>
        </w:tc>
        <w:tc>
          <w:tcPr>
            <w:tcW w:w="2073" w:type="dxa"/>
            <w:vAlign w:val="center"/>
          </w:tcPr>
          <w:p w14:paraId="76EE00E8" w14:textId="2F2BB604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精密压力表</w:t>
            </w:r>
            <w:r w:rsidR="00A0386F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  <w:p w14:paraId="23A5AEE8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0.25级</w:t>
            </w:r>
          </w:p>
        </w:tc>
        <w:tc>
          <w:tcPr>
            <w:tcW w:w="1318" w:type="dxa"/>
            <w:vAlign w:val="center"/>
          </w:tcPr>
          <w:p w14:paraId="2633C00B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224" w:type="dxa"/>
            <w:vAlign w:val="center"/>
          </w:tcPr>
          <w:p w14:paraId="2A5B1D98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2022.10.18</w:t>
            </w:r>
          </w:p>
        </w:tc>
        <w:tc>
          <w:tcPr>
            <w:tcW w:w="901" w:type="dxa"/>
            <w:vAlign w:val="center"/>
          </w:tcPr>
          <w:p w14:paraId="048B2185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276EBC" w14:paraId="446BB09B" w14:textId="77777777">
        <w:trPr>
          <w:trHeight w:val="636"/>
          <w:jc w:val="center"/>
        </w:trPr>
        <w:tc>
          <w:tcPr>
            <w:tcW w:w="1093" w:type="dxa"/>
            <w:vAlign w:val="center"/>
          </w:tcPr>
          <w:p w14:paraId="35FB7E1E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质检中心</w:t>
            </w:r>
          </w:p>
        </w:tc>
        <w:tc>
          <w:tcPr>
            <w:tcW w:w="1296" w:type="dxa"/>
            <w:vAlign w:val="center"/>
          </w:tcPr>
          <w:p w14:paraId="0C220EC8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摩擦仪</w:t>
            </w:r>
          </w:p>
        </w:tc>
        <w:tc>
          <w:tcPr>
            <w:tcW w:w="1136" w:type="dxa"/>
            <w:vAlign w:val="center"/>
          </w:tcPr>
          <w:p w14:paraId="119DC5E2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NTHH-026</w:t>
            </w:r>
          </w:p>
        </w:tc>
        <w:tc>
          <w:tcPr>
            <w:tcW w:w="1064" w:type="dxa"/>
            <w:vAlign w:val="center"/>
          </w:tcPr>
          <w:p w14:paraId="6CBD1D8E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571-111</w:t>
            </w:r>
          </w:p>
        </w:tc>
        <w:tc>
          <w:tcPr>
            <w:tcW w:w="1127" w:type="dxa"/>
            <w:vAlign w:val="center"/>
          </w:tcPr>
          <w:p w14:paraId="2E23C21B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U=0.10g</w:t>
            </w:r>
          </w:p>
        </w:tc>
        <w:tc>
          <w:tcPr>
            <w:tcW w:w="2073" w:type="dxa"/>
            <w:vAlign w:val="center"/>
          </w:tcPr>
          <w:p w14:paraId="2CDA407B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电子天平</w:t>
            </w:r>
          </w:p>
          <w:p w14:paraId="4BE86AC7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1318" w:type="dxa"/>
            <w:vAlign w:val="center"/>
          </w:tcPr>
          <w:p w14:paraId="2E5521B2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224" w:type="dxa"/>
            <w:vAlign w:val="center"/>
          </w:tcPr>
          <w:p w14:paraId="12FA757F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2022.09.28</w:t>
            </w:r>
          </w:p>
        </w:tc>
        <w:tc>
          <w:tcPr>
            <w:tcW w:w="901" w:type="dxa"/>
            <w:vAlign w:val="center"/>
          </w:tcPr>
          <w:p w14:paraId="2D7A35B8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276EBC" w14:paraId="260FF1CD" w14:textId="77777777">
        <w:trPr>
          <w:trHeight w:val="689"/>
          <w:jc w:val="center"/>
        </w:trPr>
        <w:tc>
          <w:tcPr>
            <w:tcW w:w="1093" w:type="dxa"/>
            <w:vAlign w:val="center"/>
          </w:tcPr>
          <w:p w14:paraId="7262FF33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质检中心</w:t>
            </w:r>
          </w:p>
        </w:tc>
        <w:tc>
          <w:tcPr>
            <w:tcW w:w="1296" w:type="dxa"/>
            <w:vAlign w:val="center"/>
          </w:tcPr>
          <w:p w14:paraId="5AE54003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电子天平</w:t>
            </w:r>
          </w:p>
        </w:tc>
        <w:tc>
          <w:tcPr>
            <w:tcW w:w="1136" w:type="dxa"/>
            <w:vAlign w:val="center"/>
          </w:tcPr>
          <w:p w14:paraId="27D58FEE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NTHH-037</w:t>
            </w:r>
          </w:p>
        </w:tc>
        <w:tc>
          <w:tcPr>
            <w:tcW w:w="1064" w:type="dxa"/>
            <w:vAlign w:val="center"/>
          </w:tcPr>
          <w:p w14:paraId="46FF52F6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HZY-B100</w:t>
            </w:r>
          </w:p>
        </w:tc>
        <w:tc>
          <w:tcPr>
            <w:tcW w:w="1127" w:type="dxa"/>
            <w:vAlign w:val="center"/>
          </w:tcPr>
          <w:p w14:paraId="4C1E755E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Ⅲ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2073" w:type="dxa"/>
            <w:vAlign w:val="center"/>
          </w:tcPr>
          <w:p w14:paraId="4789745C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砝码</w:t>
            </w:r>
          </w:p>
          <w:p w14:paraId="7F41C5C2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E2级</w:t>
            </w:r>
          </w:p>
        </w:tc>
        <w:tc>
          <w:tcPr>
            <w:tcW w:w="1318" w:type="dxa"/>
            <w:vAlign w:val="center"/>
          </w:tcPr>
          <w:p w14:paraId="194CA99A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1224" w:type="dxa"/>
            <w:vAlign w:val="center"/>
          </w:tcPr>
          <w:p w14:paraId="2D1331D1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2022.09.28</w:t>
            </w:r>
          </w:p>
        </w:tc>
        <w:tc>
          <w:tcPr>
            <w:tcW w:w="901" w:type="dxa"/>
            <w:vAlign w:val="center"/>
          </w:tcPr>
          <w:p w14:paraId="546AF398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276EBC" w14:paraId="1AB7BFA8" w14:textId="77777777">
        <w:trPr>
          <w:trHeight w:val="821"/>
          <w:jc w:val="center"/>
        </w:trPr>
        <w:tc>
          <w:tcPr>
            <w:tcW w:w="1093" w:type="dxa"/>
            <w:vAlign w:val="center"/>
          </w:tcPr>
          <w:p w14:paraId="4CBC084F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质检中心</w:t>
            </w:r>
          </w:p>
        </w:tc>
        <w:tc>
          <w:tcPr>
            <w:tcW w:w="1296" w:type="dxa"/>
            <w:vAlign w:val="center"/>
          </w:tcPr>
          <w:p w14:paraId="6497996F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pH计</w:t>
            </w:r>
          </w:p>
        </w:tc>
        <w:tc>
          <w:tcPr>
            <w:tcW w:w="1136" w:type="dxa"/>
            <w:vAlign w:val="center"/>
          </w:tcPr>
          <w:p w14:paraId="26E63641" w14:textId="77777777" w:rsidR="00276EBC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NTHH-008</w:t>
            </w:r>
          </w:p>
        </w:tc>
        <w:tc>
          <w:tcPr>
            <w:tcW w:w="1064" w:type="dxa"/>
            <w:vAlign w:val="center"/>
          </w:tcPr>
          <w:p w14:paraId="68BC29E9" w14:textId="77777777" w:rsidR="00276EBC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PHS-3C</w:t>
            </w:r>
          </w:p>
        </w:tc>
        <w:tc>
          <w:tcPr>
            <w:tcW w:w="1127" w:type="dxa"/>
            <w:vAlign w:val="center"/>
          </w:tcPr>
          <w:p w14:paraId="15A0C8BB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0.1级</w:t>
            </w:r>
          </w:p>
        </w:tc>
        <w:tc>
          <w:tcPr>
            <w:tcW w:w="2073" w:type="dxa"/>
            <w:vAlign w:val="center"/>
          </w:tcPr>
          <w:p w14:paraId="544175CA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pH计检定仪/pH标准缓冲溶液</w:t>
            </w:r>
          </w:p>
          <w:p w14:paraId="6E50A7A3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0.0006级/U=0.01pH(k=2)</w:t>
            </w:r>
          </w:p>
        </w:tc>
        <w:tc>
          <w:tcPr>
            <w:tcW w:w="1318" w:type="dxa"/>
            <w:vAlign w:val="center"/>
          </w:tcPr>
          <w:p w14:paraId="273C0F94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1224" w:type="dxa"/>
            <w:vAlign w:val="center"/>
          </w:tcPr>
          <w:p w14:paraId="462E61E1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2022.09.28</w:t>
            </w:r>
          </w:p>
        </w:tc>
        <w:tc>
          <w:tcPr>
            <w:tcW w:w="901" w:type="dxa"/>
            <w:vAlign w:val="center"/>
          </w:tcPr>
          <w:p w14:paraId="7C6DC8A8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276EBC" w14:paraId="5D3436A7" w14:textId="77777777">
        <w:trPr>
          <w:trHeight w:val="787"/>
          <w:jc w:val="center"/>
        </w:trPr>
        <w:tc>
          <w:tcPr>
            <w:tcW w:w="1093" w:type="dxa"/>
            <w:vAlign w:val="center"/>
          </w:tcPr>
          <w:p w14:paraId="164055CB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质检中心</w:t>
            </w:r>
          </w:p>
        </w:tc>
        <w:tc>
          <w:tcPr>
            <w:tcW w:w="1296" w:type="dxa"/>
            <w:vAlign w:val="center"/>
          </w:tcPr>
          <w:p w14:paraId="3D280458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缕纱测长仪</w:t>
            </w:r>
          </w:p>
        </w:tc>
        <w:tc>
          <w:tcPr>
            <w:tcW w:w="1136" w:type="dxa"/>
            <w:vAlign w:val="center"/>
          </w:tcPr>
          <w:p w14:paraId="433B7544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NTHH-009</w:t>
            </w:r>
          </w:p>
        </w:tc>
        <w:tc>
          <w:tcPr>
            <w:tcW w:w="1064" w:type="dxa"/>
            <w:vAlign w:val="center"/>
          </w:tcPr>
          <w:p w14:paraId="5B0E8E9D" w14:textId="77777777" w:rsidR="00276EBC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YG086C</w:t>
            </w:r>
          </w:p>
        </w:tc>
        <w:tc>
          <w:tcPr>
            <w:tcW w:w="1127" w:type="dxa"/>
            <w:vAlign w:val="center"/>
          </w:tcPr>
          <w:p w14:paraId="5881FFDD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±1mm</w:t>
            </w:r>
          </w:p>
        </w:tc>
        <w:tc>
          <w:tcPr>
            <w:tcW w:w="2073" w:type="dxa"/>
            <w:vAlign w:val="center"/>
          </w:tcPr>
          <w:p w14:paraId="0E41B188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钢直尺/小钢夹</w:t>
            </w:r>
          </w:p>
          <w:p w14:paraId="094465A2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±0.27mm/±0.5cN</w:t>
            </w:r>
          </w:p>
        </w:tc>
        <w:tc>
          <w:tcPr>
            <w:tcW w:w="1318" w:type="dxa"/>
            <w:vAlign w:val="center"/>
          </w:tcPr>
          <w:p w14:paraId="1FFBA64F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1224" w:type="dxa"/>
            <w:vAlign w:val="center"/>
          </w:tcPr>
          <w:p w14:paraId="1427EFDB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2022.09.28</w:t>
            </w:r>
          </w:p>
        </w:tc>
        <w:tc>
          <w:tcPr>
            <w:tcW w:w="901" w:type="dxa"/>
            <w:vAlign w:val="center"/>
          </w:tcPr>
          <w:p w14:paraId="5B295F27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276EBC" w14:paraId="2F24B1C9" w14:textId="77777777">
        <w:trPr>
          <w:trHeight w:val="884"/>
          <w:jc w:val="center"/>
        </w:trPr>
        <w:tc>
          <w:tcPr>
            <w:tcW w:w="1093" w:type="dxa"/>
            <w:vAlign w:val="center"/>
          </w:tcPr>
          <w:p w14:paraId="37219C8E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生产部</w:t>
            </w:r>
          </w:p>
        </w:tc>
        <w:tc>
          <w:tcPr>
            <w:tcW w:w="1296" w:type="dxa"/>
            <w:vAlign w:val="center"/>
          </w:tcPr>
          <w:p w14:paraId="1F7FBF0B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绝缘电阻</w:t>
            </w:r>
          </w:p>
          <w:p w14:paraId="02D0B91B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测试仪</w:t>
            </w:r>
          </w:p>
        </w:tc>
        <w:tc>
          <w:tcPr>
            <w:tcW w:w="1136" w:type="dxa"/>
            <w:vAlign w:val="center"/>
          </w:tcPr>
          <w:p w14:paraId="1C59E573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NTHH-007</w:t>
            </w:r>
          </w:p>
        </w:tc>
        <w:tc>
          <w:tcPr>
            <w:tcW w:w="1064" w:type="dxa"/>
            <w:vAlign w:val="center"/>
          </w:tcPr>
          <w:p w14:paraId="3FC43FCD" w14:textId="77777777" w:rsidR="00276EBC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ZC25-4</w:t>
            </w:r>
          </w:p>
        </w:tc>
        <w:tc>
          <w:tcPr>
            <w:tcW w:w="1127" w:type="dxa"/>
            <w:vAlign w:val="center"/>
          </w:tcPr>
          <w:p w14:paraId="66D06FD7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5级</w:t>
            </w:r>
          </w:p>
        </w:tc>
        <w:tc>
          <w:tcPr>
            <w:tcW w:w="2073" w:type="dxa"/>
            <w:vAlign w:val="center"/>
          </w:tcPr>
          <w:p w14:paraId="655F792C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兆欧表检定装置</w:t>
            </w:r>
          </w:p>
          <w:p w14:paraId="1AB886AC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1.0级</w:t>
            </w:r>
          </w:p>
        </w:tc>
        <w:tc>
          <w:tcPr>
            <w:tcW w:w="1318" w:type="dxa"/>
            <w:vAlign w:val="center"/>
          </w:tcPr>
          <w:p w14:paraId="3413275D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1224" w:type="dxa"/>
            <w:vAlign w:val="center"/>
          </w:tcPr>
          <w:p w14:paraId="5DD9DB12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2022.09.28</w:t>
            </w:r>
          </w:p>
        </w:tc>
        <w:tc>
          <w:tcPr>
            <w:tcW w:w="901" w:type="dxa"/>
            <w:vAlign w:val="center"/>
          </w:tcPr>
          <w:p w14:paraId="09B63BE7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276EBC" w14:paraId="14E6F7B7" w14:textId="77777777">
        <w:trPr>
          <w:trHeight w:val="860"/>
          <w:jc w:val="center"/>
        </w:trPr>
        <w:tc>
          <w:tcPr>
            <w:tcW w:w="1093" w:type="dxa"/>
            <w:vAlign w:val="center"/>
          </w:tcPr>
          <w:p w14:paraId="2DC52D95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生产部</w:t>
            </w:r>
          </w:p>
        </w:tc>
        <w:tc>
          <w:tcPr>
            <w:tcW w:w="1296" w:type="dxa"/>
            <w:vAlign w:val="center"/>
          </w:tcPr>
          <w:p w14:paraId="00728480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计米器</w:t>
            </w:r>
          </w:p>
        </w:tc>
        <w:tc>
          <w:tcPr>
            <w:tcW w:w="1136" w:type="dxa"/>
            <w:vAlign w:val="center"/>
          </w:tcPr>
          <w:p w14:paraId="4451CE09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NTHH-011</w:t>
            </w:r>
          </w:p>
        </w:tc>
        <w:tc>
          <w:tcPr>
            <w:tcW w:w="1064" w:type="dxa"/>
            <w:vAlign w:val="center"/>
          </w:tcPr>
          <w:p w14:paraId="1159F734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JSK3571C</w:t>
            </w:r>
          </w:p>
        </w:tc>
        <w:tc>
          <w:tcPr>
            <w:tcW w:w="1127" w:type="dxa"/>
            <w:vAlign w:val="center"/>
          </w:tcPr>
          <w:p w14:paraId="436D5337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±0.5%</w:t>
            </w:r>
          </w:p>
        </w:tc>
        <w:tc>
          <w:tcPr>
            <w:tcW w:w="2073" w:type="dxa"/>
            <w:vAlign w:val="center"/>
          </w:tcPr>
          <w:p w14:paraId="541E5034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智能测长仪</w:t>
            </w:r>
          </w:p>
          <w:p w14:paraId="29F7B1F5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±0.15%</w:t>
            </w:r>
          </w:p>
        </w:tc>
        <w:tc>
          <w:tcPr>
            <w:tcW w:w="1318" w:type="dxa"/>
            <w:vAlign w:val="center"/>
          </w:tcPr>
          <w:p w14:paraId="1E72E065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1224" w:type="dxa"/>
            <w:vAlign w:val="center"/>
          </w:tcPr>
          <w:p w14:paraId="381734BF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2022.09.28</w:t>
            </w:r>
          </w:p>
        </w:tc>
        <w:tc>
          <w:tcPr>
            <w:tcW w:w="901" w:type="dxa"/>
            <w:vAlign w:val="center"/>
          </w:tcPr>
          <w:p w14:paraId="6D4F43BF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276EBC" w14:paraId="48DA3D8B" w14:textId="77777777">
        <w:trPr>
          <w:trHeight w:val="727"/>
          <w:jc w:val="center"/>
        </w:trPr>
        <w:tc>
          <w:tcPr>
            <w:tcW w:w="1093" w:type="dxa"/>
            <w:vAlign w:val="center"/>
          </w:tcPr>
          <w:p w14:paraId="7BB9EEBC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生产部</w:t>
            </w:r>
          </w:p>
        </w:tc>
        <w:tc>
          <w:tcPr>
            <w:tcW w:w="1296" w:type="dxa"/>
            <w:vAlign w:val="center"/>
          </w:tcPr>
          <w:p w14:paraId="27089889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复合式多气体检测仪（硫化氢）</w:t>
            </w:r>
          </w:p>
        </w:tc>
        <w:tc>
          <w:tcPr>
            <w:tcW w:w="1136" w:type="dxa"/>
            <w:vAlign w:val="center"/>
          </w:tcPr>
          <w:p w14:paraId="0FD08B86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B24Y310018</w:t>
            </w:r>
          </w:p>
        </w:tc>
        <w:tc>
          <w:tcPr>
            <w:tcW w:w="1064" w:type="dxa"/>
            <w:vAlign w:val="center"/>
          </w:tcPr>
          <w:p w14:paraId="4E855FA8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BH-4M</w:t>
            </w:r>
          </w:p>
        </w:tc>
        <w:tc>
          <w:tcPr>
            <w:tcW w:w="1127" w:type="dxa"/>
            <w:vAlign w:val="center"/>
          </w:tcPr>
          <w:p w14:paraId="6DB390E9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±2%FS</w:t>
            </w:r>
          </w:p>
        </w:tc>
        <w:tc>
          <w:tcPr>
            <w:tcW w:w="2073" w:type="dxa"/>
            <w:vAlign w:val="center"/>
          </w:tcPr>
          <w:p w14:paraId="1CCB3588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硫化氢标准物质</w:t>
            </w:r>
          </w:p>
          <w:p w14:paraId="3AD151B0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=2%(k=2)</w:t>
            </w:r>
          </w:p>
        </w:tc>
        <w:tc>
          <w:tcPr>
            <w:tcW w:w="1318" w:type="dxa"/>
            <w:vAlign w:val="center"/>
          </w:tcPr>
          <w:p w14:paraId="0B379805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1224" w:type="dxa"/>
            <w:vAlign w:val="center"/>
          </w:tcPr>
          <w:p w14:paraId="6ECFAB71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2022.09.28</w:t>
            </w:r>
          </w:p>
        </w:tc>
        <w:tc>
          <w:tcPr>
            <w:tcW w:w="901" w:type="dxa"/>
            <w:vAlign w:val="center"/>
          </w:tcPr>
          <w:p w14:paraId="2FF0EDA9" w14:textId="77777777" w:rsidR="00276EB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276EBC" w14:paraId="33BB234C" w14:textId="77777777">
        <w:trPr>
          <w:trHeight w:val="2405"/>
          <w:jc w:val="center"/>
        </w:trPr>
        <w:tc>
          <w:tcPr>
            <w:tcW w:w="11232" w:type="dxa"/>
            <w:gridSpan w:val="9"/>
          </w:tcPr>
          <w:p w14:paraId="7777CC78" w14:textId="77777777" w:rsidR="00276EBC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9EC02AA" w14:textId="77777777" w:rsidR="00276EBC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7E2F2353" w14:textId="77777777" w:rsidR="00276EBC" w:rsidRDefault="00276EB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16B12BF" w14:textId="2AE36B72" w:rsidR="00276EBC" w:rsidRDefault="00000000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公司已制定《计量确认管理程序》、《测量供方管理程序》，《测量设备管理程序》。</w:t>
            </w:r>
            <w:r w:rsidR="00A02B21">
              <w:rPr>
                <w:rFonts w:ascii="宋体" w:eastAsia="宋体" w:hAnsi="宋体" w:cs="宋体" w:hint="eastAsia"/>
                <w:kern w:val="0"/>
                <w:szCs w:val="21"/>
              </w:rPr>
              <w:t>公司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未建立最高计量标准，所有测量设备委托江苏华质检测技术有限公司、南通市计量检定测试所、广东精衡检测科技有限公司进行检定/校准，检定/校准证书由</w:t>
            </w:r>
            <w:r w:rsidR="005D68BE">
              <w:rPr>
                <w:rFonts w:ascii="宋体" w:eastAsia="宋体" w:hAnsi="宋体" w:cs="宋体" w:hint="eastAsia"/>
                <w:kern w:val="0"/>
                <w:szCs w:val="21"/>
              </w:rPr>
              <w:t>生产部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保存。根据抽查情况，该公司的量值溯源情况符合溯源性要求。</w:t>
            </w:r>
          </w:p>
        </w:tc>
      </w:tr>
      <w:tr w:rsidR="00276EBC" w14:paraId="46041C68" w14:textId="77777777">
        <w:trPr>
          <w:trHeight w:val="974"/>
          <w:jc w:val="center"/>
        </w:trPr>
        <w:tc>
          <w:tcPr>
            <w:tcW w:w="11232" w:type="dxa"/>
            <w:gridSpan w:val="9"/>
            <w:vAlign w:val="center"/>
          </w:tcPr>
          <w:p w14:paraId="2D45E278" w14:textId="079C50E9" w:rsidR="00276EBC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0C9FDD61" w14:textId="3A926963" w:rsidR="00A02B21" w:rsidRDefault="00A02B2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7EDDA69" w14:textId="12D8A7AE" w:rsidR="00A02B21" w:rsidRDefault="00A02B2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73AB4FE2" wp14:editId="2787CF5C">
                  <wp:simplePos x="0" y="0"/>
                  <wp:positionH relativeFrom="column">
                    <wp:posOffset>4900930</wp:posOffset>
                  </wp:positionH>
                  <wp:positionV relativeFrom="paragraph">
                    <wp:posOffset>76200</wp:posOffset>
                  </wp:positionV>
                  <wp:extent cx="804545" cy="48133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481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777A53" w14:textId="77777777" w:rsidR="00276EBC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02B21">
              <w:rPr>
                <w:rFonts w:ascii="Times New Roman" w:eastAsia="宋体" w:hAnsi="Times New Roman" w:cs="Times New Roman" w:hint="eastAsia"/>
                <w:szCs w:val="21"/>
              </w:rPr>
              <w:t>周庆明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6D0DD07C" w14:textId="6FE03C55" w:rsidR="00A02B21" w:rsidRDefault="00A02B2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6C2A942" w14:textId="77777777" w:rsidR="00276EBC" w:rsidRDefault="00276EBC"/>
    <w:p w14:paraId="14E41CE6" w14:textId="77777777" w:rsidR="00276EBC" w:rsidRDefault="000000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276EBC">
      <w:headerReference w:type="default" r:id="rId8"/>
      <w:footerReference w:type="default" r:id="rId9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958A8" w14:textId="77777777" w:rsidR="006677D8" w:rsidRDefault="006677D8">
      <w:r>
        <w:separator/>
      </w:r>
    </w:p>
  </w:endnote>
  <w:endnote w:type="continuationSeparator" w:id="0">
    <w:p w14:paraId="7C984665" w14:textId="77777777" w:rsidR="006677D8" w:rsidRDefault="0066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DC9A" w14:textId="77777777" w:rsidR="00276EBC" w:rsidRDefault="00276EBC">
    <w:pPr>
      <w:pStyle w:val="a5"/>
    </w:pPr>
  </w:p>
  <w:p w14:paraId="5F3AE0E7" w14:textId="77777777" w:rsidR="00276EBC" w:rsidRDefault="00276E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58015" w14:textId="77777777" w:rsidR="006677D8" w:rsidRDefault="006677D8">
      <w:r>
        <w:separator/>
      </w:r>
    </w:p>
  </w:footnote>
  <w:footnote w:type="continuationSeparator" w:id="0">
    <w:p w14:paraId="6C7A5C17" w14:textId="77777777" w:rsidR="006677D8" w:rsidRDefault="00667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565E" w14:textId="77777777" w:rsidR="00276EBC" w:rsidRDefault="00000000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527547CA" wp14:editId="784FE6D9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580433" wp14:editId="47A5EB9F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635" b="825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6A352F" w14:textId="77777777" w:rsidR="00276EBC" w:rsidRDefault="0000000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2C58043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" stroked="f">
              <v:textbox>
                <w:txbxContent>
                  <w:p w14:paraId="646A352F" w14:textId="77777777" w:rsidR="00276EBC" w:rsidRDefault="0000000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10EB109E" w14:textId="77777777" w:rsidR="00276EBC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4E94748" w14:textId="77777777" w:rsidR="00276EBC" w:rsidRDefault="0000000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4604C61" w14:textId="77777777" w:rsidR="00276EBC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4D1D76" wp14:editId="00700486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3C3985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276EBC"/>
    <w:rsid w:val="00276EBC"/>
    <w:rsid w:val="004C1104"/>
    <w:rsid w:val="005D68BE"/>
    <w:rsid w:val="006677D8"/>
    <w:rsid w:val="00A02B21"/>
    <w:rsid w:val="00A0386F"/>
    <w:rsid w:val="00B35CB7"/>
    <w:rsid w:val="034B31BC"/>
    <w:rsid w:val="093C2324"/>
    <w:rsid w:val="09E843E5"/>
    <w:rsid w:val="0B093D05"/>
    <w:rsid w:val="0CDB7BB9"/>
    <w:rsid w:val="10455372"/>
    <w:rsid w:val="10D369A3"/>
    <w:rsid w:val="127B4651"/>
    <w:rsid w:val="1A416FBC"/>
    <w:rsid w:val="23AF5F50"/>
    <w:rsid w:val="25B97C2B"/>
    <w:rsid w:val="2FA81EB2"/>
    <w:rsid w:val="337F51B7"/>
    <w:rsid w:val="345A53DB"/>
    <w:rsid w:val="35645510"/>
    <w:rsid w:val="36832CE1"/>
    <w:rsid w:val="37112EC4"/>
    <w:rsid w:val="381B2A69"/>
    <w:rsid w:val="3A604C4B"/>
    <w:rsid w:val="3CE04016"/>
    <w:rsid w:val="414D083E"/>
    <w:rsid w:val="419018A5"/>
    <w:rsid w:val="437701E0"/>
    <w:rsid w:val="46B345A4"/>
    <w:rsid w:val="486916B4"/>
    <w:rsid w:val="49F67370"/>
    <w:rsid w:val="4E266FA9"/>
    <w:rsid w:val="4FF847CB"/>
    <w:rsid w:val="51B150EE"/>
    <w:rsid w:val="538B20DA"/>
    <w:rsid w:val="54832FDF"/>
    <w:rsid w:val="548727C9"/>
    <w:rsid w:val="5B120A74"/>
    <w:rsid w:val="62AC456C"/>
    <w:rsid w:val="62DA101B"/>
    <w:rsid w:val="67582877"/>
    <w:rsid w:val="6E2D48DB"/>
    <w:rsid w:val="6E3112E7"/>
    <w:rsid w:val="6F5E224D"/>
    <w:rsid w:val="72850965"/>
    <w:rsid w:val="74D60E04"/>
    <w:rsid w:val="75EF0907"/>
    <w:rsid w:val="77363E08"/>
    <w:rsid w:val="77AC65A6"/>
    <w:rsid w:val="77F54875"/>
    <w:rsid w:val="78882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1EA8F4F"/>
  <w15:docId w15:val="{F1EFE7A7-AAFE-48E6-AD5D-E252E20D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40</cp:revision>
  <dcterms:created xsi:type="dcterms:W3CDTF">2015-11-02T14:51:00Z</dcterms:created>
  <dcterms:modified xsi:type="dcterms:W3CDTF">2022-11-22T10:42:00Z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871D4655A51D42439CE8FA992F56BB21</vt:lpwstr>
  </property>
</Properties>
</file>