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1182-2021-QO-2022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霸州市尚益校具有限公司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Q:ISC-Q-2021-1861,O:ISC-O-2021-1171</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91131081MA099G075P</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Q:无CNAS标志,O:无CNAS标志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Q:20,O:20</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霸州市尚益校具有限公司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Q：办公家具、校具（课桌椅、学生床、柜子、餐桌椅、椅子）的生产</w:t>
            </w:r>
          </w:p>
          <w:p>
            <w:pPr>
              <w:snapToGrid w:val="0"/>
              <w:spacing w:line="0" w:lineRule="atLeast"/>
              <w:jc w:val="left"/>
              <w:rPr>
                <w:sz w:val="22"/>
                <w:szCs w:val="22"/>
              </w:rPr>
            </w:pPr>
            <w:r>
              <w:rPr>
                <w:sz w:val="22"/>
                <w:szCs w:val="22"/>
              </w:rPr>
              <w:t>O：办公家具、校具（课桌椅、学生床、柜子、餐桌椅、椅子）的生产所涉及场所的相关职业健康安全管理活动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河北省廊坊市霸州市胜芳镇西董家堡村</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河北省廊坊市霸州市胜芳镇西董家堡村</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霸州市尚益校具有限公司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Q:ISC-Q-2021-1861,O:ISC-O-2021-1171</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河北省廊坊市霸州市胜芳镇西董家堡村</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